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317" w:rsidRDefault="00DE3B70" w:rsidP="00502317">
      <w:hyperlink r:id="rId8" w:history="1">
        <w:r w:rsidRPr="00813124">
          <w:rPr>
            <w:rStyle w:val="Kpr"/>
            <w:rFonts w:ascii="Arial" w:eastAsia="Times New Roman" w:hAnsi="Arial" w:cs="Arial"/>
            <w:sz w:val="15"/>
            <w:szCs w:val="15"/>
            <w:shd w:val="clear" w:color="auto" w:fill="FFFFFF"/>
            <w:lang w:eastAsia="tr-TR"/>
          </w:rPr>
          <w:t>www.farukakcay.com.tr</w:t>
        </w:r>
      </w:hyperlink>
      <w:r>
        <w:rPr>
          <w:rFonts w:ascii="Arial" w:eastAsia="Times New Roman" w:hAnsi="Arial" w:cs="Arial"/>
          <w:color w:val="1C283D"/>
          <w:sz w:val="15"/>
          <w:szCs w:val="15"/>
          <w:shd w:val="clear" w:color="auto" w:fill="FFFFFF"/>
          <w:lang w:eastAsia="tr-TR"/>
        </w:rPr>
        <w:t xml:space="preserve"> </w:t>
      </w:r>
      <w:bookmarkStart w:id="0" w:name="_GoBack"/>
      <w:bookmarkEnd w:id="0"/>
      <w:r w:rsidR="00502317">
        <w:rPr>
          <w:rFonts w:ascii="Arial" w:hAnsi="Arial" w:cs="Arial"/>
          <w:color w:val="1C283D"/>
          <w:sz w:val="15"/>
          <w:szCs w:val="15"/>
          <w:shd w:val="clear" w:color="auto" w:fill="FFFFFF"/>
        </w:rPr>
        <w:t>Resmi Gazete Tarihi: 21.08.2001 Resmi Gazete Sayısı: 24500</w:t>
      </w:r>
      <w:r w:rsidR="00502317">
        <w:rPr>
          <w:rFonts w:ascii="Arial" w:hAnsi="Arial" w:cs="Arial"/>
          <w:color w:val="1C283D"/>
          <w:sz w:val="15"/>
          <w:szCs w:val="15"/>
        </w:rPr>
        <w:br/>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jc w:val="center"/>
        <w:rPr>
          <w:color w:val="1C283D"/>
          <w:sz w:val="18"/>
          <w:szCs w:val="18"/>
        </w:rPr>
      </w:pPr>
      <w:r>
        <w:rPr>
          <w:b/>
          <w:bCs/>
          <w:color w:val="1C283D"/>
          <w:sz w:val="18"/>
          <w:szCs w:val="18"/>
        </w:rPr>
        <w:t>ELEKTRİK TESİSLERİNDE TOPRAKLAMALAR YÖNETMELİĞİ</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jc w:val="center"/>
        <w:rPr>
          <w:color w:val="1C283D"/>
          <w:sz w:val="18"/>
          <w:szCs w:val="18"/>
        </w:rPr>
      </w:pPr>
      <w:r>
        <w:rPr>
          <w:b/>
          <w:bCs/>
          <w:color w:val="1C283D"/>
          <w:sz w:val="18"/>
          <w:szCs w:val="18"/>
        </w:rPr>
        <w:t>BİRİNCİ BÖLÜM</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jc w:val="center"/>
        <w:rPr>
          <w:color w:val="1C283D"/>
          <w:sz w:val="18"/>
          <w:szCs w:val="18"/>
        </w:rPr>
      </w:pPr>
      <w:r>
        <w:rPr>
          <w:b/>
          <w:bCs/>
          <w:color w:val="1C283D"/>
          <w:sz w:val="18"/>
          <w:szCs w:val="18"/>
        </w:rPr>
        <w:t>Amaç, Kapsam, Dayanak, Uygulama ve Tanımlar</w:t>
      </w:r>
    </w:p>
    <w:p w:rsidR="00502317" w:rsidRDefault="00502317" w:rsidP="00502317">
      <w:pPr>
        <w:shd w:val="clear" w:color="auto" w:fill="FFFFFF"/>
        <w:jc w:val="center"/>
        <w:rPr>
          <w:color w:val="1C283D"/>
          <w:sz w:val="18"/>
          <w:szCs w:val="18"/>
        </w:rPr>
      </w:pPr>
      <w:r>
        <w:rPr>
          <w:b/>
          <w:bCs/>
          <w:color w:val="1C283D"/>
          <w:sz w:val="18"/>
          <w:szCs w:val="18"/>
        </w:rPr>
        <w:t>Amaç ve Kapsam</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b/>
          <w:bCs/>
          <w:color w:val="1C283D"/>
          <w:sz w:val="18"/>
          <w:szCs w:val="18"/>
        </w:rPr>
        <w:t>Madde 1</w:t>
      </w:r>
      <w:r>
        <w:rPr>
          <w:color w:val="1C283D"/>
          <w:sz w:val="18"/>
          <w:szCs w:val="18"/>
        </w:rPr>
        <w:t>- Bu Yönetmelik esas itibariyle, frekansı 100 Hz’in altındaki alternatif akım (a.a.) ve doğru akım (d.a.) elektrik tesislerine ilişkin topraklama tesislerinin kurulması, işletilmesi, denetlenmesi, can ve mal güvenliği bakımından güvenlikle yapılmasına ilişkin hükümleri kapsar.</w:t>
      </w:r>
    </w:p>
    <w:p w:rsidR="00502317" w:rsidRDefault="00502317" w:rsidP="00502317">
      <w:pPr>
        <w:shd w:val="clear" w:color="auto" w:fill="FFFFFF"/>
        <w:ind w:firstLine="567"/>
        <w:rPr>
          <w:color w:val="1C283D"/>
          <w:sz w:val="18"/>
          <w:szCs w:val="18"/>
        </w:rPr>
      </w:pPr>
      <w:r>
        <w:rPr>
          <w:color w:val="1C283D"/>
          <w:sz w:val="18"/>
          <w:szCs w:val="18"/>
        </w:rPr>
        <w:t>Özelliklerinin farklı  olması nedeniyle, yüksek gerilimli  elektrik kuvvetli akım tesislerine ve alçak gerilimli elektrik tesislerine ilişkin topraklama kuralları ile bilgi işlem ve iletişim donanımlarının topraklanmasına ilişkin kurallar ayrı bölümler halinde verilmiştir.</w:t>
      </w:r>
    </w:p>
    <w:p w:rsidR="00502317" w:rsidRDefault="00502317" w:rsidP="00502317">
      <w:pPr>
        <w:shd w:val="clear" w:color="auto" w:fill="FFFFFF"/>
        <w:ind w:firstLine="567"/>
        <w:rPr>
          <w:color w:val="1C283D"/>
          <w:sz w:val="18"/>
          <w:szCs w:val="18"/>
        </w:rPr>
      </w:pPr>
      <w:r>
        <w:rPr>
          <w:color w:val="1C283D"/>
          <w:sz w:val="18"/>
          <w:szCs w:val="18"/>
        </w:rPr>
        <w:t>Elektrikle işleyen taşıtlara ilişkin besleme hatları, bu Yönetmeliğin kapsamına girmez.</w:t>
      </w:r>
    </w:p>
    <w:p w:rsidR="00502317" w:rsidRDefault="00502317" w:rsidP="00502317">
      <w:pPr>
        <w:shd w:val="clear" w:color="auto" w:fill="FFFFFF"/>
        <w:ind w:firstLine="567"/>
        <w:rPr>
          <w:color w:val="1C283D"/>
          <w:sz w:val="18"/>
          <w:szCs w:val="18"/>
        </w:rPr>
      </w:pPr>
      <w:r>
        <w:rPr>
          <w:color w:val="1C283D"/>
          <w:sz w:val="18"/>
          <w:szCs w:val="18"/>
        </w:rPr>
        <w:t>Bu Yönetmeliğin Ek’leri ve ilgili Türk Standartları bu Yönetmeliğin tamamlayıcı ekidir. Yönetmelikte olmayan hükümler için  EN, HD, IEC ve VDE gibi standartlar  göz önüne alınır. Çelişmeler durumunda sıralamaya göre öncelik verilir.</w:t>
      </w:r>
    </w:p>
    <w:p w:rsidR="00502317" w:rsidRDefault="00502317" w:rsidP="00502317">
      <w:pPr>
        <w:shd w:val="clear" w:color="auto" w:fill="FFFFFF"/>
        <w:rPr>
          <w:color w:val="1C283D"/>
          <w:sz w:val="18"/>
          <w:szCs w:val="18"/>
        </w:rPr>
      </w:pPr>
      <w:r>
        <w:rPr>
          <w:color w:val="1C283D"/>
          <w:sz w:val="18"/>
          <w:szCs w:val="18"/>
        </w:rPr>
        <w:t>Herhangi bir tesisin  bu Yönetmeliğin kapsamına girip girmeyeceği konusunda bir kararsızlık ortaya çıkarsa, Enerji ve Tabii Kaynaklar Bakanlığının bu konuda vereceği karar geçerlidir.</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b/>
          <w:bCs/>
          <w:color w:val="1C283D"/>
          <w:sz w:val="18"/>
          <w:szCs w:val="18"/>
        </w:rPr>
        <w:t>Dayanak</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b/>
          <w:bCs/>
          <w:color w:val="1C283D"/>
          <w:sz w:val="18"/>
          <w:szCs w:val="18"/>
        </w:rPr>
        <w:t>Madde 2-</w:t>
      </w:r>
      <w:r>
        <w:rPr>
          <w:rStyle w:val="apple-converted-space"/>
          <w:b/>
          <w:bCs/>
          <w:color w:val="1C283D"/>
          <w:sz w:val="18"/>
          <w:szCs w:val="18"/>
        </w:rPr>
        <w:t> </w:t>
      </w:r>
      <w:r>
        <w:rPr>
          <w:color w:val="1C283D"/>
          <w:sz w:val="18"/>
          <w:szCs w:val="18"/>
        </w:rPr>
        <w:t>Bu Yönetmelik, 3154 sayılı Enerji ve Tabii Kaynaklar Bakanlığının Teşkilat ve Görevleri Hakkında Kanunun 28 inci maddesine dayanılarak hazırlanmıştır.</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pStyle w:val="msobodytextindent"/>
        <w:shd w:val="clear" w:color="auto" w:fill="FFFFFF"/>
        <w:spacing w:before="0" w:beforeAutospacing="0" w:after="0" w:afterAutospacing="0"/>
        <w:ind w:left="705" w:hanging="138"/>
        <w:jc w:val="both"/>
        <w:rPr>
          <w:b/>
          <w:bCs/>
          <w:color w:val="1C283D"/>
          <w:sz w:val="18"/>
          <w:szCs w:val="18"/>
        </w:rPr>
      </w:pPr>
      <w:r>
        <w:rPr>
          <w:b/>
          <w:bCs/>
          <w:color w:val="1C283D"/>
          <w:sz w:val="18"/>
          <w:szCs w:val="18"/>
        </w:rPr>
        <w:t>Uygulama</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b/>
          <w:bCs/>
          <w:color w:val="1C283D"/>
          <w:sz w:val="18"/>
          <w:szCs w:val="18"/>
        </w:rPr>
        <w:t>Madde 3-</w:t>
      </w:r>
      <w:r>
        <w:rPr>
          <w:rStyle w:val="apple-converted-space"/>
          <w:color w:val="1C283D"/>
          <w:sz w:val="18"/>
          <w:szCs w:val="18"/>
        </w:rPr>
        <w:t> </w:t>
      </w:r>
      <w:r>
        <w:rPr>
          <w:color w:val="1C283D"/>
          <w:sz w:val="18"/>
          <w:szCs w:val="18"/>
        </w:rPr>
        <w:t>Bu Yönetmelik, yeni kurulacak tesislere ve büyük değişikliğe uğrayacak kurulu tesislere uygulanır.</w:t>
      </w:r>
    </w:p>
    <w:p w:rsidR="00502317" w:rsidRDefault="00502317" w:rsidP="00502317">
      <w:pPr>
        <w:shd w:val="clear" w:color="auto" w:fill="FFFFFF"/>
        <w:ind w:firstLine="567"/>
        <w:jc w:val="both"/>
        <w:rPr>
          <w:color w:val="1C283D"/>
          <w:sz w:val="18"/>
          <w:szCs w:val="18"/>
        </w:rPr>
      </w:pPr>
      <w:r>
        <w:rPr>
          <w:color w:val="1C283D"/>
          <w:sz w:val="18"/>
          <w:szCs w:val="18"/>
        </w:rPr>
        <w:t> Büyük değişikliğe uğramayan tesislerde bu Yönetmelik aşağıdaki koşullarda uygulanır:</w:t>
      </w:r>
    </w:p>
    <w:p w:rsidR="00502317" w:rsidRDefault="00502317" w:rsidP="00502317">
      <w:pPr>
        <w:shd w:val="clear" w:color="auto" w:fill="FFFFFF"/>
        <w:ind w:firstLine="567"/>
        <w:jc w:val="both"/>
        <w:rPr>
          <w:color w:val="1C283D"/>
          <w:sz w:val="18"/>
          <w:szCs w:val="18"/>
        </w:rPr>
      </w:pPr>
      <w:r>
        <w:rPr>
          <w:color w:val="1C283D"/>
          <w:sz w:val="18"/>
          <w:szCs w:val="18"/>
        </w:rPr>
        <w:t>-Bu değişiklik, söz konusu tesisin öteki bölümleri üzerinde ya da başka tesislerde karışıklıklar ve önemli tehlikeler oluşturursa,</w:t>
      </w:r>
    </w:p>
    <w:p w:rsidR="00502317" w:rsidRDefault="00502317" w:rsidP="00502317">
      <w:pPr>
        <w:shd w:val="clear" w:color="auto" w:fill="FFFFFF"/>
        <w:ind w:firstLine="567"/>
        <w:jc w:val="both"/>
        <w:rPr>
          <w:color w:val="1C283D"/>
          <w:sz w:val="18"/>
          <w:szCs w:val="18"/>
        </w:rPr>
      </w:pPr>
      <w:r>
        <w:rPr>
          <w:color w:val="1C283D"/>
          <w:sz w:val="18"/>
          <w:szCs w:val="18"/>
        </w:rPr>
        <w:t>-Yönetmeliğin uygulanmasının var olan tesislerde köklü değişiklikleri gerektirecek sonuçları doğurmaması koşulu ile önemli genişletme, önemli değişiklik ya da önemli onarım yapılırsa.</w:t>
      </w:r>
    </w:p>
    <w:p w:rsidR="00502317" w:rsidRDefault="00502317" w:rsidP="00502317">
      <w:pPr>
        <w:shd w:val="clear" w:color="auto" w:fill="FFFFFF"/>
        <w:ind w:firstLine="567"/>
        <w:jc w:val="both"/>
        <w:rPr>
          <w:color w:val="1C283D"/>
          <w:sz w:val="18"/>
          <w:szCs w:val="18"/>
        </w:rPr>
      </w:pPr>
      <w:r>
        <w:rPr>
          <w:color w:val="1C283D"/>
          <w:sz w:val="18"/>
          <w:szCs w:val="18"/>
        </w:rPr>
        <w:t>Bu Yönetmeliğin herhangi bir maddesinin uygulanması, yerel koşullar nedeniyle zorluklar ya da teknik gelişmeyi önleyecek durumlar ortaya çıkarırsa, Enerji ve Tabii Kaynaklar Bakanlığına gerekçeli başvuru yapılması durumunda, Bakanlık yalnızca o başvuru için söz konusu maddenin uygulanmamasına izin verebilir.</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b/>
          <w:bCs/>
          <w:color w:val="1C283D"/>
          <w:sz w:val="18"/>
          <w:szCs w:val="18"/>
        </w:rPr>
        <w:t>Tanımlar</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b/>
          <w:bCs/>
          <w:color w:val="1C283D"/>
          <w:sz w:val="18"/>
          <w:szCs w:val="18"/>
        </w:rPr>
        <w:t>Madde 4-</w:t>
      </w:r>
      <w:r>
        <w:rPr>
          <w:rStyle w:val="apple-converted-space"/>
          <w:b/>
          <w:bCs/>
          <w:color w:val="1C283D"/>
          <w:sz w:val="18"/>
          <w:szCs w:val="18"/>
        </w:rPr>
        <w:t> </w:t>
      </w:r>
      <w:r>
        <w:rPr>
          <w:color w:val="1C283D"/>
          <w:sz w:val="18"/>
          <w:szCs w:val="18"/>
        </w:rPr>
        <w:t>Tanımlar, genel tanımlar, topraklamaya ilişkin tanımlar, hata ve arıza çeşitlerine ilişkin tanımlar, şebeke (sistem) tiplerine ilişkin tanımlar, iletişim sistemlerine ilişkin tanımlar olmak üzere beşe  ayrılır.</w:t>
      </w:r>
    </w:p>
    <w:p w:rsidR="00502317" w:rsidRDefault="00502317" w:rsidP="00502317">
      <w:pPr>
        <w:shd w:val="clear" w:color="auto" w:fill="FFFFFF"/>
        <w:ind w:left="709" w:hanging="142"/>
        <w:jc w:val="both"/>
        <w:rPr>
          <w:color w:val="1C283D"/>
          <w:sz w:val="18"/>
          <w:szCs w:val="18"/>
        </w:rPr>
      </w:pPr>
      <w:r>
        <w:rPr>
          <w:color w:val="1C283D"/>
          <w:sz w:val="18"/>
          <w:szCs w:val="18"/>
        </w:rPr>
        <w:t>a) Genel tanımlar:</w:t>
      </w:r>
    </w:p>
    <w:p w:rsidR="00502317" w:rsidRDefault="00502317" w:rsidP="00502317">
      <w:pPr>
        <w:shd w:val="clear" w:color="auto" w:fill="FFFFFF"/>
        <w:ind w:firstLine="567"/>
        <w:jc w:val="both"/>
        <w:rPr>
          <w:color w:val="1C283D"/>
          <w:sz w:val="18"/>
          <w:szCs w:val="18"/>
        </w:rPr>
      </w:pPr>
      <w:r>
        <w:rPr>
          <w:color w:val="1C283D"/>
          <w:sz w:val="18"/>
          <w:szCs w:val="18"/>
        </w:rPr>
        <w:t>1) Elektrik kuvvetli akım tesisleri: İnsanlar, diğer canlılar  ve nesneler için bazı durumlarda (yaklaşma, dokunma vb.) tehlikeli olabilen ve elektrik enerjisinin üretilmesini, özelliğinin  değiştirilmesini, biriktirilmesini, iletilmesini, dağıtılmasını ve mekanik enerjiye, ışığa, kimyasal enerjiye vb. enerjilere dönüştürülerek  kullanılmasını sağlayan tesislerdir.</w:t>
      </w:r>
    </w:p>
    <w:p w:rsidR="00502317" w:rsidRDefault="00502317" w:rsidP="00502317">
      <w:pPr>
        <w:shd w:val="clear" w:color="auto" w:fill="FFFFFF"/>
        <w:ind w:firstLine="567"/>
        <w:jc w:val="both"/>
        <w:rPr>
          <w:color w:val="1C283D"/>
          <w:sz w:val="18"/>
          <w:szCs w:val="18"/>
        </w:rPr>
      </w:pPr>
      <w:r>
        <w:rPr>
          <w:color w:val="1C283D"/>
          <w:sz w:val="18"/>
          <w:szCs w:val="18"/>
        </w:rPr>
        <w:t>2) Alçak gerilim (AG): Etkin değeri 1000 volt ya da 1000 voltun altında olan fazlar arası gerilimdir.</w:t>
      </w:r>
    </w:p>
    <w:p w:rsidR="00502317" w:rsidRDefault="00502317" w:rsidP="00502317">
      <w:pPr>
        <w:shd w:val="clear" w:color="auto" w:fill="FFFFFF"/>
        <w:ind w:firstLine="567"/>
        <w:jc w:val="both"/>
        <w:rPr>
          <w:color w:val="1C283D"/>
          <w:sz w:val="18"/>
          <w:szCs w:val="18"/>
        </w:rPr>
      </w:pPr>
      <w:r>
        <w:rPr>
          <w:color w:val="1C283D"/>
          <w:sz w:val="18"/>
          <w:szCs w:val="18"/>
        </w:rPr>
        <w:t>3) Yüksek gerilim (YG): Etkin değeri 1000 voltun üstünde olan fazlar arası gerilimdir.</w:t>
      </w:r>
    </w:p>
    <w:p w:rsidR="00502317" w:rsidRDefault="00502317" w:rsidP="00502317">
      <w:pPr>
        <w:shd w:val="clear" w:color="auto" w:fill="FFFFFF"/>
        <w:ind w:firstLine="567"/>
        <w:jc w:val="both"/>
        <w:rPr>
          <w:color w:val="1C283D"/>
          <w:sz w:val="18"/>
          <w:szCs w:val="18"/>
        </w:rPr>
      </w:pPr>
      <w:r>
        <w:rPr>
          <w:color w:val="1C283D"/>
          <w:sz w:val="18"/>
          <w:szCs w:val="18"/>
        </w:rPr>
        <w:t>4) Tehlikeli gerilim: Etkin değeri alçak gerilimde 50 voltun  üzerinde olan, yüksek gerilimde hata süresine bağlı olarak değişen gerilimdir.</w:t>
      </w:r>
    </w:p>
    <w:p w:rsidR="00502317" w:rsidRDefault="00502317" w:rsidP="00502317">
      <w:pPr>
        <w:shd w:val="clear" w:color="auto" w:fill="FFFFFF"/>
        <w:ind w:firstLine="567"/>
        <w:jc w:val="both"/>
        <w:rPr>
          <w:color w:val="1C283D"/>
          <w:sz w:val="18"/>
          <w:szCs w:val="18"/>
        </w:rPr>
      </w:pPr>
      <w:r>
        <w:rPr>
          <w:color w:val="1C283D"/>
          <w:sz w:val="18"/>
          <w:szCs w:val="18"/>
        </w:rPr>
        <w:t>5) Toprağa karşı gerilim: Orta noktası ya da yıldız noktası topraklanmış şebekelerde, bir faz iletkeninin bu noktalara göre potansiyel farkıdır. Bu gerilim faz gerilimine eşittir.</w:t>
      </w:r>
    </w:p>
    <w:p w:rsidR="00502317" w:rsidRDefault="00502317" w:rsidP="00502317">
      <w:pPr>
        <w:shd w:val="clear" w:color="auto" w:fill="FFFFFF"/>
        <w:ind w:firstLine="567"/>
        <w:jc w:val="both"/>
        <w:rPr>
          <w:color w:val="1C283D"/>
          <w:sz w:val="18"/>
          <w:szCs w:val="18"/>
        </w:rPr>
      </w:pPr>
      <w:r>
        <w:rPr>
          <w:color w:val="1C283D"/>
          <w:sz w:val="18"/>
          <w:szCs w:val="18"/>
        </w:rPr>
        <w:t>Bunun dışındaki bütün şebekelerde toprağa karşı gerilim, bir faz iletkeninin toprağa temas etmesi durumunda öteki faz iletkenleri ile toprak arasında oluşan gerilimdir. Arıza yerinde ark yoksa, bir fazın toprağa karşı gerilimi fazlar  arası gerilim değerine eşittir.</w:t>
      </w:r>
    </w:p>
    <w:p w:rsidR="00502317" w:rsidRDefault="00502317" w:rsidP="00502317">
      <w:pPr>
        <w:shd w:val="clear" w:color="auto" w:fill="FFFFFF"/>
        <w:ind w:firstLine="567"/>
        <w:jc w:val="both"/>
        <w:rPr>
          <w:color w:val="1C283D"/>
          <w:sz w:val="18"/>
          <w:szCs w:val="18"/>
        </w:rPr>
      </w:pPr>
      <w:r>
        <w:rPr>
          <w:color w:val="1C283D"/>
          <w:sz w:val="18"/>
          <w:szCs w:val="18"/>
        </w:rPr>
        <w:t>6) Elektrik işletme elemanları: Elektrik enerjisinin üretilmesi, dönüştürülmesi, iletilmesi, dağıtılması ve kullanılması amacına hizmet eden (örneğin makineler, transformatörler, bağlama cihazları, ölçü aletleri, koruma düzenleri, kablolar ve hatlar ile tüketici cihazları gibi) bütün elemanlardır.</w:t>
      </w:r>
    </w:p>
    <w:p w:rsidR="00502317" w:rsidRDefault="00502317" w:rsidP="00502317">
      <w:pPr>
        <w:shd w:val="clear" w:color="auto" w:fill="FFFFFF"/>
        <w:ind w:firstLine="567"/>
        <w:jc w:val="both"/>
        <w:rPr>
          <w:color w:val="1C283D"/>
          <w:sz w:val="18"/>
          <w:szCs w:val="18"/>
        </w:rPr>
      </w:pPr>
      <w:r>
        <w:rPr>
          <w:color w:val="1C283D"/>
          <w:sz w:val="18"/>
          <w:szCs w:val="18"/>
        </w:rPr>
        <w:t>7) Sabit işletme elemanları: Yapıları veya mekanik dayanımları açısından, işletme esnasında kuruldukları yere bağlanmış olan cihazlardır. Bu tanıma, işletme açısından sabit oldukları halde, örneğin bağlantılarının yapılabilmesi veya temizlenmeleri için sınırlı hareket ettirilebilen işletme elemanları da dahildir. Örneğin araçlarda ve cihazlarda sabit şekilde monte edilmiş transformatörler sabit işletme elemanlarıdır.</w:t>
      </w:r>
    </w:p>
    <w:p w:rsidR="00502317" w:rsidRDefault="00502317" w:rsidP="00502317">
      <w:pPr>
        <w:shd w:val="clear" w:color="auto" w:fill="FFFFFF"/>
        <w:ind w:firstLine="567"/>
        <w:jc w:val="both"/>
        <w:rPr>
          <w:color w:val="1C283D"/>
          <w:sz w:val="18"/>
          <w:szCs w:val="18"/>
        </w:rPr>
      </w:pPr>
      <w:r>
        <w:rPr>
          <w:color w:val="1C283D"/>
          <w:sz w:val="18"/>
          <w:szCs w:val="18"/>
        </w:rPr>
        <w:t xml:space="preserve">8) Yer değiştirebilen işletme elemanları: Şekilleri ve alışılagelmiş kullanımları açısından işletme sırasında </w:t>
      </w:r>
      <w:r>
        <w:rPr>
          <w:color w:val="1C283D"/>
          <w:sz w:val="18"/>
          <w:szCs w:val="18"/>
        </w:rPr>
        <w:lastRenderedPageBreak/>
        <w:t>bulundukları yere bağlanmamış elemanlardır.</w:t>
      </w:r>
    </w:p>
    <w:p w:rsidR="00502317" w:rsidRDefault="00502317" w:rsidP="00502317">
      <w:pPr>
        <w:shd w:val="clear" w:color="auto" w:fill="FFFFFF"/>
        <w:ind w:firstLine="567"/>
        <w:jc w:val="both"/>
        <w:rPr>
          <w:color w:val="1C283D"/>
          <w:sz w:val="18"/>
          <w:szCs w:val="18"/>
        </w:rPr>
      </w:pPr>
      <w:r>
        <w:rPr>
          <w:color w:val="1C283D"/>
          <w:sz w:val="18"/>
          <w:szCs w:val="18"/>
        </w:rPr>
        <w:t>Bu tanıma, şekilleri ve alışılagelmiş kullanımları açısından gerilim altındayken hareket ettirilebilen işletme elemanları da dahildir.</w:t>
      </w:r>
    </w:p>
    <w:p w:rsidR="00502317" w:rsidRDefault="00502317" w:rsidP="00502317">
      <w:pPr>
        <w:shd w:val="clear" w:color="auto" w:fill="FFFFFF"/>
        <w:ind w:firstLine="567"/>
        <w:jc w:val="both"/>
        <w:rPr>
          <w:color w:val="1C283D"/>
          <w:sz w:val="18"/>
          <w:szCs w:val="18"/>
        </w:rPr>
      </w:pPr>
      <w:r>
        <w:rPr>
          <w:color w:val="1C283D"/>
          <w:sz w:val="18"/>
          <w:szCs w:val="18"/>
        </w:rPr>
        <w:t>9) Aktif bölümler: Elektrik işletme elemanlarının, normal işletme koşullarında gerilim altında bulunan iletkenleri (nötr iletkeni dahil,  ancak PEN iletkeni hariç) ve iletken bölümleridir.</w:t>
      </w:r>
    </w:p>
    <w:p w:rsidR="00502317" w:rsidRDefault="00502317" w:rsidP="00502317">
      <w:pPr>
        <w:shd w:val="clear" w:color="auto" w:fill="FFFFFF"/>
        <w:ind w:firstLine="567"/>
        <w:jc w:val="both"/>
        <w:rPr>
          <w:color w:val="1C283D"/>
          <w:sz w:val="18"/>
          <w:szCs w:val="18"/>
        </w:rPr>
      </w:pPr>
      <w:r>
        <w:rPr>
          <w:color w:val="1C283D"/>
          <w:sz w:val="18"/>
          <w:szCs w:val="18"/>
        </w:rPr>
        <w:t>Orta iletkenler de aktif bölümlerdir; fakat koruma iletkenleri ve bunlara iletken olarak bağlı bölümler aktif bölüm sayılmaz.</w:t>
      </w:r>
    </w:p>
    <w:p w:rsidR="00502317" w:rsidRDefault="00502317" w:rsidP="00502317">
      <w:pPr>
        <w:shd w:val="clear" w:color="auto" w:fill="FFFFFF"/>
        <w:ind w:firstLine="567"/>
        <w:jc w:val="both"/>
        <w:rPr>
          <w:color w:val="1C283D"/>
          <w:sz w:val="18"/>
          <w:szCs w:val="18"/>
        </w:rPr>
      </w:pPr>
      <w:r>
        <w:rPr>
          <w:color w:val="1C283D"/>
          <w:sz w:val="18"/>
          <w:szCs w:val="18"/>
        </w:rPr>
        <w:t>10) Açıktaki iletken bölümler: Elektrik işletme elemanlarının her an dokunulabilen, aktif bölüm olmayan, fakat bir arıza durumunda gerilim altında kalabilen (gövde gibi) iletken bölümleridir.</w:t>
      </w:r>
    </w:p>
    <w:p w:rsidR="00502317" w:rsidRDefault="00502317" w:rsidP="00502317">
      <w:pPr>
        <w:shd w:val="clear" w:color="auto" w:fill="FFFFFF"/>
        <w:ind w:firstLine="567"/>
        <w:jc w:val="both"/>
        <w:rPr>
          <w:color w:val="1C283D"/>
          <w:sz w:val="18"/>
          <w:szCs w:val="18"/>
        </w:rPr>
      </w:pPr>
      <w:r>
        <w:rPr>
          <w:color w:val="1C283D"/>
          <w:sz w:val="18"/>
          <w:szCs w:val="18"/>
        </w:rPr>
        <w:t>11) İletken çeşitleri:</w:t>
      </w:r>
    </w:p>
    <w:p w:rsidR="00502317" w:rsidRDefault="00502317" w:rsidP="00502317">
      <w:pPr>
        <w:shd w:val="clear" w:color="auto" w:fill="FFFFFF"/>
        <w:ind w:firstLine="567"/>
        <w:jc w:val="both"/>
        <w:rPr>
          <w:color w:val="1C283D"/>
          <w:sz w:val="18"/>
          <w:szCs w:val="18"/>
        </w:rPr>
      </w:pPr>
      <w:r>
        <w:rPr>
          <w:color w:val="1C283D"/>
          <w:sz w:val="18"/>
          <w:szCs w:val="18"/>
        </w:rPr>
        <w:t>i) Ana iletken (Faz iletkeni) (L</w:t>
      </w:r>
      <w:r>
        <w:rPr>
          <w:color w:val="1C283D"/>
          <w:sz w:val="18"/>
          <w:szCs w:val="18"/>
          <w:vertAlign w:val="subscript"/>
        </w:rPr>
        <w:t>1</w:t>
      </w:r>
      <w:r>
        <w:rPr>
          <w:color w:val="1C283D"/>
          <w:sz w:val="18"/>
          <w:szCs w:val="18"/>
        </w:rPr>
        <w:t>,L</w:t>
      </w:r>
      <w:r>
        <w:rPr>
          <w:color w:val="1C283D"/>
          <w:sz w:val="18"/>
          <w:szCs w:val="18"/>
          <w:vertAlign w:val="subscript"/>
        </w:rPr>
        <w:t>2</w:t>
      </w:r>
      <w:r>
        <w:rPr>
          <w:color w:val="1C283D"/>
          <w:sz w:val="18"/>
          <w:szCs w:val="18"/>
        </w:rPr>
        <w:t>,L</w:t>
      </w:r>
      <w:r>
        <w:rPr>
          <w:color w:val="1C283D"/>
          <w:sz w:val="18"/>
          <w:szCs w:val="18"/>
          <w:vertAlign w:val="subscript"/>
        </w:rPr>
        <w:t>3</w:t>
      </w:r>
      <w:r>
        <w:rPr>
          <w:color w:val="1C283D"/>
          <w:sz w:val="18"/>
          <w:szCs w:val="18"/>
        </w:rPr>
        <w:t>): Elektrik enerji  kaynaklarını tüketicilere bağlayan, fakat orta noktadan ya da yıldız noktasından çıkmayan iletkenlerdir.</w:t>
      </w:r>
    </w:p>
    <w:p w:rsidR="00502317" w:rsidRDefault="00502317" w:rsidP="00502317">
      <w:pPr>
        <w:shd w:val="clear" w:color="auto" w:fill="FFFFFF"/>
        <w:ind w:firstLine="567"/>
        <w:jc w:val="both"/>
        <w:rPr>
          <w:color w:val="1C283D"/>
          <w:sz w:val="18"/>
          <w:szCs w:val="18"/>
        </w:rPr>
      </w:pPr>
      <w:r>
        <w:rPr>
          <w:color w:val="1C283D"/>
          <w:sz w:val="18"/>
          <w:szCs w:val="18"/>
        </w:rPr>
        <w:t>ii) Nötr  iletkeni (N): Şebekenin orta  noktasına veya yıldız noktasına bağlanan, elektrik enerjisinin iletilmesine katkıda bulunan bir iletkendir (d.a. sistemlerinde kaynağın orta noktasına bağlanan iletkene de orta iletken denir).</w:t>
      </w:r>
    </w:p>
    <w:p w:rsidR="00502317" w:rsidRDefault="00502317" w:rsidP="00502317">
      <w:pPr>
        <w:shd w:val="clear" w:color="auto" w:fill="FFFFFF"/>
        <w:ind w:firstLine="567"/>
        <w:jc w:val="both"/>
        <w:rPr>
          <w:color w:val="1C283D"/>
          <w:sz w:val="18"/>
          <w:szCs w:val="18"/>
        </w:rPr>
      </w:pPr>
      <w:r>
        <w:rPr>
          <w:color w:val="1C283D"/>
          <w:sz w:val="18"/>
          <w:szCs w:val="18"/>
        </w:rPr>
        <w:t>iii) Koruma iletkeni (PE): Elektriksel olarak tehlikeli gövde akımlarına karşı alınacak güvenlik önlemleri için işletme elemanlarının  açıktaki iletken bölümlerini:</w:t>
      </w:r>
    </w:p>
    <w:p w:rsidR="00502317" w:rsidRDefault="00502317" w:rsidP="00502317">
      <w:pPr>
        <w:shd w:val="clear" w:color="auto" w:fill="FFFFFF"/>
        <w:ind w:firstLine="567"/>
        <w:jc w:val="both"/>
        <w:rPr>
          <w:color w:val="1C283D"/>
          <w:sz w:val="18"/>
          <w:szCs w:val="18"/>
        </w:rPr>
      </w:pPr>
      <w:r>
        <w:rPr>
          <w:color w:val="1C283D"/>
          <w:sz w:val="18"/>
          <w:szCs w:val="18"/>
        </w:rPr>
        <w:t>-Potansiyel dengeleme barasına,</w:t>
      </w:r>
    </w:p>
    <w:p w:rsidR="00502317" w:rsidRDefault="00502317" w:rsidP="00502317">
      <w:pPr>
        <w:shd w:val="clear" w:color="auto" w:fill="FFFFFF"/>
        <w:ind w:firstLine="567"/>
        <w:jc w:val="both"/>
        <w:rPr>
          <w:color w:val="1C283D"/>
          <w:sz w:val="18"/>
          <w:szCs w:val="18"/>
        </w:rPr>
      </w:pPr>
      <w:r>
        <w:rPr>
          <w:color w:val="1C283D"/>
          <w:sz w:val="18"/>
          <w:szCs w:val="18"/>
        </w:rPr>
        <w:t>-Topraklayıcılara,</w:t>
      </w:r>
    </w:p>
    <w:p w:rsidR="00502317" w:rsidRDefault="00502317" w:rsidP="00502317">
      <w:pPr>
        <w:shd w:val="clear" w:color="auto" w:fill="FFFFFF"/>
        <w:ind w:firstLine="567"/>
        <w:jc w:val="both"/>
        <w:rPr>
          <w:color w:val="1C283D"/>
          <w:sz w:val="18"/>
          <w:szCs w:val="18"/>
        </w:rPr>
      </w:pPr>
      <w:r>
        <w:rPr>
          <w:color w:val="1C283D"/>
          <w:sz w:val="18"/>
          <w:szCs w:val="18"/>
        </w:rPr>
        <w:t>-Elektrik enerji kaynağının topraklanmış noktasına,</w:t>
      </w:r>
    </w:p>
    <w:p w:rsidR="00502317" w:rsidRDefault="00502317" w:rsidP="00502317">
      <w:pPr>
        <w:shd w:val="clear" w:color="auto" w:fill="FFFFFF"/>
        <w:jc w:val="both"/>
        <w:rPr>
          <w:color w:val="1C283D"/>
          <w:sz w:val="18"/>
          <w:szCs w:val="18"/>
        </w:rPr>
      </w:pPr>
      <w:r>
        <w:rPr>
          <w:color w:val="1C283D"/>
          <w:sz w:val="18"/>
          <w:szCs w:val="18"/>
        </w:rPr>
        <w:t>bağlayan  iletkendir.</w:t>
      </w:r>
    </w:p>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iv) Koruma iletkeni + nötr iletkeni (PEN): Koruma iletkeni  ile nötr iletkeninin işlevlerini bir iletkende birleştiren topraklanmış iletkendir.</w:t>
      </w:r>
    </w:p>
    <w:p w:rsidR="00502317" w:rsidRDefault="00502317" w:rsidP="00502317">
      <w:pPr>
        <w:shd w:val="clear" w:color="auto" w:fill="FFFFFF"/>
        <w:ind w:firstLine="567"/>
        <w:jc w:val="both"/>
        <w:rPr>
          <w:color w:val="1C283D"/>
          <w:sz w:val="18"/>
          <w:szCs w:val="18"/>
        </w:rPr>
      </w:pPr>
      <w:r>
        <w:rPr>
          <w:color w:val="1C283D"/>
          <w:sz w:val="18"/>
          <w:szCs w:val="18"/>
        </w:rPr>
        <w:t>v) Fonksiyon topraklama iletkeni (FE): Yalnızca fonksiyon topraklaması için kullanılan bir topraklama iletkenidir.</w:t>
      </w:r>
    </w:p>
    <w:p w:rsidR="00502317" w:rsidRDefault="00502317" w:rsidP="00502317">
      <w:pPr>
        <w:shd w:val="clear" w:color="auto" w:fill="FFFFFF"/>
        <w:ind w:firstLine="567"/>
        <w:jc w:val="both"/>
        <w:rPr>
          <w:color w:val="1C283D"/>
          <w:sz w:val="18"/>
          <w:szCs w:val="18"/>
        </w:rPr>
      </w:pPr>
      <w:r>
        <w:rPr>
          <w:color w:val="1C283D"/>
          <w:sz w:val="18"/>
          <w:szCs w:val="18"/>
        </w:rPr>
        <w:t>vi) Fonksiyon topraklama ve koruma iletkeni (FPE): Hem fonksiyon topraklaması ve hem de koruma topraklaması için birlikte kullanılan tek bir topraklama iletkenidir.</w:t>
      </w:r>
    </w:p>
    <w:p w:rsidR="00502317" w:rsidRDefault="00502317" w:rsidP="00502317">
      <w:pPr>
        <w:shd w:val="clear" w:color="auto" w:fill="FFFFFF"/>
        <w:ind w:firstLine="567"/>
        <w:jc w:val="both"/>
        <w:rPr>
          <w:color w:val="1C283D"/>
          <w:sz w:val="18"/>
          <w:szCs w:val="18"/>
        </w:rPr>
      </w:pPr>
      <w:r>
        <w:rPr>
          <w:color w:val="1C283D"/>
          <w:sz w:val="18"/>
          <w:szCs w:val="18"/>
        </w:rPr>
        <w:t>12) Dolaylı dokunmaya karşı koruma: İnsan ve hayvanların, hatalı durumlardan dolayı ortaya çıkabilecek tehlikelerden korunmasıdır.</w:t>
      </w:r>
    </w:p>
    <w:p w:rsidR="00502317" w:rsidRDefault="00502317" w:rsidP="00502317">
      <w:pPr>
        <w:shd w:val="clear" w:color="auto" w:fill="FFFFFF"/>
        <w:ind w:firstLine="567"/>
        <w:jc w:val="both"/>
        <w:rPr>
          <w:color w:val="1C283D"/>
          <w:sz w:val="18"/>
          <w:szCs w:val="18"/>
        </w:rPr>
      </w:pPr>
      <w:r>
        <w:rPr>
          <w:color w:val="1C283D"/>
          <w:sz w:val="18"/>
          <w:szCs w:val="18"/>
        </w:rPr>
        <w:t>13) Emniyetli ayırma: Bir akım devresine ilişkin olan gerilimin, bir başka akım devresine sirayet etmesinin yeterli güvenlikle önlendiği ayırmadır.</w:t>
      </w:r>
    </w:p>
    <w:p w:rsidR="00502317" w:rsidRDefault="00502317" w:rsidP="00502317">
      <w:pPr>
        <w:shd w:val="clear" w:color="auto" w:fill="FFFFFF"/>
        <w:ind w:firstLine="567"/>
        <w:jc w:val="both"/>
        <w:rPr>
          <w:color w:val="1C283D"/>
          <w:sz w:val="18"/>
          <w:szCs w:val="18"/>
        </w:rPr>
      </w:pPr>
      <w:r>
        <w:rPr>
          <w:color w:val="1C283D"/>
          <w:sz w:val="18"/>
          <w:szCs w:val="18"/>
        </w:rPr>
        <w:t>14) Ayırma transformatörü (Ara transformatör): İletişim tesislerinde, besleme şebekesinden kaynaklanan işlev bozulmalarını önlemek için kullanılan, sargıları elektriksel (galvanik) olarak ayrılmış bir transformatördür.</w:t>
      </w:r>
    </w:p>
    <w:p w:rsidR="00502317" w:rsidRDefault="00502317" w:rsidP="00502317">
      <w:pPr>
        <w:shd w:val="clear" w:color="auto" w:fill="FFFFFF"/>
        <w:ind w:firstLine="567"/>
        <w:jc w:val="both"/>
        <w:rPr>
          <w:color w:val="1C283D"/>
          <w:sz w:val="18"/>
          <w:szCs w:val="18"/>
        </w:rPr>
      </w:pPr>
      <w:r>
        <w:rPr>
          <w:color w:val="1C283D"/>
          <w:sz w:val="18"/>
          <w:szCs w:val="18"/>
        </w:rPr>
        <w:t>Ayırma transformatörü, birincil (primer) ve ikincil (sekonder) şebekede, dolaylı dokunmada ortaya çıkacak tehlikeli vücut akımlarına (çok yüksek dokunma gerilimlerine) karşı koruma için farklı önlemlerin kullanılmasını ve bu önlemlerin birbirini etkilememesini veya ortadan kaldırılmamasını mümkün kılar. Bu özellik sekonder şebekedeki bir veya daha çok tüketici için geçerlidir.</w:t>
      </w:r>
    </w:p>
    <w:p w:rsidR="00502317" w:rsidRDefault="00502317" w:rsidP="00502317">
      <w:pPr>
        <w:shd w:val="clear" w:color="auto" w:fill="FFFFFF"/>
        <w:ind w:firstLine="567"/>
        <w:jc w:val="both"/>
        <w:rPr>
          <w:color w:val="1C283D"/>
          <w:sz w:val="18"/>
          <w:szCs w:val="18"/>
        </w:rPr>
      </w:pPr>
      <w:r>
        <w:rPr>
          <w:color w:val="1C283D"/>
          <w:sz w:val="18"/>
          <w:szCs w:val="18"/>
        </w:rPr>
        <w:t>15) Taşınabilir işletme yerleri: Taşıma sırasında işletme dışı olan elektrik veya iletişim tesislerini bulunduran işletme yerleridir. Bunlar (işletme sırasında) sınırlı olarak hareket ettirildiklerinden, işletme esnasında sabit işletme elemanı tanımına girerler.</w:t>
      </w:r>
    </w:p>
    <w:p w:rsidR="00502317" w:rsidRDefault="00502317" w:rsidP="00502317">
      <w:pPr>
        <w:shd w:val="clear" w:color="auto" w:fill="FFFFFF"/>
        <w:ind w:firstLine="567"/>
        <w:jc w:val="both"/>
        <w:rPr>
          <w:color w:val="1C283D"/>
          <w:sz w:val="18"/>
          <w:szCs w:val="18"/>
        </w:rPr>
      </w:pPr>
      <w:r>
        <w:rPr>
          <w:color w:val="1C283D"/>
          <w:sz w:val="18"/>
          <w:szCs w:val="18"/>
        </w:rPr>
        <w:t>16) Elektrik işletme yerleri: Esas itibariyle elektrik tesislerinin işletilmesi için öngörülmüş olan ve kural olarak içine sadece ehliyetli personelin girebileceği kapalı hacim veya yerlerdir.</w:t>
      </w:r>
    </w:p>
    <w:p w:rsidR="00502317" w:rsidRDefault="00502317" w:rsidP="00502317">
      <w:pPr>
        <w:shd w:val="clear" w:color="auto" w:fill="FFFFFF"/>
        <w:ind w:firstLine="567"/>
        <w:jc w:val="both"/>
        <w:rPr>
          <w:color w:val="1C283D"/>
          <w:sz w:val="18"/>
          <w:szCs w:val="18"/>
        </w:rPr>
      </w:pPr>
      <w:r>
        <w:rPr>
          <w:color w:val="1C283D"/>
          <w:sz w:val="18"/>
          <w:szCs w:val="18"/>
        </w:rPr>
        <w:t>Not : İletişim tekniğinde bu tanıma, örneğin seçme ve kuvvetlendirici odaları, kablo dağıtım panoları, yangın, hırsız ve  soygun alarm tesislerinin santralleri ve saat tesisleriyle, işletme nedeniyle boyutlandırma sınıfı 3’e dahil gerilime sahip bulunan kısımlarına kaza ile dokunulabilecek iletişim düzenleri dahildir.</w:t>
      </w:r>
    </w:p>
    <w:p w:rsidR="00502317" w:rsidRDefault="00502317" w:rsidP="00502317">
      <w:pPr>
        <w:shd w:val="clear" w:color="auto" w:fill="FFFFFF"/>
        <w:ind w:firstLine="567"/>
        <w:jc w:val="both"/>
        <w:rPr>
          <w:color w:val="1C283D"/>
          <w:sz w:val="18"/>
          <w:szCs w:val="18"/>
        </w:rPr>
      </w:pPr>
      <w:r>
        <w:rPr>
          <w:color w:val="1C283D"/>
          <w:sz w:val="18"/>
          <w:szCs w:val="18"/>
        </w:rPr>
        <w:t>17) Kapalı elektrik işletme yerleri: Yalnızca elektrik tesislerinin işletilmesi için öngörülmüş bulunan ve kilit altında tutulan kapalı hacim veya yerlerdir. Kilit yalnızca görevlendirilmiş kişiler tarafından açılabilmelidir. Giriş için sadece ehliyetli kişilere izin verilir.</w:t>
      </w:r>
    </w:p>
    <w:p w:rsidR="00502317" w:rsidRDefault="00502317" w:rsidP="00502317">
      <w:pPr>
        <w:shd w:val="clear" w:color="auto" w:fill="FFFFFF"/>
        <w:ind w:firstLine="567"/>
        <w:jc w:val="both"/>
        <w:rPr>
          <w:color w:val="1C283D"/>
          <w:sz w:val="18"/>
          <w:szCs w:val="18"/>
        </w:rPr>
      </w:pPr>
      <w:r>
        <w:rPr>
          <w:color w:val="1C283D"/>
          <w:sz w:val="18"/>
          <w:szCs w:val="18"/>
        </w:rPr>
        <w:t>Not : İletişim tekniğinde bu tanıma, örneğin kablo dağıtım odaları, içinde insan bulunmayan kuvvetlendirici odaları, radyo verici düzenleri ve yüksek gerilim hattından haberleşme tesisleri dahildir.</w:t>
      </w:r>
    </w:p>
    <w:p w:rsidR="00502317" w:rsidRDefault="00502317" w:rsidP="00502317">
      <w:pPr>
        <w:shd w:val="clear" w:color="auto" w:fill="FFFFFF"/>
        <w:ind w:firstLine="567"/>
        <w:jc w:val="both"/>
        <w:rPr>
          <w:color w:val="1C283D"/>
          <w:sz w:val="18"/>
          <w:szCs w:val="18"/>
        </w:rPr>
      </w:pPr>
      <w:r>
        <w:rPr>
          <w:color w:val="1C283D"/>
          <w:sz w:val="18"/>
          <w:szCs w:val="18"/>
        </w:rPr>
        <w:t>18) El mesafesi bölgesi: Genellikle yürünebilen zeminden itibaren belirlenen ve sınırlarına, bir kişinin her yönde, yardımcı bir araç kullanmaksızın eliyle erişebileceği bölgedir. El mesafesinin boyutlandırılması  Şekil-1’de gösterilmiştir.</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noProof/>
          <w:color w:val="1C283D"/>
          <w:sz w:val="18"/>
          <w:szCs w:val="18"/>
          <w:lang w:val="tr-TR" w:eastAsia="tr-TR"/>
        </w:rPr>
        <w:lastRenderedPageBreak/>
        <w:drawing>
          <wp:inline distT="0" distB="0" distL="0" distR="0">
            <wp:extent cx="5257800" cy="2371725"/>
            <wp:effectExtent l="0" t="0" r="0" b="9525"/>
            <wp:docPr id="325" name="Resim 325" descr="http://www.mevzuat.gov.tr/MevzuatMetin/yonetmelik/7.5.10392-Ek_dosyalar/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mevzuat.gov.tr/MevzuatMetin/yonetmelik/7.5.10392-Ek_dosyalar/image0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0" cy="2371725"/>
                    </a:xfrm>
                    <a:prstGeom prst="rect">
                      <a:avLst/>
                    </a:prstGeom>
                    <a:noFill/>
                    <a:ln>
                      <a:noFill/>
                    </a:ln>
                  </pic:spPr>
                </pic:pic>
              </a:graphicData>
            </a:graphic>
          </wp:inline>
        </w:drawing>
      </w: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shd w:val="clear" w:color="auto" w:fill="FFFFFF"/>
        <w:ind w:firstLine="567"/>
        <w:jc w:val="both"/>
        <w:rPr>
          <w:color w:val="1C283D"/>
          <w:sz w:val="18"/>
          <w:szCs w:val="18"/>
        </w:rPr>
      </w:pPr>
      <w:r>
        <w:rPr>
          <w:color w:val="1C283D"/>
          <w:sz w:val="18"/>
          <w:szCs w:val="18"/>
        </w:rPr>
        <w:t>Şekil-1  El mesafesinin boyutlandırılması</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19)Yıldırımdan  koruma tesisi: Bir tesisin iç ve dış yıldırım etkilerinden korunması için kullanılan düzenlerin bütünüdür.</w:t>
      </w:r>
    </w:p>
    <w:p w:rsidR="00502317" w:rsidRDefault="00502317" w:rsidP="00502317">
      <w:pPr>
        <w:shd w:val="clear" w:color="auto" w:fill="FFFFFF"/>
        <w:ind w:left="567"/>
        <w:jc w:val="both"/>
        <w:rPr>
          <w:color w:val="1C283D"/>
          <w:sz w:val="18"/>
          <w:szCs w:val="18"/>
        </w:rPr>
      </w:pPr>
      <w:r>
        <w:rPr>
          <w:color w:val="1C283D"/>
          <w:sz w:val="18"/>
          <w:szCs w:val="18"/>
        </w:rPr>
        <w:t>b) Topraklamaya ilişkin tanımlar: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1) Toprak: Elektrik potansiyelinin her noktada sıfır olduğu yeryüzünün madde ve yer olarak ifadesidir. Örnek: humuslu toprak, killi toprak, kumlu toprak, çamur, kayalık arazi.</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2) Referans toprağı (nötr toprak): Topraklayıcıdan yeterince uzak bulunan ve topraklama tesisinin etki alanı dışında  kalan yeryüzü bölümüdür. Bu bölümdeki herhangi iki nokta arasında, topraklama akımının neden olduğu gerilim ihmal edilecek kadar küçüktür (Şekil-2'ye bakınız).</w:t>
      </w:r>
    </w:p>
    <w:p w:rsidR="00502317" w:rsidRDefault="00502317" w:rsidP="00502317">
      <w:pPr>
        <w:shd w:val="clear" w:color="auto" w:fill="FFFFFF"/>
        <w:ind w:firstLine="567"/>
        <w:jc w:val="both"/>
        <w:rPr>
          <w:color w:val="1C283D"/>
          <w:sz w:val="18"/>
          <w:szCs w:val="18"/>
        </w:rPr>
      </w:pPr>
      <w:r>
        <w:rPr>
          <w:color w:val="1C283D"/>
          <w:sz w:val="18"/>
          <w:szCs w:val="18"/>
        </w:rPr>
        <w:t>3) Topraklama iletkeni: Topraklanacak bir cihazı ya da tesis bölümünü, bir topraklayıcıya bağlayan toprağın dışında veya  yalıtılmış olarak toprağın içinde döşenmiş bir iletkendir.</w:t>
      </w:r>
    </w:p>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Nötr iletkeni veya ana iletken ile topraklayıcı arasındaki bağlantıya bir ayırma bağlantısı, bir ayırıcı ya da bir topraklama bobini veya direnç bağlanmışsa, bu durumda sadece topraklayıcı ile belirtilen cihazlara en yakın toprak tarafındaki bağlantı ucu arasındaki bağlantı, topraklama iletkenidir.</w:t>
      </w:r>
    </w:p>
    <w:p w:rsidR="00502317" w:rsidRDefault="00502317" w:rsidP="00502317">
      <w:pPr>
        <w:shd w:val="clear" w:color="auto" w:fill="FFFFFF"/>
        <w:ind w:firstLine="567"/>
        <w:jc w:val="both"/>
        <w:rPr>
          <w:color w:val="1C283D"/>
          <w:sz w:val="18"/>
          <w:szCs w:val="18"/>
        </w:rPr>
      </w:pPr>
      <w:r>
        <w:rPr>
          <w:color w:val="1C283D"/>
          <w:sz w:val="18"/>
          <w:szCs w:val="18"/>
        </w:rPr>
        <w:t>4) Topraklama barası (topraklama birleştirme iletkeni): Birden fazla topraklama iletkeninin bağlandığı bir topraklama barasıdır (iletkenidir).</w:t>
      </w:r>
    </w:p>
    <w:p w:rsidR="00502317" w:rsidRDefault="00502317" w:rsidP="00502317">
      <w:pPr>
        <w:shd w:val="clear" w:color="auto" w:fill="FFFFFF"/>
        <w:ind w:firstLine="567"/>
        <w:jc w:val="both"/>
        <w:rPr>
          <w:color w:val="1C283D"/>
          <w:sz w:val="18"/>
          <w:szCs w:val="18"/>
        </w:rPr>
      </w:pPr>
      <w:r>
        <w:rPr>
          <w:color w:val="1C283D"/>
          <w:sz w:val="18"/>
          <w:szCs w:val="18"/>
        </w:rPr>
        <w:t>Aşağıdaki iletkenler topraklama barası sayılmaz:</w:t>
      </w:r>
    </w:p>
    <w:p w:rsidR="00502317" w:rsidRDefault="00502317" w:rsidP="00502317">
      <w:pPr>
        <w:shd w:val="clear" w:color="auto" w:fill="FFFFFF"/>
        <w:ind w:firstLine="567"/>
        <w:jc w:val="both"/>
        <w:rPr>
          <w:color w:val="1C283D"/>
          <w:sz w:val="18"/>
          <w:szCs w:val="18"/>
        </w:rPr>
      </w:pPr>
      <w:r>
        <w:rPr>
          <w:color w:val="1C283D"/>
          <w:sz w:val="18"/>
          <w:szCs w:val="18"/>
        </w:rPr>
        <w:t>i) Üç fazlı düzenlerde (üç ölçü transformatörü, üç kablo başlığı, üç mesnet izolatörü vb.) her bir cihazın topraklanacak bölümlerini birleştiren topraklama iletkenleri,</w:t>
      </w:r>
    </w:p>
    <w:p w:rsidR="00502317" w:rsidRDefault="00502317" w:rsidP="00502317">
      <w:pPr>
        <w:shd w:val="clear" w:color="auto" w:fill="FFFFFF"/>
        <w:ind w:firstLine="567"/>
        <w:jc w:val="both"/>
        <w:rPr>
          <w:color w:val="1C283D"/>
          <w:sz w:val="18"/>
          <w:szCs w:val="18"/>
        </w:rPr>
      </w:pPr>
      <w:r>
        <w:rPr>
          <w:color w:val="1C283D"/>
          <w:sz w:val="18"/>
          <w:szCs w:val="18"/>
        </w:rPr>
        <w:t>ii) Hücre biçimindeki tesislerde, bir hücrenin cihazlarının topraklanacak bölümlerini birleştiren ve hücre içinde kesintisiz olarak döşenmiş olan bir topraklama barasına bağlanmış topraklama iletkenleri.</w:t>
      </w:r>
    </w:p>
    <w:p w:rsidR="00502317" w:rsidRDefault="00502317" w:rsidP="00502317">
      <w:pPr>
        <w:shd w:val="clear" w:color="auto" w:fill="FFFFFF"/>
        <w:ind w:firstLine="567"/>
        <w:jc w:val="both"/>
        <w:rPr>
          <w:color w:val="1C283D"/>
          <w:sz w:val="18"/>
          <w:szCs w:val="18"/>
        </w:rPr>
      </w:pPr>
      <w:r>
        <w:rPr>
          <w:color w:val="1C283D"/>
          <w:sz w:val="18"/>
          <w:szCs w:val="18"/>
        </w:rPr>
        <w:t>5) Topraklama tesisi: Birbirlerine iletken olarak bağlanan ve sınırlı bir alan içinde bulunan topraklayıcılar ya da aynı görevi yapan (boyasız direk ayakları, zırhlar ve metal kablo kılıfları gibi) metal parçalar ve topraklama iletkenlerinin tümüdür.</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lastRenderedPageBreak/>
        <w:t> </w:t>
      </w:r>
    </w:p>
    <w:p w:rsidR="00502317" w:rsidRDefault="00502317" w:rsidP="00502317">
      <w:pPr>
        <w:shd w:val="clear" w:color="auto" w:fill="FFFFFF"/>
        <w:ind w:firstLine="567"/>
        <w:jc w:val="both"/>
        <w:rPr>
          <w:color w:val="1C283D"/>
          <w:sz w:val="18"/>
          <w:szCs w:val="18"/>
        </w:rPr>
      </w:pPr>
      <w:r>
        <w:rPr>
          <w:noProof/>
          <w:color w:val="1C283D"/>
          <w:sz w:val="18"/>
          <w:szCs w:val="18"/>
          <w:lang w:val="tr-TR" w:eastAsia="tr-TR"/>
        </w:rPr>
        <w:drawing>
          <wp:inline distT="0" distB="0" distL="0" distR="0">
            <wp:extent cx="5619750" cy="2181225"/>
            <wp:effectExtent l="0" t="0" r="0" b="9525"/>
            <wp:docPr id="324" name="Resim 324" descr="http://www.mevzuat.gov.tr/MevzuatMetin/yonetmelik/7.5.10392-Ek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mevzuat.gov.tr/MevzuatMetin/yonetmelik/7.5.10392-Ek_dosyalar/image00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0" cy="2181225"/>
                    </a:xfrm>
                    <a:prstGeom prst="rect">
                      <a:avLst/>
                    </a:prstGeom>
                    <a:noFill/>
                    <a:ln>
                      <a:noFill/>
                    </a:ln>
                  </pic:spPr>
                </pic:pic>
              </a:graphicData>
            </a:graphic>
          </wp:inline>
        </w:drawing>
      </w: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tbl>
      <w:tblPr>
        <w:tblW w:w="0" w:type="auto"/>
        <w:tblInd w:w="637" w:type="dxa"/>
        <w:tblCellMar>
          <w:left w:w="0" w:type="dxa"/>
          <w:right w:w="0" w:type="dxa"/>
        </w:tblCellMar>
        <w:tblLook w:val="04A0" w:firstRow="1" w:lastRow="0" w:firstColumn="1" w:lastColumn="0" w:noHBand="0" w:noVBand="1"/>
      </w:tblPr>
      <w:tblGrid>
        <w:gridCol w:w="993"/>
        <w:gridCol w:w="6945"/>
      </w:tblGrid>
      <w:tr w:rsidR="00502317" w:rsidTr="00502317">
        <w:tc>
          <w:tcPr>
            <w:tcW w:w="993" w:type="dxa"/>
            <w:tcMar>
              <w:top w:w="0" w:type="dxa"/>
              <w:left w:w="70" w:type="dxa"/>
              <w:bottom w:w="0" w:type="dxa"/>
              <w:right w:w="70" w:type="dxa"/>
            </w:tcMar>
            <w:hideMark/>
          </w:tcPr>
          <w:p w:rsidR="00502317" w:rsidRDefault="00502317">
            <w:pPr>
              <w:jc w:val="both"/>
              <w:rPr>
                <w:sz w:val="18"/>
                <w:szCs w:val="18"/>
              </w:rPr>
            </w:pPr>
            <w:r>
              <w:rPr>
                <w:sz w:val="18"/>
                <w:szCs w:val="18"/>
              </w:rPr>
              <w:t>E</w:t>
            </w:r>
          </w:p>
        </w:tc>
        <w:tc>
          <w:tcPr>
            <w:tcW w:w="6945" w:type="dxa"/>
            <w:tcMar>
              <w:top w:w="0" w:type="dxa"/>
              <w:left w:w="70" w:type="dxa"/>
              <w:bottom w:w="0" w:type="dxa"/>
              <w:right w:w="70" w:type="dxa"/>
            </w:tcMar>
            <w:hideMark/>
          </w:tcPr>
          <w:p w:rsidR="00502317" w:rsidRDefault="00502317">
            <w:pPr>
              <w:jc w:val="both"/>
              <w:rPr>
                <w:sz w:val="18"/>
                <w:szCs w:val="18"/>
              </w:rPr>
            </w:pPr>
            <w:r>
              <w:rPr>
                <w:sz w:val="18"/>
                <w:szCs w:val="18"/>
              </w:rPr>
              <w:t>Topraklayıcı,</w:t>
            </w:r>
          </w:p>
        </w:tc>
      </w:tr>
      <w:tr w:rsidR="00502317" w:rsidTr="00502317">
        <w:tc>
          <w:tcPr>
            <w:tcW w:w="993" w:type="dxa"/>
            <w:tcMar>
              <w:top w:w="0" w:type="dxa"/>
              <w:left w:w="70" w:type="dxa"/>
              <w:bottom w:w="0" w:type="dxa"/>
              <w:right w:w="70" w:type="dxa"/>
            </w:tcMar>
            <w:hideMark/>
          </w:tcPr>
          <w:p w:rsidR="00502317" w:rsidRDefault="00502317">
            <w:pPr>
              <w:jc w:val="both"/>
              <w:rPr>
                <w:sz w:val="18"/>
                <w:szCs w:val="18"/>
              </w:rPr>
            </w:pPr>
            <w:r>
              <w:rPr>
                <w:sz w:val="18"/>
                <w:szCs w:val="18"/>
              </w:rPr>
              <w:t>S1, S2, S3</w:t>
            </w:r>
          </w:p>
        </w:tc>
        <w:tc>
          <w:tcPr>
            <w:tcW w:w="6945" w:type="dxa"/>
            <w:tcMar>
              <w:top w:w="0" w:type="dxa"/>
              <w:left w:w="70" w:type="dxa"/>
              <w:bottom w:w="0" w:type="dxa"/>
              <w:right w:w="70" w:type="dxa"/>
            </w:tcMar>
            <w:hideMark/>
          </w:tcPr>
          <w:p w:rsidR="00502317" w:rsidRDefault="00502317">
            <w:pPr>
              <w:jc w:val="both"/>
              <w:rPr>
                <w:sz w:val="18"/>
                <w:szCs w:val="18"/>
              </w:rPr>
            </w:pPr>
            <w:r>
              <w:rPr>
                <w:sz w:val="18"/>
                <w:szCs w:val="18"/>
              </w:rPr>
              <w:t>Ana topraklayıcıya bağlanmış olan potansiyel düzenleyici topraklayıcılar,</w:t>
            </w:r>
          </w:p>
        </w:tc>
      </w:tr>
      <w:tr w:rsidR="00502317" w:rsidTr="00502317">
        <w:tc>
          <w:tcPr>
            <w:tcW w:w="993" w:type="dxa"/>
            <w:tcMar>
              <w:top w:w="0" w:type="dxa"/>
              <w:left w:w="70" w:type="dxa"/>
              <w:bottom w:w="0" w:type="dxa"/>
              <w:right w:w="70" w:type="dxa"/>
            </w:tcMar>
            <w:hideMark/>
          </w:tcPr>
          <w:p w:rsidR="00502317" w:rsidRDefault="00502317">
            <w:pPr>
              <w:jc w:val="both"/>
              <w:rPr>
                <w:sz w:val="18"/>
                <w:szCs w:val="18"/>
              </w:rPr>
            </w:pPr>
            <w:r>
              <w:rPr>
                <w:sz w:val="18"/>
                <w:szCs w:val="18"/>
              </w:rPr>
              <w:t>U</w:t>
            </w:r>
            <w:r>
              <w:rPr>
                <w:sz w:val="18"/>
                <w:szCs w:val="18"/>
                <w:vertAlign w:val="subscript"/>
              </w:rPr>
              <w:t>E</w:t>
            </w:r>
          </w:p>
        </w:tc>
        <w:tc>
          <w:tcPr>
            <w:tcW w:w="6945" w:type="dxa"/>
            <w:tcMar>
              <w:top w:w="0" w:type="dxa"/>
              <w:left w:w="70" w:type="dxa"/>
              <w:bottom w:w="0" w:type="dxa"/>
              <w:right w:w="70" w:type="dxa"/>
            </w:tcMar>
            <w:hideMark/>
          </w:tcPr>
          <w:p w:rsidR="00502317" w:rsidRDefault="00502317">
            <w:pPr>
              <w:jc w:val="both"/>
              <w:rPr>
                <w:sz w:val="18"/>
                <w:szCs w:val="18"/>
              </w:rPr>
            </w:pPr>
            <w:r>
              <w:rPr>
                <w:sz w:val="18"/>
                <w:szCs w:val="18"/>
              </w:rPr>
              <w:t>Topraklama gerilimi,</w:t>
            </w:r>
          </w:p>
        </w:tc>
      </w:tr>
      <w:tr w:rsidR="00502317" w:rsidTr="00502317">
        <w:tc>
          <w:tcPr>
            <w:tcW w:w="993" w:type="dxa"/>
            <w:tcMar>
              <w:top w:w="0" w:type="dxa"/>
              <w:left w:w="70" w:type="dxa"/>
              <w:bottom w:w="0" w:type="dxa"/>
              <w:right w:w="70" w:type="dxa"/>
            </w:tcMar>
            <w:hideMark/>
          </w:tcPr>
          <w:p w:rsidR="00502317" w:rsidRDefault="00502317">
            <w:pPr>
              <w:jc w:val="both"/>
              <w:rPr>
                <w:sz w:val="18"/>
                <w:szCs w:val="18"/>
              </w:rPr>
            </w:pPr>
            <w:r>
              <w:rPr>
                <w:sz w:val="18"/>
                <w:szCs w:val="18"/>
              </w:rPr>
              <w:t>U</w:t>
            </w:r>
            <w:r>
              <w:rPr>
                <w:sz w:val="18"/>
                <w:szCs w:val="18"/>
                <w:vertAlign w:val="subscript"/>
              </w:rPr>
              <w:t>SS</w:t>
            </w:r>
          </w:p>
        </w:tc>
        <w:tc>
          <w:tcPr>
            <w:tcW w:w="6945" w:type="dxa"/>
            <w:tcMar>
              <w:top w:w="0" w:type="dxa"/>
              <w:left w:w="70" w:type="dxa"/>
              <w:bottom w:w="0" w:type="dxa"/>
              <w:right w:w="70" w:type="dxa"/>
            </w:tcMar>
            <w:hideMark/>
          </w:tcPr>
          <w:p w:rsidR="00502317" w:rsidRDefault="00502317">
            <w:pPr>
              <w:jc w:val="both"/>
              <w:rPr>
                <w:sz w:val="18"/>
                <w:szCs w:val="18"/>
              </w:rPr>
            </w:pPr>
            <w:r>
              <w:rPr>
                <w:sz w:val="18"/>
                <w:szCs w:val="18"/>
              </w:rPr>
              <w:t>Mümkün</w:t>
            </w:r>
            <w:r>
              <w:rPr>
                <w:rStyle w:val="apple-converted-space"/>
                <w:sz w:val="18"/>
                <w:szCs w:val="18"/>
                <w:vertAlign w:val="subscript"/>
              </w:rPr>
              <w:t> </w:t>
            </w:r>
            <w:r>
              <w:rPr>
                <w:sz w:val="18"/>
                <w:szCs w:val="18"/>
              </w:rPr>
              <w:t>olan adım gerilimi,</w:t>
            </w:r>
          </w:p>
        </w:tc>
      </w:tr>
      <w:tr w:rsidR="00502317" w:rsidTr="00502317">
        <w:tc>
          <w:tcPr>
            <w:tcW w:w="993" w:type="dxa"/>
            <w:tcMar>
              <w:top w:w="0" w:type="dxa"/>
              <w:left w:w="70" w:type="dxa"/>
              <w:bottom w:w="0" w:type="dxa"/>
              <w:right w:w="70" w:type="dxa"/>
            </w:tcMar>
            <w:hideMark/>
          </w:tcPr>
          <w:p w:rsidR="00502317" w:rsidRDefault="00502317">
            <w:pPr>
              <w:jc w:val="both"/>
              <w:rPr>
                <w:sz w:val="18"/>
                <w:szCs w:val="18"/>
              </w:rPr>
            </w:pPr>
            <w:r>
              <w:rPr>
                <w:sz w:val="18"/>
                <w:szCs w:val="18"/>
              </w:rPr>
              <w:t>U</w:t>
            </w:r>
            <w:r>
              <w:rPr>
                <w:sz w:val="18"/>
                <w:szCs w:val="18"/>
                <w:vertAlign w:val="subscript"/>
              </w:rPr>
              <w:t>ST</w:t>
            </w:r>
          </w:p>
        </w:tc>
        <w:tc>
          <w:tcPr>
            <w:tcW w:w="6945" w:type="dxa"/>
            <w:tcMar>
              <w:top w:w="0" w:type="dxa"/>
              <w:left w:w="70" w:type="dxa"/>
              <w:bottom w:w="0" w:type="dxa"/>
              <w:right w:w="70" w:type="dxa"/>
            </w:tcMar>
            <w:hideMark/>
          </w:tcPr>
          <w:p w:rsidR="00502317" w:rsidRDefault="00502317">
            <w:pPr>
              <w:jc w:val="both"/>
              <w:rPr>
                <w:sz w:val="18"/>
                <w:szCs w:val="18"/>
              </w:rPr>
            </w:pPr>
            <w:r>
              <w:rPr>
                <w:sz w:val="18"/>
                <w:szCs w:val="18"/>
              </w:rPr>
              <w:t>Mümkün</w:t>
            </w:r>
            <w:r>
              <w:rPr>
                <w:rStyle w:val="apple-converted-space"/>
                <w:sz w:val="18"/>
                <w:szCs w:val="18"/>
                <w:vertAlign w:val="subscript"/>
              </w:rPr>
              <w:t> </w:t>
            </w:r>
            <w:r>
              <w:rPr>
                <w:sz w:val="18"/>
                <w:szCs w:val="18"/>
              </w:rPr>
              <w:t>olan en büyük dokunma gerilimi,</w:t>
            </w:r>
          </w:p>
        </w:tc>
      </w:tr>
      <w:tr w:rsidR="00502317" w:rsidTr="00502317">
        <w:tc>
          <w:tcPr>
            <w:tcW w:w="993" w:type="dxa"/>
            <w:tcMar>
              <w:top w:w="0" w:type="dxa"/>
              <w:left w:w="70" w:type="dxa"/>
              <w:bottom w:w="0" w:type="dxa"/>
              <w:right w:w="70" w:type="dxa"/>
            </w:tcMar>
            <w:hideMark/>
          </w:tcPr>
          <w:p w:rsidR="00502317" w:rsidRDefault="00502317">
            <w:pPr>
              <w:pStyle w:val="Balk2"/>
              <w:spacing w:before="0" w:beforeAutospacing="0" w:after="0" w:afterAutospacing="0"/>
              <w:jc w:val="both"/>
              <w:rPr>
                <w:rFonts w:ascii="Arial" w:hAnsi="Arial" w:cs="Arial"/>
                <w:b w:val="0"/>
                <w:bCs w:val="0"/>
                <w:sz w:val="24"/>
                <w:szCs w:val="24"/>
              </w:rPr>
            </w:pPr>
            <w:r>
              <w:rPr>
                <w:b w:val="0"/>
                <w:bCs w:val="0"/>
                <w:sz w:val="18"/>
                <w:szCs w:val="18"/>
              </w:rPr>
              <w:t>U</w:t>
            </w:r>
            <w:r>
              <w:rPr>
                <w:b w:val="0"/>
                <w:bCs w:val="0"/>
                <w:sz w:val="18"/>
                <w:szCs w:val="18"/>
                <w:vertAlign w:val="subscript"/>
              </w:rPr>
              <w:t>TST</w:t>
            </w:r>
          </w:p>
        </w:tc>
        <w:tc>
          <w:tcPr>
            <w:tcW w:w="6945" w:type="dxa"/>
            <w:tcMar>
              <w:top w:w="0" w:type="dxa"/>
              <w:left w:w="70" w:type="dxa"/>
              <w:bottom w:w="0" w:type="dxa"/>
              <w:right w:w="70" w:type="dxa"/>
            </w:tcMar>
            <w:hideMark/>
          </w:tcPr>
          <w:p w:rsidR="00502317" w:rsidRDefault="00502317">
            <w:pPr>
              <w:pStyle w:val="Balk2"/>
              <w:spacing w:before="0" w:beforeAutospacing="0" w:after="0" w:afterAutospacing="0"/>
              <w:jc w:val="both"/>
              <w:rPr>
                <w:rFonts w:ascii="Arial" w:hAnsi="Arial" w:cs="Arial"/>
                <w:b w:val="0"/>
                <w:bCs w:val="0"/>
                <w:sz w:val="24"/>
                <w:szCs w:val="24"/>
              </w:rPr>
            </w:pPr>
            <w:r>
              <w:rPr>
                <w:b w:val="0"/>
                <w:bCs w:val="0"/>
                <w:sz w:val="18"/>
                <w:szCs w:val="18"/>
              </w:rPr>
              <w:t>Sürüklenmiş en büyük dokunma gerilimi, eğer kılıf en uzak noktada topraklanmamış ise,</w:t>
            </w:r>
          </w:p>
        </w:tc>
      </w:tr>
      <w:tr w:rsidR="00502317" w:rsidTr="00502317">
        <w:tc>
          <w:tcPr>
            <w:tcW w:w="993" w:type="dxa"/>
            <w:tcMar>
              <w:top w:w="0" w:type="dxa"/>
              <w:left w:w="70" w:type="dxa"/>
              <w:bottom w:w="0" w:type="dxa"/>
              <w:right w:w="70" w:type="dxa"/>
            </w:tcMar>
            <w:hideMark/>
          </w:tcPr>
          <w:p w:rsidR="00502317" w:rsidRDefault="00502317">
            <w:pPr>
              <w:pStyle w:val="Balk2"/>
              <w:spacing w:before="0" w:beforeAutospacing="0" w:after="0" w:afterAutospacing="0"/>
              <w:jc w:val="both"/>
              <w:rPr>
                <w:rFonts w:ascii="Arial" w:hAnsi="Arial" w:cs="Arial"/>
                <w:b w:val="0"/>
                <w:bCs w:val="0"/>
                <w:sz w:val="24"/>
                <w:szCs w:val="24"/>
              </w:rPr>
            </w:pPr>
            <w:r>
              <w:rPr>
                <w:b w:val="0"/>
                <w:bCs w:val="0"/>
                <w:sz w:val="18"/>
                <w:szCs w:val="18"/>
              </w:rPr>
              <w:t>U</w:t>
            </w:r>
            <w:r>
              <w:rPr>
                <w:b w:val="0"/>
                <w:bCs w:val="0"/>
                <w:sz w:val="18"/>
                <w:szCs w:val="18"/>
                <w:vertAlign w:val="subscript"/>
              </w:rPr>
              <w:t>TSTE</w:t>
            </w:r>
          </w:p>
        </w:tc>
        <w:tc>
          <w:tcPr>
            <w:tcW w:w="6945" w:type="dxa"/>
            <w:tcMar>
              <w:top w:w="0" w:type="dxa"/>
              <w:left w:w="70" w:type="dxa"/>
              <w:bottom w:w="0" w:type="dxa"/>
              <w:right w:w="70" w:type="dxa"/>
            </w:tcMar>
            <w:hideMark/>
          </w:tcPr>
          <w:p w:rsidR="00502317" w:rsidRDefault="00502317">
            <w:pPr>
              <w:pStyle w:val="Balk2"/>
              <w:spacing w:before="0" w:beforeAutospacing="0" w:after="0" w:afterAutospacing="0"/>
              <w:jc w:val="both"/>
              <w:rPr>
                <w:rFonts w:ascii="Arial" w:hAnsi="Arial" w:cs="Arial"/>
                <w:b w:val="0"/>
                <w:bCs w:val="0"/>
                <w:sz w:val="24"/>
                <w:szCs w:val="24"/>
              </w:rPr>
            </w:pPr>
            <w:r>
              <w:rPr>
                <w:b w:val="0"/>
                <w:bCs w:val="0"/>
                <w:sz w:val="18"/>
                <w:szCs w:val="18"/>
              </w:rPr>
              <w:t>Sürüklenmiş en büyük dokunma gerilimi, eğer kılıf en uzak noktada topraklanmış ise,</w:t>
            </w:r>
          </w:p>
        </w:tc>
      </w:tr>
      <w:tr w:rsidR="00502317" w:rsidTr="00502317">
        <w:tc>
          <w:tcPr>
            <w:tcW w:w="993" w:type="dxa"/>
            <w:tcMar>
              <w:top w:w="0" w:type="dxa"/>
              <w:left w:w="70" w:type="dxa"/>
              <w:bottom w:w="0" w:type="dxa"/>
              <w:right w:w="70" w:type="dxa"/>
            </w:tcMar>
            <w:hideMark/>
          </w:tcPr>
          <w:p w:rsidR="00502317" w:rsidRDefault="00502317">
            <w:pPr>
              <w:rPr>
                <w:sz w:val="18"/>
                <w:szCs w:val="18"/>
              </w:rPr>
            </w:pPr>
            <w:r>
              <w:rPr>
                <w:rFonts w:ascii="Symbol" w:hAnsi="Symbol"/>
                <w:sz w:val="18"/>
                <w:szCs w:val="18"/>
              </w:rPr>
              <w:t></w:t>
            </w:r>
          </w:p>
        </w:tc>
        <w:tc>
          <w:tcPr>
            <w:tcW w:w="6945" w:type="dxa"/>
            <w:tcMar>
              <w:top w:w="0" w:type="dxa"/>
              <w:left w:w="70" w:type="dxa"/>
              <w:bottom w:w="0" w:type="dxa"/>
              <w:right w:w="70" w:type="dxa"/>
            </w:tcMar>
            <w:hideMark/>
          </w:tcPr>
          <w:p w:rsidR="00502317" w:rsidRDefault="00502317">
            <w:pPr>
              <w:rPr>
                <w:sz w:val="18"/>
                <w:szCs w:val="18"/>
              </w:rPr>
            </w:pPr>
            <w:r>
              <w:rPr>
                <w:sz w:val="18"/>
                <w:szCs w:val="18"/>
              </w:rPr>
              <w:t>Yeryüzü potansiyeli.</w:t>
            </w:r>
          </w:p>
        </w:tc>
      </w:tr>
    </w:tbl>
    <w:p w:rsidR="00502317" w:rsidRDefault="00502317" w:rsidP="00502317">
      <w:pPr>
        <w:shd w:val="clear" w:color="auto" w:fill="FFFFFF"/>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Şekil-2 Üzerinden akım geçen topraklayıcının çevresindeki yeryüzü potansiyelinin değişimi ve gerilimler</w:t>
      </w:r>
    </w:p>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6) Topraklamak: Elektriksel bakımdan iletken bir parçayı bir topraklama tesisi üzerinden toprağa bağlamaktır.</w:t>
      </w:r>
    </w:p>
    <w:p w:rsidR="00502317" w:rsidRDefault="00502317" w:rsidP="00502317">
      <w:pPr>
        <w:shd w:val="clear" w:color="auto" w:fill="FFFFFF"/>
        <w:ind w:firstLine="567"/>
        <w:jc w:val="both"/>
        <w:rPr>
          <w:color w:val="1C283D"/>
          <w:sz w:val="18"/>
          <w:szCs w:val="18"/>
        </w:rPr>
      </w:pPr>
      <w:r>
        <w:rPr>
          <w:color w:val="1C283D"/>
          <w:sz w:val="18"/>
          <w:szCs w:val="18"/>
        </w:rPr>
        <w:t>7) Topraklama: Topraklamak için kullanılan araç, düzen ve yöntemlerin tümüdür.</w:t>
      </w:r>
    </w:p>
    <w:p w:rsidR="00502317" w:rsidRDefault="00502317" w:rsidP="00502317">
      <w:pPr>
        <w:shd w:val="clear" w:color="auto" w:fill="FFFFFF"/>
        <w:ind w:firstLine="567"/>
        <w:jc w:val="both"/>
        <w:rPr>
          <w:color w:val="1C283D"/>
          <w:sz w:val="18"/>
          <w:szCs w:val="18"/>
        </w:rPr>
      </w:pPr>
      <w:r>
        <w:rPr>
          <w:color w:val="1C283D"/>
          <w:sz w:val="18"/>
          <w:szCs w:val="18"/>
        </w:rPr>
        <w:t>Topraklamalar çeşitlerine, amaçlarına ve şekillerine göre ayırt edilirler:</w:t>
      </w:r>
    </w:p>
    <w:p w:rsidR="00502317" w:rsidRDefault="00502317" w:rsidP="00502317">
      <w:pPr>
        <w:shd w:val="clear" w:color="auto" w:fill="FFFFFF"/>
        <w:ind w:firstLine="567"/>
        <w:jc w:val="both"/>
        <w:rPr>
          <w:color w:val="1C283D"/>
          <w:sz w:val="18"/>
          <w:szCs w:val="18"/>
        </w:rPr>
      </w:pPr>
      <w:r>
        <w:rPr>
          <w:color w:val="1C283D"/>
          <w:sz w:val="18"/>
          <w:szCs w:val="18"/>
        </w:rPr>
        <w:t>7.1) Topraklamanın çeşitlerine göre tanımlar:</w:t>
      </w:r>
    </w:p>
    <w:p w:rsidR="00502317" w:rsidRDefault="00502317" w:rsidP="00502317">
      <w:pPr>
        <w:shd w:val="clear" w:color="auto" w:fill="FFFFFF"/>
        <w:ind w:firstLine="567"/>
        <w:jc w:val="both"/>
        <w:rPr>
          <w:color w:val="1C283D"/>
          <w:sz w:val="18"/>
          <w:szCs w:val="18"/>
        </w:rPr>
      </w:pPr>
      <w:r>
        <w:rPr>
          <w:color w:val="1C283D"/>
          <w:sz w:val="18"/>
          <w:szCs w:val="18"/>
        </w:rPr>
        <w:t>i) Dolaysız topraklama: Topraklama direncinden başka hiçbir direnç içermeyen topraklamadır.</w:t>
      </w:r>
    </w:p>
    <w:p w:rsidR="00502317" w:rsidRDefault="00502317" w:rsidP="00502317">
      <w:pPr>
        <w:shd w:val="clear" w:color="auto" w:fill="FFFFFF"/>
        <w:ind w:firstLine="567"/>
        <w:jc w:val="both"/>
        <w:rPr>
          <w:color w:val="1C283D"/>
          <w:sz w:val="18"/>
          <w:szCs w:val="18"/>
        </w:rPr>
      </w:pPr>
      <w:r>
        <w:rPr>
          <w:color w:val="1C283D"/>
          <w:sz w:val="18"/>
          <w:szCs w:val="18"/>
        </w:rPr>
        <w:t>ii) Dolaylı topraklama: Topraklama iletkeni üzerine ek olarak bağlanan ohmik, endüktif veya kapasitif dirençlerle yapılan topraklamadır.</w:t>
      </w:r>
    </w:p>
    <w:p w:rsidR="00502317" w:rsidRDefault="00502317" w:rsidP="00502317">
      <w:pPr>
        <w:shd w:val="clear" w:color="auto" w:fill="FFFFFF"/>
        <w:ind w:firstLine="567"/>
        <w:jc w:val="both"/>
        <w:rPr>
          <w:color w:val="1C283D"/>
          <w:sz w:val="18"/>
          <w:szCs w:val="18"/>
        </w:rPr>
      </w:pPr>
      <w:r>
        <w:rPr>
          <w:color w:val="1C283D"/>
          <w:sz w:val="18"/>
          <w:szCs w:val="18"/>
        </w:rPr>
        <w:t>iii) Açık topraklama: Topraklama iletkeni üzerine bir parafudr veya eklatör bağlanan topraklamadır.</w:t>
      </w:r>
    </w:p>
    <w:p w:rsidR="00502317" w:rsidRDefault="00502317" w:rsidP="00502317">
      <w:pPr>
        <w:shd w:val="clear" w:color="auto" w:fill="FFFFFF"/>
        <w:ind w:firstLine="567"/>
        <w:jc w:val="both"/>
        <w:rPr>
          <w:color w:val="1C283D"/>
          <w:sz w:val="18"/>
          <w:szCs w:val="18"/>
        </w:rPr>
      </w:pPr>
      <w:r>
        <w:rPr>
          <w:color w:val="1C283D"/>
          <w:sz w:val="18"/>
          <w:szCs w:val="18"/>
        </w:rPr>
        <w:t>7.2) Topraklamanın amaçlarına göre tanımlar:</w:t>
      </w:r>
    </w:p>
    <w:p w:rsidR="00502317" w:rsidRDefault="00502317" w:rsidP="00502317">
      <w:pPr>
        <w:shd w:val="clear" w:color="auto" w:fill="FFFFFF"/>
        <w:ind w:firstLine="567"/>
        <w:jc w:val="both"/>
        <w:rPr>
          <w:color w:val="1C283D"/>
          <w:sz w:val="18"/>
          <w:szCs w:val="18"/>
        </w:rPr>
      </w:pPr>
      <w:r>
        <w:rPr>
          <w:color w:val="1C283D"/>
          <w:sz w:val="18"/>
          <w:szCs w:val="18"/>
        </w:rPr>
        <w:t>i) Koruma topraklaması: İnsanları tehlikeli dokunma gerilimlerine karşı korumak için, işletme akım devresinde bulunmayan iletken bir bölümün topraklanmasıdır.</w:t>
      </w:r>
    </w:p>
    <w:p w:rsidR="00502317" w:rsidRDefault="00502317" w:rsidP="00502317">
      <w:pPr>
        <w:shd w:val="clear" w:color="auto" w:fill="FFFFFF"/>
        <w:ind w:firstLine="567"/>
        <w:jc w:val="both"/>
        <w:rPr>
          <w:color w:val="1C283D"/>
          <w:sz w:val="18"/>
          <w:szCs w:val="18"/>
        </w:rPr>
      </w:pPr>
      <w:r>
        <w:rPr>
          <w:color w:val="1C283D"/>
          <w:sz w:val="18"/>
          <w:szCs w:val="18"/>
        </w:rPr>
        <w:t>ii) İşletme topraklaması: İşletme akım devresinin bir noktasının, cihazların ve tesislerin normal işletilmesi için topraklanmasıdır. Bu topraklama iki şekilde yapılabilir:</w:t>
      </w:r>
    </w:p>
    <w:p w:rsidR="00502317" w:rsidRDefault="00502317" w:rsidP="00502317">
      <w:pPr>
        <w:shd w:val="clear" w:color="auto" w:fill="FFFFFF"/>
        <w:ind w:firstLine="567"/>
        <w:jc w:val="both"/>
        <w:rPr>
          <w:color w:val="1C283D"/>
          <w:sz w:val="18"/>
          <w:szCs w:val="18"/>
        </w:rPr>
      </w:pPr>
      <w:r>
        <w:rPr>
          <w:color w:val="1C283D"/>
          <w:sz w:val="18"/>
          <w:szCs w:val="18"/>
        </w:rPr>
        <w:t>-Dirençsiz (doğrudan doğruya) işletme topraklaması: Bu durumda, topraklama yolu üzerinde normal topraklama empedansından başka hiçbir direnç bulunmamaktadır.</w:t>
      </w:r>
    </w:p>
    <w:p w:rsidR="00502317" w:rsidRDefault="00502317" w:rsidP="00502317">
      <w:pPr>
        <w:shd w:val="clear" w:color="auto" w:fill="FFFFFF"/>
        <w:ind w:firstLine="567"/>
        <w:jc w:val="both"/>
        <w:rPr>
          <w:color w:val="1C283D"/>
          <w:sz w:val="18"/>
          <w:szCs w:val="18"/>
        </w:rPr>
      </w:pPr>
      <w:r>
        <w:rPr>
          <w:color w:val="1C283D"/>
          <w:sz w:val="18"/>
          <w:szCs w:val="18"/>
        </w:rPr>
        <w:t>-Dirençli işletme topraklaması: Bu durumda, ek olarak ohmik, endüktif ya da kapasitif dirençler bulunmaktadır.</w:t>
      </w:r>
    </w:p>
    <w:p w:rsidR="00502317" w:rsidRDefault="00502317" w:rsidP="00502317">
      <w:pPr>
        <w:shd w:val="clear" w:color="auto" w:fill="FFFFFF"/>
        <w:ind w:firstLine="567"/>
        <w:jc w:val="both"/>
        <w:rPr>
          <w:color w:val="1C283D"/>
          <w:sz w:val="18"/>
          <w:szCs w:val="18"/>
        </w:rPr>
      </w:pPr>
      <w:r>
        <w:rPr>
          <w:color w:val="1C283D"/>
          <w:sz w:val="18"/>
          <w:szCs w:val="18"/>
        </w:rPr>
        <w:t>iii) Fonksiyon topraklaması: Bir iletişim tesisinin veya bir işletme elemanının istenen fonksiyonu yerine getirmesi amacıyla yapılan topraklamadır. Fonksiyon topraklaması, toprağı dönüş iletkeni olarak kullanan iletişim cihazlarının işletme akımlarını da taşır.</w:t>
      </w:r>
    </w:p>
    <w:p w:rsidR="00502317" w:rsidRDefault="00502317" w:rsidP="00502317">
      <w:pPr>
        <w:shd w:val="clear" w:color="auto" w:fill="FFFFFF"/>
        <w:ind w:firstLine="567"/>
        <w:jc w:val="both"/>
        <w:rPr>
          <w:color w:val="1C283D"/>
          <w:sz w:val="18"/>
          <w:szCs w:val="18"/>
        </w:rPr>
      </w:pPr>
      <w:r>
        <w:rPr>
          <w:color w:val="1C283D"/>
          <w:sz w:val="18"/>
          <w:szCs w:val="18"/>
        </w:rPr>
        <w:t>Not : Bir iletişim tesisinin fonksiyon topraklaması, eskiden kullanılan iletişim tesisi işletme topraklaması ile aynıdır. Fonksiyon topraklaması deyimine, örneğin “yabancı gerilim bileşeni az olan topraklama” gibi adlandırmalar da dahildir.</w:t>
      </w:r>
    </w:p>
    <w:p w:rsidR="00502317" w:rsidRDefault="00502317" w:rsidP="00502317">
      <w:pPr>
        <w:shd w:val="clear" w:color="auto" w:fill="FFFFFF"/>
        <w:ind w:firstLine="567"/>
        <w:jc w:val="both"/>
        <w:rPr>
          <w:color w:val="1C283D"/>
          <w:sz w:val="18"/>
          <w:szCs w:val="18"/>
        </w:rPr>
      </w:pPr>
      <w:r>
        <w:rPr>
          <w:color w:val="1C283D"/>
          <w:sz w:val="18"/>
          <w:szCs w:val="18"/>
        </w:rPr>
        <w:t>iv) Fonksiyon ve koruma topraklaması: Fonksiyon topraklamasının aynı topraklama iletkenini kullanarak ve aynı zamanda koruma topraklaması olarak da kullanıldığı topraklamadır.</w:t>
      </w:r>
    </w:p>
    <w:p w:rsidR="00502317" w:rsidRDefault="00502317" w:rsidP="00502317">
      <w:pPr>
        <w:shd w:val="clear" w:color="auto" w:fill="FFFFFF"/>
        <w:ind w:firstLine="567"/>
        <w:jc w:val="both"/>
        <w:rPr>
          <w:color w:val="1C283D"/>
          <w:sz w:val="18"/>
          <w:szCs w:val="18"/>
        </w:rPr>
      </w:pPr>
      <w:r>
        <w:rPr>
          <w:color w:val="1C283D"/>
          <w:sz w:val="18"/>
          <w:szCs w:val="18"/>
        </w:rPr>
        <w:t>Not : Bir iletişim tesisinin fonksiyon ve koruma topraklaması, eskiden kullanılan iletişim tesisi işletme ve koruma topraklaması ile aynıdır.</w:t>
      </w:r>
    </w:p>
    <w:p w:rsidR="00502317" w:rsidRDefault="00502317" w:rsidP="00502317">
      <w:pPr>
        <w:shd w:val="clear" w:color="auto" w:fill="FFFFFF"/>
        <w:ind w:firstLine="567"/>
        <w:jc w:val="both"/>
        <w:rPr>
          <w:color w:val="1C283D"/>
          <w:sz w:val="18"/>
          <w:szCs w:val="18"/>
        </w:rPr>
      </w:pPr>
      <w:r>
        <w:rPr>
          <w:color w:val="1C283D"/>
          <w:sz w:val="18"/>
          <w:szCs w:val="18"/>
        </w:rPr>
        <w:t xml:space="preserve">v) Düşük gürültülü topraklama: Dış kaynaklardan iletilen (bozucu büyüklüklerle olan) girişimin seviyesi, bağlandığı </w:t>
      </w:r>
      <w:r>
        <w:rPr>
          <w:color w:val="1C283D"/>
          <w:sz w:val="18"/>
          <w:szCs w:val="18"/>
        </w:rPr>
        <w:lastRenderedPageBreak/>
        <w:t>bilgi işlem veya benzeri donanımda bilgi kayıplarına neden olan kabul edilmeyecek etkiler üretmeyen bir topraklama bağlantısıdır.</w:t>
      </w:r>
    </w:p>
    <w:p w:rsidR="00502317" w:rsidRDefault="00502317" w:rsidP="00502317">
      <w:pPr>
        <w:shd w:val="clear" w:color="auto" w:fill="FFFFFF"/>
        <w:ind w:firstLine="567"/>
        <w:jc w:val="both"/>
        <w:rPr>
          <w:color w:val="1C283D"/>
          <w:sz w:val="18"/>
          <w:szCs w:val="18"/>
        </w:rPr>
      </w:pPr>
      <w:r>
        <w:rPr>
          <w:color w:val="1C283D"/>
          <w:sz w:val="18"/>
          <w:szCs w:val="18"/>
        </w:rPr>
        <w:t>Not : Genlik/frekans karakteristikleri ile ilgili olarak (suseptans= 1/x) duyarlık, donanımın tipine bağlı olarak değişir.</w:t>
      </w:r>
    </w:p>
    <w:p w:rsidR="00502317" w:rsidRDefault="00502317" w:rsidP="00502317">
      <w:pPr>
        <w:shd w:val="clear" w:color="auto" w:fill="FFFFFF"/>
        <w:ind w:firstLine="567"/>
        <w:jc w:val="both"/>
        <w:rPr>
          <w:color w:val="1C283D"/>
          <w:sz w:val="18"/>
          <w:szCs w:val="18"/>
        </w:rPr>
      </w:pPr>
      <w:r>
        <w:rPr>
          <w:color w:val="1C283D"/>
          <w:sz w:val="18"/>
          <w:szCs w:val="18"/>
        </w:rPr>
        <w:t>vi) Yıldırıma karşı topraklama: Yıldırım düşmesi durumunda, işletme gereği gerilim altında bulunan iletkenlere atlamaları (geri atlamalar) geniş ölçüde önlemek ve yıldırım akımını toprağa iletmek için, işletme akım devresine ilişkin olmayan iletken bölümlerin topraklanmasıdır.</w:t>
      </w:r>
    </w:p>
    <w:p w:rsidR="00502317" w:rsidRDefault="00502317" w:rsidP="00502317">
      <w:pPr>
        <w:shd w:val="clear" w:color="auto" w:fill="FFFFFF"/>
        <w:ind w:firstLine="567"/>
        <w:jc w:val="both"/>
        <w:rPr>
          <w:color w:val="1C283D"/>
          <w:sz w:val="18"/>
          <w:szCs w:val="18"/>
        </w:rPr>
      </w:pPr>
      <w:r>
        <w:rPr>
          <w:color w:val="1C283D"/>
          <w:sz w:val="18"/>
          <w:szCs w:val="18"/>
        </w:rPr>
        <w:t>vii) Raylı sistem topraklaması: İletken kısımlarla raylı sistem toprağı arasındaki dolaysız, dolaylı veya açık bağlantıdır.</w:t>
      </w:r>
    </w:p>
    <w:p w:rsidR="00502317" w:rsidRDefault="00502317" w:rsidP="00502317">
      <w:pPr>
        <w:shd w:val="clear" w:color="auto" w:fill="FFFFFF"/>
        <w:ind w:firstLine="567"/>
        <w:jc w:val="both"/>
        <w:rPr>
          <w:color w:val="1C283D"/>
          <w:sz w:val="18"/>
          <w:szCs w:val="18"/>
        </w:rPr>
      </w:pPr>
      <w:r>
        <w:rPr>
          <w:color w:val="1C283D"/>
          <w:sz w:val="18"/>
          <w:szCs w:val="18"/>
        </w:rPr>
        <w:t>Raylı sistem toprağı, geri dönüş iletkeni olarak görev yapan ve traversler veya topraklama tesisleri üzerinden toprakla bağlantısı olan raylar ve bunlara bağlanmış iletken kısımlardır.</w:t>
      </w:r>
    </w:p>
    <w:p w:rsidR="00502317" w:rsidRDefault="00502317" w:rsidP="00502317">
      <w:pPr>
        <w:shd w:val="clear" w:color="auto" w:fill="FFFFFF"/>
        <w:ind w:firstLine="567"/>
        <w:jc w:val="both"/>
        <w:rPr>
          <w:color w:val="1C283D"/>
          <w:sz w:val="18"/>
          <w:szCs w:val="18"/>
        </w:rPr>
      </w:pPr>
      <w:r>
        <w:rPr>
          <w:color w:val="1C283D"/>
          <w:sz w:val="18"/>
          <w:szCs w:val="18"/>
        </w:rPr>
        <w:t>7.3) Topraklamanın şekline göre tanımlar:</w:t>
      </w:r>
    </w:p>
    <w:p w:rsidR="00502317" w:rsidRDefault="00502317" w:rsidP="00502317">
      <w:pPr>
        <w:shd w:val="clear" w:color="auto" w:fill="FFFFFF"/>
        <w:ind w:firstLine="567"/>
        <w:jc w:val="both"/>
        <w:rPr>
          <w:color w:val="1C283D"/>
          <w:sz w:val="18"/>
          <w:szCs w:val="18"/>
        </w:rPr>
      </w:pPr>
      <w:r>
        <w:rPr>
          <w:color w:val="1C283D"/>
          <w:sz w:val="18"/>
          <w:szCs w:val="18"/>
        </w:rPr>
        <w:t>i) Münferit (tekil) topraklama: İşletme elemanı veya cihazın sadece kendine ilişkin topraklayıcıya bağlı olduğu topraklamadır.</w:t>
      </w:r>
    </w:p>
    <w:p w:rsidR="00502317" w:rsidRDefault="00502317" w:rsidP="00502317">
      <w:pPr>
        <w:shd w:val="clear" w:color="auto" w:fill="FFFFFF"/>
        <w:ind w:firstLine="567"/>
        <w:jc w:val="both"/>
        <w:rPr>
          <w:color w:val="1C283D"/>
          <w:sz w:val="18"/>
          <w:szCs w:val="18"/>
        </w:rPr>
      </w:pPr>
      <w:r>
        <w:rPr>
          <w:color w:val="1C283D"/>
          <w:sz w:val="18"/>
          <w:szCs w:val="18"/>
        </w:rPr>
        <w:t>ii) Yıldız şeklindeki topraklama: Birçok işletme elemanının veya cihaza ilişkin topraklama iletkenlerinin topraklanmış bir noktada yıldız şeklinde toplanmasıdır.</w:t>
      </w:r>
    </w:p>
    <w:p w:rsidR="00502317" w:rsidRDefault="00502317" w:rsidP="00502317">
      <w:pPr>
        <w:shd w:val="clear" w:color="auto" w:fill="FFFFFF"/>
        <w:ind w:firstLine="567"/>
        <w:jc w:val="both"/>
        <w:rPr>
          <w:color w:val="1C283D"/>
          <w:sz w:val="18"/>
          <w:szCs w:val="18"/>
        </w:rPr>
      </w:pPr>
      <w:r>
        <w:rPr>
          <w:color w:val="1C283D"/>
          <w:sz w:val="18"/>
          <w:szCs w:val="18"/>
        </w:rPr>
        <w:t>iii) Çoklu topraklama: Bir işletme elemanı veya cihazın topraklanmış birçok iletkene (örneğin potansiyel dengeleme iletkeni, koruma iletkeni (PE) veya fonksiyon topraklama iletkeni (FE)) bağlandığı topraklamadır. Bu topraklama iletkenleri aynı topraklama birleştirme iletkenine veya farklı topraklayıcılara bağlı olabilir.</w:t>
      </w:r>
    </w:p>
    <w:p w:rsidR="00502317" w:rsidRDefault="00502317" w:rsidP="00502317">
      <w:pPr>
        <w:shd w:val="clear" w:color="auto" w:fill="FFFFFF"/>
        <w:ind w:firstLine="567"/>
        <w:jc w:val="both"/>
        <w:rPr>
          <w:color w:val="1C283D"/>
          <w:sz w:val="18"/>
          <w:szCs w:val="18"/>
        </w:rPr>
      </w:pPr>
      <w:r>
        <w:rPr>
          <w:color w:val="1C283D"/>
          <w:sz w:val="18"/>
          <w:szCs w:val="18"/>
        </w:rPr>
        <w:t>iv) Yüzeysel topraklama: Topraklanacak işletme elemanları veya cihazların ve iletişim tesislerinin işletme akımı taşımayan iletken kısımlarının ağ şeklinde kendi aralarında koruma topraklamasına veya fonksiyon ve koruma topraklamasına bağlandığı topraklamadır.</w:t>
      </w:r>
    </w:p>
    <w:p w:rsidR="00502317" w:rsidRDefault="00502317" w:rsidP="00502317">
      <w:pPr>
        <w:shd w:val="clear" w:color="auto" w:fill="FFFFFF"/>
        <w:ind w:firstLine="567"/>
        <w:jc w:val="both"/>
        <w:rPr>
          <w:color w:val="1C283D"/>
          <w:sz w:val="18"/>
          <w:szCs w:val="18"/>
        </w:rPr>
      </w:pPr>
      <w:r>
        <w:rPr>
          <w:color w:val="1C283D"/>
          <w:sz w:val="18"/>
          <w:szCs w:val="18"/>
        </w:rPr>
        <w:t>8) Topraklayıcı (topraklama elektrodu): Toprağa gömülü ve toprakla iletken bir bağlantısı olan veya beton içine gömülü, geniş yüzeyli bağlantısı olan iletken parçalardır.</w:t>
      </w:r>
    </w:p>
    <w:p w:rsidR="00502317" w:rsidRDefault="00502317" w:rsidP="00502317">
      <w:pPr>
        <w:shd w:val="clear" w:color="auto" w:fill="FFFFFF"/>
        <w:ind w:firstLine="567"/>
        <w:jc w:val="both"/>
        <w:rPr>
          <w:color w:val="1C283D"/>
          <w:sz w:val="18"/>
          <w:szCs w:val="18"/>
        </w:rPr>
      </w:pPr>
      <w:r>
        <w:rPr>
          <w:color w:val="1C283D"/>
          <w:sz w:val="18"/>
          <w:szCs w:val="18"/>
        </w:rPr>
        <w:t>9) Topraklayıcı çeşitleri:</w:t>
      </w:r>
    </w:p>
    <w:p w:rsidR="00502317" w:rsidRDefault="00502317" w:rsidP="00502317">
      <w:pPr>
        <w:shd w:val="clear" w:color="auto" w:fill="FFFFFF"/>
        <w:ind w:firstLine="567"/>
        <w:jc w:val="both"/>
        <w:rPr>
          <w:color w:val="1C283D"/>
          <w:sz w:val="18"/>
          <w:szCs w:val="18"/>
        </w:rPr>
      </w:pPr>
      <w:r>
        <w:rPr>
          <w:color w:val="1C283D"/>
          <w:sz w:val="18"/>
          <w:szCs w:val="18"/>
        </w:rPr>
        <w:t>9.1) Konuma göre topraklayıcılar:</w:t>
      </w:r>
    </w:p>
    <w:p w:rsidR="00502317" w:rsidRDefault="00502317" w:rsidP="00502317">
      <w:pPr>
        <w:shd w:val="clear" w:color="auto" w:fill="FFFFFF"/>
        <w:ind w:firstLine="567"/>
        <w:jc w:val="both"/>
        <w:rPr>
          <w:color w:val="1C283D"/>
          <w:sz w:val="18"/>
          <w:szCs w:val="18"/>
        </w:rPr>
      </w:pPr>
      <w:r>
        <w:rPr>
          <w:color w:val="1C283D"/>
          <w:sz w:val="18"/>
          <w:szCs w:val="18"/>
        </w:rPr>
        <w:t>i) Yüzeysel topraklayıcı: Genel olarak 0,5 - 1 m. arasında bir derinliğe yerleştirilen topraklayıcıdır. Galvanizli şerit veya yuvarlak ya da örgülü iletkenden yapılabilir ve yıldız, halka, gözlü topraklayıcı ya da bunların karışımı olabilir.</w:t>
      </w:r>
    </w:p>
    <w:p w:rsidR="00502317" w:rsidRDefault="00502317" w:rsidP="00502317">
      <w:pPr>
        <w:shd w:val="clear" w:color="auto" w:fill="FFFFFF"/>
        <w:ind w:firstLine="567"/>
        <w:jc w:val="both"/>
        <w:rPr>
          <w:color w:val="1C283D"/>
          <w:sz w:val="18"/>
          <w:szCs w:val="18"/>
        </w:rPr>
      </w:pPr>
      <w:r>
        <w:rPr>
          <w:color w:val="1C283D"/>
          <w:sz w:val="18"/>
          <w:szCs w:val="18"/>
        </w:rPr>
        <w:t>ii) Derin topraklayıcı: Genellikle düşey olarak 1 m’den daha derine yerleştirilen topraklayıcıdır. Galvanizli boru, yuvarlak çubuk veya benzeri  profil malzemelerden yapılabilir.</w:t>
      </w:r>
    </w:p>
    <w:p w:rsidR="00502317" w:rsidRDefault="00502317" w:rsidP="00502317">
      <w:pPr>
        <w:shd w:val="clear" w:color="auto" w:fill="FFFFFF"/>
        <w:ind w:firstLine="567"/>
        <w:jc w:val="both"/>
        <w:rPr>
          <w:color w:val="1C283D"/>
          <w:sz w:val="18"/>
          <w:szCs w:val="18"/>
        </w:rPr>
      </w:pPr>
      <w:r>
        <w:rPr>
          <w:color w:val="1C283D"/>
          <w:sz w:val="18"/>
          <w:szCs w:val="18"/>
        </w:rPr>
        <w:t>9.2) Biçim ve profile göre topraklayıcılar:</w:t>
      </w:r>
    </w:p>
    <w:p w:rsidR="00502317" w:rsidRDefault="00502317" w:rsidP="00502317">
      <w:pPr>
        <w:shd w:val="clear" w:color="auto" w:fill="FFFFFF"/>
        <w:ind w:firstLine="567"/>
        <w:jc w:val="both"/>
        <w:rPr>
          <w:color w:val="1C283D"/>
          <w:sz w:val="18"/>
          <w:szCs w:val="18"/>
        </w:rPr>
      </w:pPr>
      <w:r>
        <w:rPr>
          <w:color w:val="1C283D"/>
          <w:sz w:val="18"/>
          <w:szCs w:val="18"/>
        </w:rPr>
        <w:t>i) Şerit topraklayıcı: Şerit şeklindeki iletken malzeme ile yapılan topraklayıcıdır.</w:t>
      </w:r>
    </w:p>
    <w:p w:rsidR="00502317" w:rsidRDefault="00502317" w:rsidP="00502317">
      <w:pPr>
        <w:shd w:val="clear" w:color="auto" w:fill="FFFFFF"/>
        <w:ind w:firstLine="567"/>
        <w:jc w:val="both"/>
        <w:rPr>
          <w:color w:val="1C283D"/>
          <w:sz w:val="18"/>
          <w:szCs w:val="18"/>
        </w:rPr>
      </w:pPr>
      <w:r>
        <w:rPr>
          <w:color w:val="1C283D"/>
          <w:sz w:val="18"/>
          <w:szCs w:val="18"/>
        </w:rPr>
        <w:t>ii) Boru ve profil topraklayıcı : Boru ve profil şeklindeki iletken malzeme ile yapılan topraklayıcıdır.</w:t>
      </w:r>
    </w:p>
    <w:p w:rsidR="00502317" w:rsidRDefault="00502317" w:rsidP="00502317">
      <w:pPr>
        <w:shd w:val="clear" w:color="auto" w:fill="FFFFFF"/>
        <w:ind w:firstLine="567"/>
        <w:jc w:val="both"/>
        <w:rPr>
          <w:color w:val="1C283D"/>
          <w:sz w:val="18"/>
          <w:szCs w:val="18"/>
        </w:rPr>
      </w:pPr>
      <w:r>
        <w:rPr>
          <w:color w:val="1C283D"/>
          <w:sz w:val="18"/>
          <w:szCs w:val="18"/>
        </w:rPr>
        <w:t>iii) Örgülü iletken topraklayıcı: Örgülü iletken malzeme ile yapılan topraklayıcıdır. Örgülü iletkeni oluşturan teller ince olmamalıdır.</w:t>
      </w:r>
    </w:p>
    <w:p w:rsidR="00502317" w:rsidRDefault="00502317" w:rsidP="00502317">
      <w:pPr>
        <w:shd w:val="clear" w:color="auto" w:fill="FFFFFF"/>
        <w:ind w:firstLine="567"/>
        <w:jc w:val="both"/>
        <w:rPr>
          <w:color w:val="1C283D"/>
          <w:sz w:val="18"/>
          <w:szCs w:val="18"/>
        </w:rPr>
      </w:pPr>
      <w:r>
        <w:rPr>
          <w:color w:val="1C283D"/>
          <w:sz w:val="18"/>
          <w:szCs w:val="18"/>
        </w:rPr>
        <w:t>iv) Doğal topraklayıcı: Temel amacı topraklama olmayan, fakat topraklayıcı olarak etkili olan, toprakla veya suyla doğrudan doğruya veya beton üzerinden temasta bulunan yapıların çelik bölümleri, boru tesisatları, temel kazıkları gibi metal parçalardır.</w:t>
      </w:r>
    </w:p>
    <w:p w:rsidR="00502317" w:rsidRDefault="00502317" w:rsidP="00502317">
      <w:pPr>
        <w:shd w:val="clear" w:color="auto" w:fill="FFFFFF"/>
        <w:ind w:firstLine="567"/>
        <w:jc w:val="both"/>
        <w:rPr>
          <w:color w:val="1C283D"/>
          <w:sz w:val="18"/>
          <w:szCs w:val="18"/>
        </w:rPr>
      </w:pPr>
      <w:r>
        <w:rPr>
          <w:color w:val="1C283D"/>
          <w:sz w:val="18"/>
          <w:szCs w:val="18"/>
        </w:rPr>
        <w:t>v)Topraklayıcı etkisi olan kablo: Metal kılıfı, siperi (ekran) ve zırhlarının iletkenliği toprağa göre şerit topraklayıcı niteliğinde olan kablodur.</w:t>
      </w:r>
    </w:p>
    <w:p w:rsidR="00502317" w:rsidRDefault="00502317" w:rsidP="00502317">
      <w:pPr>
        <w:shd w:val="clear" w:color="auto" w:fill="FFFFFF"/>
        <w:ind w:firstLine="567"/>
        <w:jc w:val="both"/>
        <w:rPr>
          <w:color w:val="1C283D"/>
          <w:sz w:val="18"/>
          <w:szCs w:val="18"/>
        </w:rPr>
      </w:pPr>
      <w:r>
        <w:rPr>
          <w:color w:val="1C283D"/>
          <w:sz w:val="18"/>
          <w:szCs w:val="18"/>
        </w:rPr>
        <w:t>vi) Çıplak topraklayıcı bağlantı iletkeni: Bir topraklayıcıya bağlanan çıplak topraklama iletkeninin toprak içinde kalan bölümü, topraklayıcının bir parçası sayılır.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vii) Temel topraklayıcı  (temel içine yerleştirilmiş topraklayıcı ): Beton içine gömülü, toprakla (beton üzerinden) geniş yüzeyli olarak temasta bulunan iletkendir.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10) Potansiyel düzenleyici topraklayıcı: Belirli bir yayılma direncinin sağlanmasından çok, potansiyel dağılımının düzenlenmesine yarayan topraklayıcıdır (Şekil-2'ye bakınız).</w:t>
      </w:r>
    </w:p>
    <w:p w:rsidR="00502317" w:rsidRDefault="00502317" w:rsidP="00502317">
      <w:pPr>
        <w:shd w:val="clear" w:color="auto" w:fill="FFFFFF"/>
        <w:ind w:firstLine="567"/>
        <w:jc w:val="both"/>
        <w:rPr>
          <w:color w:val="1C283D"/>
          <w:sz w:val="18"/>
          <w:szCs w:val="18"/>
        </w:rPr>
      </w:pPr>
      <w:r>
        <w:rPr>
          <w:color w:val="1C283D"/>
          <w:sz w:val="18"/>
          <w:szCs w:val="18"/>
        </w:rPr>
        <w:t>11) Toprak özdirenci (</w:t>
      </w:r>
      <w:r>
        <w:rPr>
          <w:rFonts w:ascii="Symbol" w:hAnsi="Symbol"/>
          <w:color w:val="1C283D"/>
          <w:sz w:val="18"/>
          <w:szCs w:val="18"/>
        </w:rPr>
        <w:t></w:t>
      </w:r>
      <w:r>
        <w:rPr>
          <w:color w:val="1C283D"/>
          <w:sz w:val="18"/>
          <w:szCs w:val="18"/>
          <w:vertAlign w:val="subscript"/>
        </w:rPr>
        <w:t>E</w:t>
      </w:r>
      <w:r>
        <w:rPr>
          <w:rStyle w:val="apple-converted-space"/>
          <w:color w:val="1C283D"/>
          <w:sz w:val="18"/>
          <w:szCs w:val="18"/>
          <w:vertAlign w:val="subscript"/>
        </w:rPr>
        <w:t> </w:t>
      </w:r>
      <w:r>
        <w:rPr>
          <w:color w:val="1C283D"/>
          <w:sz w:val="18"/>
          <w:szCs w:val="18"/>
        </w:rPr>
        <w:t>): Toprağın elektriksel özdirencidir. Bu direnç, genellikle</w:t>
      </w:r>
      <w:r>
        <w:rPr>
          <w:rStyle w:val="apple-converted-space"/>
          <w:color w:val="1C283D"/>
          <w:sz w:val="18"/>
          <w:szCs w:val="18"/>
        </w:rPr>
        <w:t> </w:t>
      </w:r>
      <w:r>
        <w:rPr>
          <w:rFonts w:ascii="Symbol" w:hAnsi="Symbol"/>
          <w:color w:val="1C283D"/>
          <w:sz w:val="18"/>
          <w:szCs w:val="18"/>
        </w:rPr>
        <w:t></w:t>
      </w:r>
      <w:r>
        <w:rPr>
          <w:rStyle w:val="apple-converted-space"/>
          <w:color w:val="1C283D"/>
          <w:sz w:val="18"/>
          <w:szCs w:val="18"/>
        </w:rPr>
        <w:t> </w:t>
      </w:r>
      <w:r>
        <w:rPr>
          <w:color w:val="1C283D"/>
          <w:sz w:val="18"/>
          <w:szCs w:val="18"/>
        </w:rPr>
        <w:t>m</w:t>
      </w:r>
      <w:r>
        <w:rPr>
          <w:color w:val="1C283D"/>
          <w:sz w:val="18"/>
          <w:szCs w:val="18"/>
          <w:vertAlign w:val="superscript"/>
        </w:rPr>
        <w:t>2</w:t>
      </w:r>
      <w:r>
        <w:rPr>
          <w:color w:val="1C283D"/>
          <w:sz w:val="18"/>
          <w:szCs w:val="18"/>
        </w:rPr>
        <w:t>/m ya da</w:t>
      </w:r>
      <w:r>
        <w:rPr>
          <w:rStyle w:val="apple-converted-space"/>
          <w:color w:val="1C283D"/>
          <w:sz w:val="18"/>
          <w:szCs w:val="18"/>
        </w:rPr>
        <w:t> </w:t>
      </w:r>
      <w:r>
        <w:rPr>
          <w:rFonts w:ascii="Symbol" w:hAnsi="Symbol"/>
          <w:color w:val="1C283D"/>
          <w:sz w:val="18"/>
          <w:szCs w:val="18"/>
        </w:rPr>
        <w:t></w:t>
      </w:r>
      <w:r>
        <w:rPr>
          <w:rStyle w:val="apple-converted-space"/>
          <w:color w:val="1C283D"/>
          <w:sz w:val="18"/>
          <w:szCs w:val="18"/>
        </w:rPr>
        <w:t> </w:t>
      </w:r>
      <w:r>
        <w:rPr>
          <w:color w:val="1C283D"/>
          <w:sz w:val="18"/>
          <w:szCs w:val="18"/>
        </w:rPr>
        <w:t>m olarak verilir. Bu direnç, kenar uzunluğu 1 m olan toprak bir küpün karşılıklı iki yüzeyi arasındaki dirençtir.</w:t>
      </w:r>
    </w:p>
    <w:p w:rsidR="00502317" w:rsidRDefault="00502317" w:rsidP="00502317">
      <w:pPr>
        <w:shd w:val="clear" w:color="auto" w:fill="FFFFFF"/>
        <w:ind w:firstLine="567"/>
        <w:jc w:val="both"/>
        <w:rPr>
          <w:color w:val="1C283D"/>
          <w:sz w:val="18"/>
          <w:szCs w:val="18"/>
        </w:rPr>
      </w:pPr>
      <w:r>
        <w:rPr>
          <w:color w:val="1C283D"/>
          <w:sz w:val="18"/>
          <w:szCs w:val="18"/>
        </w:rPr>
        <w:t>12) Topraklayıcının veya topraklama tesisinin yayılma direnci (R</w:t>
      </w:r>
      <w:r>
        <w:rPr>
          <w:color w:val="1C283D"/>
          <w:sz w:val="18"/>
          <w:szCs w:val="18"/>
          <w:vertAlign w:val="subscript"/>
        </w:rPr>
        <w:t>E</w:t>
      </w:r>
      <w:r>
        <w:rPr>
          <w:color w:val="1C283D"/>
          <w:sz w:val="18"/>
          <w:szCs w:val="18"/>
        </w:rPr>
        <w:t>): Bir topraklayıcı ya da topraklama tesisi ile referans toprağı arasındaki toprağın direncidir. Yayılma direnci, yaklaşık olarak ohmik direnç kabul edilebilir.</w:t>
      </w:r>
    </w:p>
    <w:p w:rsidR="00502317" w:rsidRDefault="00502317" w:rsidP="00502317">
      <w:pPr>
        <w:shd w:val="clear" w:color="auto" w:fill="FFFFFF"/>
        <w:ind w:firstLine="567"/>
        <w:jc w:val="both"/>
        <w:rPr>
          <w:color w:val="1C283D"/>
          <w:sz w:val="18"/>
          <w:szCs w:val="18"/>
        </w:rPr>
      </w:pPr>
      <w:r>
        <w:rPr>
          <w:color w:val="1C283D"/>
          <w:sz w:val="18"/>
          <w:szCs w:val="18"/>
        </w:rPr>
        <w:t>13) Topraklama direnci: Topraklayıcının yayılma direnci ile topraklama iletkeninin direncinin toplamıdır.</w:t>
      </w:r>
    </w:p>
    <w:p w:rsidR="00502317" w:rsidRDefault="00502317" w:rsidP="00502317">
      <w:pPr>
        <w:shd w:val="clear" w:color="auto" w:fill="FFFFFF"/>
        <w:ind w:firstLine="567"/>
        <w:jc w:val="both"/>
        <w:rPr>
          <w:color w:val="1C283D"/>
          <w:sz w:val="18"/>
          <w:szCs w:val="18"/>
        </w:rPr>
      </w:pPr>
      <w:r>
        <w:rPr>
          <w:color w:val="1C283D"/>
          <w:sz w:val="18"/>
          <w:szCs w:val="18"/>
        </w:rPr>
        <w:t>14) Toplam topraklama direnci: Bir yerde ölçülebilen ve ölçüye giren bütün topraklamaların toplam direncidir.</w:t>
      </w:r>
    </w:p>
    <w:p w:rsidR="00502317" w:rsidRDefault="00502317" w:rsidP="00502317">
      <w:pPr>
        <w:shd w:val="clear" w:color="auto" w:fill="FFFFFF"/>
        <w:ind w:firstLine="567"/>
        <w:jc w:val="both"/>
        <w:rPr>
          <w:color w:val="1C283D"/>
          <w:sz w:val="18"/>
          <w:szCs w:val="18"/>
        </w:rPr>
      </w:pPr>
      <w:r>
        <w:rPr>
          <w:color w:val="1C283D"/>
          <w:sz w:val="18"/>
          <w:szCs w:val="18"/>
        </w:rPr>
        <w:t>15) Topraklama empedansı (Z</w:t>
      </w:r>
      <w:r>
        <w:rPr>
          <w:color w:val="1C283D"/>
          <w:sz w:val="18"/>
          <w:szCs w:val="18"/>
          <w:vertAlign w:val="subscript"/>
        </w:rPr>
        <w:t>E</w:t>
      </w:r>
      <w:r>
        <w:rPr>
          <w:color w:val="1C283D"/>
          <w:sz w:val="18"/>
          <w:szCs w:val="18"/>
        </w:rPr>
        <w:t>): Bir topraklama tesisi ile referans toprağı arasındaki (işletme frekansında) alternatif akım direncidir. Bu empedansın mutlak değeri, topraklayıcıların yayılma dirençleri ile toprak iletkenleri ve topraklayıcı etkisi olan kablolar gibi zincir etkili iletken empedanslarının paralel bağlanması ile elde edilir (Şekil-3'e bakınız).</w:t>
      </w:r>
    </w:p>
    <w:p w:rsidR="00502317" w:rsidRDefault="00502317" w:rsidP="00502317">
      <w:pPr>
        <w:shd w:val="clear" w:color="auto" w:fill="FFFFFF"/>
        <w:ind w:firstLine="567"/>
        <w:jc w:val="both"/>
        <w:rPr>
          <w:color w:val="1C283D"/>
          <w:sz w:val="18"/>
          <w:szCs w:val="18"/>
        </w:rPr>
      </w:pPr>
      <w:r>
        <w:rPr>
          <w:color w:val="1C283D"/>
          <w:sz w:val="18"/>
          <w:szCs w:val="18"/>
        </w:rPr>
        <w:t>16) Darbe topraklama direnci: Bir topraklama tesisinin herhangi bir noktası ile referans toprağı arasında, yıldırım akımlarının geçmesi sırasında etkili olan dirençtir.</w:t>
      </w:r>
    </w:p>
    <w:p w:rsidR="00502317" w:rsidRDefault="00502317" w:rsidP="00502317">
      <w:pPr>
        <w:shd w:val="clear" w:color="auto" w:fill="FFFFFF"/>
        <w:ind w:firstLine="567"/>
        <w:jc w:val="both"/>
        <w:rPr>
          <w:color w:val="1C283D"/>
          <w:sz w:val="18"/>
          <w:szCs w:val="18"/>
        </w:rPr>
      </w:pPr>
      <w:r>
        <w:rPr>
          <w:color w:val="1C283D"/>
          <w:sz w:val="18"/>
          <w:szCs w:val="18"/>
        </w:rPr>
        <w:t>17) Topraklama gerilimi (toprak potansiyel yükselmesi) (U</w:t>
      </w:r>
      <w:r>
        <w:rPr>
          <w:color w:val="1C283D"/>
          <w:sz w:val="18"/>
          <w:szCs w:val="18"/>
          <w:vertAlign w:val="subscript"/>
        </w:rPr>
        <w:t>E</w:t>
      </w:r>
      <w:r>
        <w:rPr>
          <w:rStyle w:val="apple-converted-space"/>
          <w:color w:val="1C283D"/>
          <w:sz w:val="18"/>
          <w:szCs w:val="18"/>
          <w:vertAlign w:val="subscript"/>
        </w:rPr>
        <w:t> </w:t>
      </w:r>
      <w:r>
        <w:rPr>
          <w:color w:val="1C283D"/>
          <w:sz w:val="18"/>
          <w:szCs w:val="18"/>
        </w:rPr>
        <w:t>): Bir topraklama tesisi ile referans toprağı arasında oluşan gerilimdir (Şekil-2'ye bakınız).</w:t>
      </w:r>
    </w:p>
    <w:p w:rsidR="00502317" w:rsidRDefault="00502317" w:rsidP="00502317">
      <w:pPr>
        <w:shd w:val="clear" w:color="auto" w:fill="FFFFFF"/>
        <w:ind w:firstLine="567"/>
        <w:jc w:val="both"/>
        <w:rPr>
          <w:color w:val="1C283D"/>
          <w:sz w:val="18"/>
          <w:szCs w:val="18"/>
        </w:rPr>
      </w:pPr>
      <w:r>
        <w:rPr>
          <w:color w:val="1C283D"/>
          <w:sz w:val="18"/>
          <w:szCs w:val="18"/>
        </w:rPr>
        <w:t>18) Yeryüzü potansiyeli (</w:t>
      </w:r>
      <w:r>
        <w:rPr>
          <w:rFonts w:ascii="Symbol" w:hAnsi="Symbol"/>
          <w:color w:val="1C283D"/>
          <w:sz w:val="18"/>
          <w:szCs w:val="18"/>
        </w:rPr>
        <w:t></w:t>
      </w:r>
      <w:r>
        <w:rPr>
          <w:color w:val="1C283D"/>
          <w:sz w:val="18"/>
          <w:szCs w:val="18"/>
        </w:rPr>
        <w:t>) :Yeryüzünün bir noktası ile referans toprağı arasındaki gerilimdir.</w:t>
      </w:r>
    </w:p>
    <w:p w:rsidR="00502317" w:rsidRDefault="00502317" w:rsidP="00502317">
      <w:pPr>
        <w:shd w:val="clear" w:color="auto" w:fill="FFFFFF"/>
        <w:ind w:firstLine="567"/>
        <w:jc w:val="both"/>
        <w:rPr>
          <w:color w:val="1C283D"/>
          <w:sz w:val="18"/>
          <w:szCs w:val="18"/>
        </w:rPr>
      </w:pPr>
      <w:r>
        <w:rPr>
          <w:color w:val="1C283D"/>
          <w:sz w:val="18"/>
          <w:szCs w:val="18"/>
        </w:rPr>
        <w:t>19) Dokunma gerilimi (U</w:t>
      </w:r>
      <w:r>
        <w:rPr>
          <w:color w:val="1C283D"/>
          <w:sz w:val="18"/>
          <w:szCs w:val="18"/>
          <w:vertAlign w:val="subscript"/>
        </w:rPr>
        <w:t>T</w:t>
      </w:r>
      <w:r>
        <w:rPr>
          <w:color w:val="1C283D"/>
          <w:sz w:val="18"/>
          <w:szCs w:val="18"/>
        </w:rPr>
        <w:t>): Topraklama geriliminin, insan tarafından köprülenebilen bölümüdür (Şekil-2'ye bakınız). Bu durumda insan vücudu üzerindeki akım yolu elden ayağa (dokunulabilen yere yatay uzaklık yaklaşık 1 m) ya da elden eledir.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20) Beklenen dokunma gerilimi (mümkün olan en büyük dokunma gerilimi) (U</w:t>
      </w:r>
      <w:r>
        <w:rPr>
          <w:color w:val="1C283D"/>
          <w:sz w:val="18"/>
          <w:szCs w:val="18"/>
          <w:vertAlign w:val="subscript"/>
        </w:rPr>
        <w:t>ST</w:t>
      </w:r>
      <w:r>
        <w:rPr>
          <w:color w:val="1C283D"/>
          <w:sz w:val="18"/>
          <w:szCs w:val="18"/>
        </w:rPr>
        <w:t>): İletken kısımlarla toprak arasında ortaya çıkan bir toprak hatası esnasında, bu kısımlara henüz dokunulmamış iken, ortaya çıkan gerilimdir (kaynak gerilimi).</w:t>
      </w:r>
    </w:p>
    <w:p w:rsidR="00502317" w:rsidRDefault="00502317" w:rsidP="00502317">
      <w:pPr>
        <w:shd w:val="clear" w:color="auto" w:fill="FFFFFF"/>
        <w:ind w:firstLine="567"/>
        <w:jc w:val="both"/>
        <w:rPr>
          <w:color w:val="1C283D"/>
          <w:sz w:val="18"/>
          <w:szCs w:val="18"/>
        </w:rPr>
      </w:pPr>
      <w:r>
        <w:rPr>
          <w:color w:val="1C283D"/>
          <w:sz w:val="18"/>
          <w:szCs w:val="18"/>
        </w:rPr>
        <w:t>21) Adım gerilimi (U</w:t>
      </w:r>
      <w:r>
        <w:rPr>
          <w:color w:val="1C283D"/>
          <w:sz w:val="18"/>
          <w:szCs w:val="18"/>
          <w:vertAlign w:val="subscript"/>
        </w:rPr>
        <w:t>S</w:t>
      </w:r>
      <w:r>
        <w:rPr>
          <w:color w:val="1C283D"/>
          <w:sz w:val="18"/>
          <w:szCs w:val="18"/>
        </w:rPr>
        <w:t>): Topraklama geriliminin, insanın 1 m’ lik adım açıklığı ile köprüleyebildiği bölümüdür. Bu durumda insan vücudu üzerindeki akım yolu ayaktan ayağadır (Şekil-2'ye bakınız).</w:t>
      </w:r>
    </w:p>
    <w:p w:rsidR="00502317" w:rsidRDefault="00502317" w:rsidP="00502317">
      <w:pPr>
        <w:shd w:val="clear" w:color="auto" w:fill="FFFFFF"/>
        <w:ind w:firstLine="567"/>
        <w:jc w:val="both"/>
        <w:rPr>
          <w:color w:val="1C283D"/>
          <w:sz w:val="18"/>
          <w:szCs w:val="18"/>
        </w:rPr>
      </w:pPr>
      <w:r>
        <w:rPr>
          <w:color w:val="1C283D"/>
          <w:sz w:val="18"/>
          <w:szCs w:val="18"/>
        </w:rPr>
        <w:t xml:space="preserve">22) Potansiyel dağılımı: Topraklanmış bir elektrik işletme elemanında oluşan bir hata sonucunda bir gövde kısa devresi oluştuğunda, referans toprağından başlayarak ölçülmek üzere söz konusu elektrik işletme elemanına  doğru, </w:t>
      </w:r>
      <w:r>
        <w:rPr>
          <w:color w:val="1C283D"/>
          <w:sz w:val="18"/>
          <w:szCs w:val="18"/>
        </w:rPr>
        <w:lastRenderedPageBreak/>
        <w:t>yeryüzündeki potansiyelin dağılmasıdır.</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noProof/>
          <w:color w:val="1C283D"/>
          <w:sz w:val="18"/>
          <w:szCs w:val="18"/>
          <w:lang w:val="tr-TR" w:eastAsia="tr-TR"/>
        </w:rPr>
        <w:drawing>
          <wp:inline distT="0" distB="0" distL="0" distR="0">
            <wp:extent cx="4181475" cy="3733800"/>
            <wp:effectExtent l="0" t="0" r="9525" b="0"/>
            <wp:docPr id="323" name="Resim 323" descr="http://www.mevzuat.gov.tr/MevzuatMetin/yonetmelik/7.5.10392-Ek_dosyalar/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mevzuat.gov.tr/MevzuatMetin/yonetmelik/7.5.10392-Ek_dosyalar/image00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1475" cy="3733800"/>
                    </a:xfrm>
                    <a:prstGeom prst="rect">
                      <a:avLst/>
                    </a:prstGeom>
                    <a:noFill/>
                    <a:ln>
                      <a:noFill/>
                    </a:ln>
                  </pic:spPr>
                </pic:pic>
              </a:graphicData>
            </a:graphic>
          </wp:inline>
        </w:drawing>
      </w: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tbl>
      <w:tblPr>
        <w:tblW w:w="0" w:type="auto"/>
        <w:tblInd w:w="637" w:type="dxa"/>
        <w:tblCellMar>
          <w:left w:w="0" w:type="dxa"/>
          <w:right w:w="0" w:type="dxa"/>
        </w:tblCellMar>
        <w:tblLook w:val="04A0" w:firstRow="1" w:lastRow="0" w:firstColumn="1" w:lastColumn="0" w:noHBand="0" w:noVBand="1"/>
      </w:tblPr>
      <w:tblGrid>
        <w:gridCol w:w="1842"/>
        <w:gridCol w:w="2268"/>
        <w:gridCol w:w="3544"/>
      </w:tblGrid>
      <w:tr w:rsidR="00502317" w:rsidTr="00502317">
        <w:tc>
          <w:tcPr>
            <w:tcW w:w="1842" w:type="dxa"/>
            <w:tcMar>
              <w:top w:w="0" w:type="dxa"/>
              <w:left w:w="70" w:type="dxa"/>
              <w:bottom w:w="0" w:type="dxa"/>
              <w:right w:w="70" w:type="dxa"/>
            </w:tcMar>
            <w:hideMark/>
          </w:tcPr>
          <w:p w:rsidR="00502317" w:rsidRDefault="00502317">
            <w:pPr>
              <w:jc w:val="both"/>
              <w:rPr>
                <w:sz w:val="18"/>
                <w:szCs w:val="18"/>
              </w:rPr>
            </w:pPr>
            <w:r>
              <w:rPr>
                <w:i/>
                <w:iCs/>
                <w:sz w:val="18"/>
                <w:szCs w:val="18"/>
                <w:u w:val="single"/>
              </w:rPr>
              <w:t>I</w:t>
            </w:r>
            <w:r>
              <w:rPr>
                <w:sz w:val="18"/>
                <w:szCs w:val="18"/>
                <w:vertAlign w:val="subscript"/>
              </w:rPr>
              <w:t>F </w:t>
            </w:r>
            <w:r>
              <w:rPr>
                <w:rStyle w:val="apple-converted-space"/>
                <w:sz w:val="18"/>
                <w:szCs w:val="18"/>
                <w:vertAlign w:val="subscript"/>
              </w:rPr>
              <w:t> </w:t>
            </w:r>
            <w:r>
              <w:rPr>
                <w:sz w:val="18"/>
                <w:szCs w:val="18"/>
              </w:rPr>
              <w:t>  = 3</w:t>
            </w:r>
            <w:r>
              <w:rPr>
                <w:rStyle w:val="apple-converted-space"/>
                <w:sz w:val="18"/>
                <w:szCs w:val="18"/>
              </w:rPr>
              <w:t> </w:t>
            </w:r>
            <w:r>
              <w:rPr>
                <w:i/>
                <w:iCs/>
                <w:sz w:val="18"/>
                <w:szCs w:val="18"/>
                <w:u w:val="single"/>
              </w:rPr>
              <w:t>I</w:t>
            </w:r>
            <w:r>
              <w:rPr>
                <w:sz w:val="18"/>
                <w:szCs w:val="18"/>
                <w:vertAlign w:val="subscript"/>
              </w:rPr>
              <w:t>o</w:t>
            </w:r>
            <w:r>
              <w:rPr>
                <w:rStyle w:val="apple-converted-space"/>
                <w:sz w:val="18"/>
                <w:szCs w:val="18"/>
              </w:rPr>
              <w:t> </w:t>
            </w:r>
            <w:r>
              <w:rPr>
                <w:sz w:val="18"/>
                <w:szCs w:val="18"/>
              </w:rPr>
              <w:t>+</w:t>
            </w:r>
            <w:r>
              <w:rPr>
                <w:rStyle w:val="apple-converted-space"/>
                <w:sz w:val="18"/>
                <w:szCs w:val="18"/>
              </w:rPr>
              <w:t> </w:t>
            </w:r>
            <w:r>
              <w:rPr>
                <w:i/>
                <w:iCs/>
                <w:sz w:val="18"/>
                <w:szCs w:val="18"/>
                <w:u w:val="single"/>
              </w:rPr>
              <w:t>I</w:t>
            </w:r>
            <w:r>
              <w:rPr>
                <w:sz w:val="18"/>
                <w:szCs w:val="18"/>
                <w:vertAlign w:val="subscript"/>
              </w:rPr>
              <w:t>TR</w:t>
            </w:r>
          </w:p>
        </w:tc>
        <w:tc>
          <w:tcPr>
            <w:tcW w:w="2268" w:type="dxa"/>
            <w:vMerge w:val="restart"/>
            <w:tcMar>
              <w:top w:w="0" w:type="dxa"/>
              <w:left w:w="70" w:type="dxa"/>
              <w:bottom w:w="0" w:type="dxa"/>
              <w:right w:w="70" w:type="dxa"/>
            </w:tcMar>
            <w:hideMark/>
          </w:tcPr>
          <w:p w:rsidR="00502317" w:rsidRDefault="00502317">
            <w:pPr>
              <w:jc w:val="both"/>
              <w:rPr>
                <w:sz w:val="18"/>
                <w:szCs w:val="18"/>
              </w:rPr>
            </w:pPr>
            <w:r>
              <w:rPr>
                <w:noProof/>
                <w:sz w:val="18"/>
                <w:szCs w:val="18"/>
                <w:vertAlign w:val="subscript"/>
                <w:lang w:val="tr-TR" w:eastAsia="tr-TR"/>
              </w:rPr>
              <w:drawing>
                <wp:inline distT="0" distB="0" distL="0" distR="0">
                  <wp:extent cx="923925" cy="466725"/>
                  <wp:effectExtent l="0" t="0" r="9525" b="9525"/>
                  <wp:docPr id="322" name="Resim 322" descr="http://www.mevzuat.gov.tr/MevzuatMetin/yonetmelik/7.5.10392-Ek_dosyalar/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mevzuat.gov.tr/MevzuatMetin/yonetmelik/7.5.10392-Ek_dosyalar/image004.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466725"/>
                          </a:xfrm>
                          <a:prstGeom prst="rect">
                            <a:avLst/>
                          </a:prstGeom>
                          <a:noFill/>
                          <a:ln>
                            <a:noFill/>
                          </a:ln>
                        </pic:spPr>
                      </pic:pic>
                    </a:graphicData>
                  </a:graphic>
                </wp:inline>
              </w:drawing>
            </w:r>
            <w:r>
              <w:rPr>
                <w:sz w:val="18"/>
                <w:szCs w:val="18"/>
              </w:rPr>
              <w:t>              </w:t>
            </w:r>
          </w:p>
        </w:tc>
        <w:tc>
          <w:tcPr>
            <w:tcW w:w="3544" w:type="dxa"/>
            <w:tcMar>
              <w:top w:w="0" w:type="dxa"/>
              <w:left w:w="70" w:type="dxa"/>
              <w:bottom w:w="0" w:type="dxa"/>
              <w:right w:w="70" w:type="dxa"/>
            </w:tcMar>
            <w:hideMark/>
          </w:tcPr>
          <w:p w:rsidR="00502317" w:rsidRDefault="00502317">
            <w:pPr>
              <w:jc w:val="both"/>
              <w:rPr>
                <w:sz w:val="18"/>
                <w:szCs w:val="18"/>
              </w:rPr>
            </w:pPr>
            <w:r>
              <w:rPr>
                <w:sz w:val="18"/>
                <w:szCs w:val="18"/>
              </w:rPr>
              <w:t>Birbirine bağlanmış hava hattı</w:t>
            </w:r>
          </w:p>
        </w:tc>
      </w:tr>
      <w:tr w:rsidR="00502317" w:rsidTr="00502317">
        <w:tc>
          <w:tcPr>
            <w:tcW w:w="1842" w:type="dxa"/>
            <w:tcMar>
              <w:top w:w="0" w:type="dxa"/>
              <w:left w:w="70" w:type="dxa"/>
              <w:bottom w:w="0" w:type="dxa"/>
              <w:right w:w="70" w:type="dxa"/>
            </w:tcMar>
            <w:hideMark/>
          </w:tcPr>
          <w:p w:rsidR="00502317" w:rsidRDefault="00502317">
            <w:pPr>
              <w:jc w:val="both"/>
              <w:rPr>
                <w:sz w:val="18"/>
                <w:szCs w:val="18"/>
              </w:rPr>
            </w:pPr>
            <w:r>
              <w:rPr>
                <w:i/>
                <w:iCs/>
                <w:sz w:val="18"/>
                <w:szCs w:val="18"/>
                <w:u w:val="single"/>
              </w:rPr>
              <w:t>I</w:t>
            </w:r>
            <w:r>
              <w:rPr>
                <w:sz w:val="18"/>
                <w:szCs w:val="18"/>
                <w:vertAlign w:val="subscript"/>
              </w:rPr>
              <w:t>E</w:t>
            </w:r>
            <w:r>
              <w:rPr>
                <w:sz w:val="18"/>
                <w:szCs w:val="18"/>
              </w:rPr>
              <w:t>   = r</w:t>
            </w:r>
            <w:r>
              <w:rPr>
                <w:sz w:val="18"/>
                <w:szCs w:val="18"/>
                <w:vertAlign w:val="subscript"/>
              </w:rPr>
              <w:t>E</w:t>
            </w:r>
            <w:r>
              <w:rPr>
                <w:sz w:val="18"/>
                <w:szCs w:val="18"/>
              </w:rPr>
              <w:t>  x  (</w:t>
            </w:r>
            <w:r>
              <w:rPr>
                <w:i/>
                <w:iCs/>
                <w:sz w:val="18"/>
                <w:szCs w:val="18"/>
                <w:u w:val="single"/>
              </w:rPr>
              <w:t>I</w:t>
            </w:r>
            <w:r>
              <w:rPr>
                <w:sz w:val="18"/>
                <w:szCs w:val="18"/>
                <w:vertAlign w:val="subscript"/>
              </w:rPr>
              <w:t>F</w:t>
            </w:r>
            <w:r>
              <w:rPr>
                <w:rStyle w:val="apple-converted-space"/>
                <w:sz w:val="18"/>
                <w:szCs w:val="18"/>
              </w:rPr>
              <w:t> </w:t>
            </w:r>
            <w:r>
              <w:rPr>
                <w:sz w:val="18"/>
                <w:szCs w:val="18"/>
              </w:rPr>
              <w:t>-</w:t>
            </w:r>
            <w:r>
              <w:rPr>
                <w:rStyle w:val="apple-converted-space"/>
                <w:sz w:val="18"/>
                <w:szCs w:val="18"/>
              </w:rPr>
              <w:t> </w:t>
            </w:r>
            <w:r>
              <w:rPr>
                <w:i/>
                <w:iCs/>
                <w:sz w:val="18"/>
                <w:szCs w:val="18"/>
                <w:u w:val="single"/>
              </w:rPr>
              <w:t>I</w:t>
            </w:r>
            <w:r>
              <w:rPr>
                <w:sz w:val="18"/>
                <w:szCs w:val="18"/>
                <w:vertAlign w:val="subscript"/>
              </w:rPr>
              <w:t>TR</w:t>
            </w:r>
            <w:r>
              <w:rPr>
                <w:rStyle w:val="apple-converted-space"/>
                <w:sz w:val="18"/>
                <w:szCs w:val="18"/>
              </w:rPr>
              <w:t> </w:t>
            </w:r>
            <w:r>
              <w:rPr>
                <w:sz w:val="18"/>
                <w:szCs w:val="18"/>
              </w:rPr>
              <w:t>)</w:t>
            </w:r>
          </w:p>
        </w:tc>
        <w:tc>
          <w:tcPr>
            <w:tcW w:w="0" w:type="auto"/>
            <w:vMerge/>
            <w:vAlign w:val="center"/>
            <w:hideMark/>
          </w:tcPr>
          <w:p w:rsidR="00502317" w:rsidRDefault="00502317">
            <w:pPr>
              <w:rPr>
                <w:sz w:val="18"/>
                <w:szCs w:val="18"/>
              </w:rPr>
            </w:pPr>
          </w:p>
        </w:tc>
        <w:tc>
          <w:tcPr>
            <w:tcW w:w="3544" w:type="dxa"/>
            <w:tcMar>
              <w:top w:w="0" w:type="dxa"/>
              <w:left w:w="70" w:type="dxa"/>
              <w:bottom w:w="0" w:type="dxa"/>
              <w:right w:w="70" w:type="dxa"/>
            </w:tcMar>
            <w:hideMark/>
          </w:tcPr>
          <w:p w:rsidR="00502317" w:rsidRDefault="00502317">
            <w:pPr>
              <w:jc w:val="both"/>
              <w:rPr>
                <w:sz w:val="18"/>
                <w:szCs w:val="18"/>
              </w:rPr>
            </w:pPr>
            <w:r>
              <w:rPr>
                <w:sz w:val="18"/>
                <w:szCs w:val="18"/>
              </w:rPr>
              <w:t>İletkenlerine ilişkin  zincir etkili iletken</w:t>
            </w:r>
          </w:p>
        </w:tc>
      </w:tr>
      <w:tr w:rsidR="00502317" w:rsidTr="00502317">
        <w:tc>
          <w:tcPr>
            <w:tcW w:w="1842" w:type="dxa"/>
            <w:tcMar>
              <w:top w:w="0" w:type="dxa"/>
              <w:left w:w="70" w:type="dxa"/>
              <w:bottom w:w="0" w:type="dxa"/>
              <w:right w:w="70" w:type="dxa"/>
            </w:tcMar>
            <w:hideMark/>
          </w:tcPr>
          <w:p w:rsidR="00502317" w:rsidRDefault="00502317">
            <w:pPr>
              <w:jc w:val="both"/>
              <w:rPr>
                <w:sz w:val="18"/>
                <w:szCs w:val="18"/>
              </w:rPr>
            </w:pPr>
            <w:r>
              <w:rPr>
                <w:i/>
                <w:iCs/>
                <w:sz w:val="18"/>
                <w:szCs w:val="18"/>
                <w:u w:val="single"/>
              </w:rPr>
              <w:t>U</w:t>
            </w:r>
            <w:r>
              <w:rPr>
                <w:sz w:val="18"/>
                <w:szCs w:val="18"/>
                <w:vertAlign w:val="subscript"/>
              </w:rPr>
              <w:t>E</w:t>
            </w:r>
            <w:r>
              <w:rPr>
                <w:rStyle w:val="apple-converted-space"/>
                <w:sz w:val="18"/>
                <w:szCs w:val="18"/>
              </w:rPr>
              <w:t> </w:t>
            </w:r>
            <w:r>
              <w:rPr>
                <w:sz w:val="18"/>
                <w:szCs w:val="18"/>
              </w:rPr>
              <w:t>=</w:t>
            </w:r>
            <w:r>
              <w:rPr>
                <w:rStyle w:val="apple-converted-space"/>
                <w:sz w:val="18"/>
                <w:szCs w:val="18"/>
              </w:rPr>
              <w:t> </w:t>
            </w:r>
            <w:r>
              <w:rPr>
                <w:i/>
                <w:iCs/>
                <w:sz w:val="18"/>
                <w:szCs w:val="18"/>
                <w:u w:val="single"/>
              </w:rPr>
              <w:t>I</w:t>
            </w:r>
            <w:r>
              <w:rPr>
                <w:sz w:val="18"/>
                <w:szCs w:val="18"/>
                <w:vertAlign w:val="subscript"/>
              </w:rPr>
              <w:t>E</w:t>
            </w:r>
            <w:r>
              <w:rPr>
                <w:rStyle w:val="apple-converted-space"/>
                <w:sz w:val="18"/>
                <w:szCs w:val="18"/>
                <w:vertAlign w:val="subscript"/>
              </w:rPr>
              <w:t> </w:t>
            </w:r>
            <w:r>
              <w:rPr>
                <w:sz w:val="18"/>
                <w:szCs w:val="18"/>
              </w:rPr>
              <w:t> x</w:t>
            </w:r>
            <w:r>
              <w:rPr>
                <w:rStyle w:val="apple-converted-space"/>
                <w:sz w:val="18"/>
                <w:szCs w:val="18"/>
              </w:rPr>
              <w:t> </w:t>
            </w:r>
            <w:r>
              <w:rPr>
                <w:i/>
                <w:iCs/>
                <w:sz w:val="18"/>
                <w:szCs w:val="18"/>
                <w:u w:val="single"/>
              </w:rPr>
              <w:t>Z</w:t>
            </w:r>
            <w:r>
              <w:rPr>
                <w:sz w:val="18"/>
                <w:szCs w:val="18"/>
                <w:vertAlign w:val="subscript"/>
              </w:rPr>
              <w:t>E</w:t>
            </w:r>
            <w:r>
              <w:rPr>
                <w:rStyle w:val="apple-converted-space"/>
                <w:sz w:val="18"/>
                <w:szCs w:val="18"/>
              </w:rPr>
              <w:t> </w:t>
            </w:r>
            <w:r>
              <w:rPr>
                <w:sz w:val="18"/>
                <w:szCs w:val="18"/>
              </w:rPr>
              <w:t>         </w:t>
            </w:r>
          </w:p>
        </w:tc>
        <w:tc>
          <w:tcPr>
            <w:tcW w:w="0" w:type="auto"/>
            <w:vMerge/>
            <w:vAlign w:val="center"/>
            <w:hideMark/>
          </w:tcPr>
          <w:p w:rsidR="00502317" w:rsidRDefault="00502317">
            <w:pPr>
              <w:rPr>
                <w:sz w:val="18"/>
                <w:szCs w:val="18"/>
              </w:rPr>
            </w:pPr>
          </w:p>
        </w:tc>
        <w:tc>
          <w:tcPr>
            <w:tcW w:w="3544" w:type="dxa"/>
            <w:tcMar>
              <w:top w:w="0" w:type="dxa"/>
              <w:left w:w="70" w:type="dxa"/>
              <w:bottom w:w="0" w:type="dxa"/>
              <w:right w:w="70" w:type="dxa"/>
            </w:tcMar>
            <w:hideMark/>
          </w:tcPr>
          <w:p w:rsidR="00502317" w:rsidRDefault="00502317">
            <w:pPr>
              <w:jc w:val="both"/>
              <w:rPr>
                <w:sz w:val="18"/>
                <w:szCs w:val="18"/>
              </w:rPr>
            </w:pPr>
            <w:r>
              <w:rPr>
                <w:sz w:val="18"/>
                <w:szCs w:val="18"/>
              </w:rPr>
              <w:t>empedanslarının eşit olması durumunda</w:t>
            </w:r>
          </w:p>
        </w:tc>
      </w:tr>
    </w:tbl>
    <w:p w:rsidR="00502317" w:rsidRDefault="00502317" w:rsidP="00502317">
      <w:pPr>
        <w:shd w:val="clear" w:color="auto" w:fill="FFFFFF"/>
        <w:ind w:firstLine="567"/>
        <w:jc w:val="both"/>
        <w:rPr>
          <w:color w:val="1C283D"/>
          <w:sz w:val="18"/>
          <w:szCs w:val="18"/>
        </w:rPr>
      </w:pPr>
      <w:r>
        <w:rPr>
          <w:color w:val="1C283D"/>
          <w:sz w:val="18"/>
          <w:szCs w:val="18"/>
        </w:rPr>
        <w:t> </w:t>
      </w:r>
    </w:p>
    <w:tbl>
      <w:tblPr>
        <w:tblW w:w="0" w:type="auto"/>
        <w:tblInd w:w="637" w:type="dxa"/>
        <w:tblCellMar>
          <w:left w:w="0" w:type="dxa"/>
          <w:right w:w="0" w:type="dxa"/>
        </w:tblCellMar>
        <w:tblLook w:val="04A0" w:firstRow="1" w:lastRow="0" w:firstColumn="1" w:lastColumn="0" w:noHBand="0" w:noVBand="1"/>
      </w:tblPr>
      <w:tblGrid>
        <w:gridCol w:w="709"/>
        <w:gridCol w:w="6521"/>
      </w:tblGrid>
      <w:tr w:rsidR="00502317" w:rsidTr="00502317">
        <w:tc>
          <w:tcPr>
            <w:tcW w:w="709" w:type="dxa"/>
            <w:tcMar>
              <w:top w:w="0" w:type="dxa"/>
              <w:left w:w="70" w:type="dxa"/>
              <w:bottom w:w="0" w:type="dxa"/>
              <w:right w:w="70" w:type="dxa"/>
            </w:tcMar>
            <w:hideMark/>
          </w:tcPr>
          <w:p w:rsidR="00502317" w:rsidRDefault="00502317">
            <w:pPr>
              <w:jc w:val="both"/>
              <w:rPr>
                <w:sz w:val="18"/>
                <w:szCs w:val="18"/>
              </w:rPr>
            </w:pPr>
            <w:r>
              <w:rPr>
                <w:sz w:val="18"/>
                <w:szCs w:val="18"/>
                <w:u w:val="single"/>
              </w:rPr>
              <w:t>I</w:t>
            </w:r>
            <w:r>
              <w:rPr>
                <w:sz w:val="18"/>
                <w:szCs w:val="18"/>
                <w:vertAlign w:val="subscript"/>
              </w:rPr>
              <w:t>0</w:t>
            </w:r>
          </w:p>
        </w:tc>
        <w:tc>
          <w:tcPr>
            <w:tcW w:w="6521" w:type="dxa"/>
            <w:tcMar>
              <w:top w:w="0" w:type="dxa"/>
              <w:left w:w="70" w:type="dxa"/>
              <w:bottom w:w="0" w:type="dxa"/>
              <w:right w:w="70" w:type="dxa"/>
            </w:tcMar>
            <w:hideMark/>
          </w:tcPr>
          <w:p w:rsidR="00502317" w:rsidRDefault="00502317">
            <w:pPr>
              <w:jc w:val="both"/>
              <w:rPr>
                <w:sz w:val="18"/>
                <w:szCs w:val="18"/>
              </w:rPr>
            </w:pPr>
            <w:r>
              <w:rPr>
                <w:sz w:val="18"/>
                <w:szCs w:val="18"/>
              </w:rPr>
              <w:t>Sıfır akımı ,</w:t>
            </w:r>
          </w:p>
        </w:tc>
      </w:tr>
      <w:tr w:rsidR="00502317" w:rsidTr="00502317">
        <w:tc>
          <w:tcPr>
            <w:tcW w:w="709" w:type="dxa"/>
            <w:tcMar>
              <w:top w:w="0" w:type="dxa"/>
              <w:left w:w="70" w:type="dxa"/>
              <w:bottom w:w="0" w:type="dxa"/>
              <w:right w:w="70" w:type="dxa"/>
            </w:tcMar>
            <w:hideMark/>
          </w:tcPr>
          <w:p w:rsidR="00502317" w:rsidRDefault="00502317">
            <w:pPr>
              <w:pStyle w:val="Balk2"/>
              <w:spacing w:before="0" w:beforeAutospacing="0" w:after="0" w:afterAutospacing="0"/>
              <w:jc w:val="both"/>
              <w:rPr>
                <w:rFonts w:ascii="Arial" w:hAnsi="Arial" w:cs="Arial"/>
                <w:b w:val="0"/>
                <w:bCs w:val="0"/>
                <w:sz w:val="24"/>
                <w:szCs w:val="24"/>
              </w:rPr>
            </w:pPr>
            <w:r>
              <w:rPr>
                <w:b w:val="0"/>
                <w:bCs w:val="0"/>
                <w:sz w:val="18"/>
                <w:szCs w:val="18"/>
                <w:u w:val="single"/>
              </w:rPr>
              <w:t>I</w:t>
            </w:r>
            <w:r>
              <w:rPr>
                <w:b w:val="0"/>
                <w:bCs w:val="0"/>
                <w:sz w:val="18"/>
                <w:szCs w:val="18"/>
                <w:vertAlign w:val="subscript"/>
              </w:rPr>
              <w:t>Tr</w:t>
            </w:r>
          </w:p>
        </w:tc>
        <w:tc>
          <w:tcPr>
            <w:tcW w:w="6521" w:type="dxa"/>
            <w:tcMar>
              <w:top w:w="0" w:type="dxa"/>
              <w:left w:w="70" w:type="dxa"/>
              <w:bottom w:w="0" w:type="dxa"/>
              <w:right w:w="70" w:type="dxa"/>
            </w:tcMar>
            <w:hideMark/>
          </w:tcPr>
          <w:p w:rsidR="00502317" w:rsidRDefault="00502317">
            <w:pPr>
              <w:pStyle w:val="Balk2"/>
              <w:spacing w:before="0" w:beforeAutospacing="0" w:after="0" w:afterAutospacing="0"/>
              <w:jc w:val="both"/>
              <w:rPr>
                <w:rFonts w:ascii="Arial" w:hAnsi="Arial" w:cs="Arial"/>
                <w:b w:val="0"/>
                <w:bCs w:val="0"/>
                <w:sz w:val="24"/>
                <w:szCs w:val="24"/>
              </w:rPr>
            </w:pPr>
            <w:r>
              <w:rPr>
                <w:b w:val="0"/>
                <w:bCs w:val="0"/>
                <w:sz w:val="18"/>
                <w:szCs w:val="18"/>
              </w:rPr>
              <w:t>Transformatörün yıldız noktası topraklamasından geçen akım,</w:t>
            </w:r>
          </w:p>
        </w:tc>
      </w:tr>
      <w:tr w:rsidR="00502317" w:rsidTr="00502317">
        <w:tc>
          <w:tcPr>
            <w:tcW w:w="709" w:type="dxa"/>
            <w:tcMar>
              <w:top w:w="0" w:type="dxa"/>
              <w:left w:w="70" w:type="dxa"/>
              <w:bottom w:w="0" w:type="dxa"/>
              <w:right w:w="70" w:type="dxa"/>
            </w:tcMar>
            <w:hideMark/>
          </w:tcPr>
          <w:p w:rsidR="00502317" w:rsidRDefault="00502317">
            <w:pPr>
              <w:jc w:val="both"/>
              <w:rPr>
                <w:sz w:val="18"/>
                <w:szCs w:val="18"/>
              </w:rPr>
            </w:pPr>
            <w:r>
              <w:rPr>
                <w:sz w:val="18"/>
                <w:szCs w:val="18"/>
                <w:u w:val="single"/>
              </w:rPr>
              <w:t>I</w:t>
            </w:r>
            <w:r>
              <w:rPr>
                <w:sz w:val="18"/>
                <w:szCs w:val="18"/>
                <w:vertAlign w:val="subscript"/>
              </w:rPr>
              <w:t>F</w:t>
            </w:r>
          </w:p>
        </w:tc>
        <w:tc>
          <w:tcPr>
            <w:tcW w:w="6521" w:type="dxa"/>
            <w:tcMar>
              <w:top w:w="0" w:type="dxa"/>
              <w:left w:w="70" w:type="dxa"/>
              <w:bottom w:w="0" w:type="dxa"/>
              <w:right w:w="70" w:type="dxa"/>
            </w:tcMar>
            <w:hideMark/>
          </w:tcPr>
          <w:p w:rsidR="00502317" w:rsidRDefault="00502317">
            <w:pPr>
              <w:jc w:val="both"/>
              <w:rPr>
                <w:sz w:val="18"/>
                <w:szCs w:val="18"/>
              </w:rPr>
            </w:pPr>
            <w:r>
              <w:rPr>
                <w:sz w:val="18"/>
                <w:szCs w:val="18"/>
              </w:rPr>
              <w:t>Toprak hata akımı,</w:t>
            </w:r>
          </w:p>
        </w:tc>
      </w:tr>
      <w:tr w:rsidR="00502317" w:rsidTr="00502317">
        <w:tc>
          <w:tcPr>
            <w:tcW w:w="709" w:type="dxa"/>
            <w:tcMar>
              <w:top w:w="0" w:type="dxa"/>
              <w:left w:w="70" w:type="dxa"/>
              <w:bottom w:w="0" w:type="dxa"/>
              <w:right w:w="70" w:type="dxa"/>
            </w:tcMar>
            <w:hideMark/>
          </w:tcPr>
          <w:p w:rsidR="00502317" w:rsidRDefault="00502317">
            <w:pPr>
              <w:jc w:val="both"/>
              <w:rPr>
                <w:sz w:val="18"/>
                <w:szCs w:val="18"/>
              </w:rPr>
            </w:pPr>
            <w:r>
              <w:rPr>
                <w:sz w:val="18"/>
                <w:szCs w:val="18"/>
                <w:u w:val="single"/>
              </w:rPr>
              <w:t>I</w:t>
            </w:r>
            <w:r>
              <w:rPr>
                <w:sz w:val="18"/>
                <w:szCs w:val="18"/>
                <w:vertAlign w:val="subscript"/>
              </w:rPr>
              <w:t>E</w:t>
            </w:r>
          </w:p>
        </w:tc>
        <w:tc>
          <w:tcPr>
            <w:tcW w:w="6521" w:type="dxa"/>
            <w:tcMar>
              <w:top w:w="0" w:type="dxa"/>
              <w:left w:w="70" w:type="dxa"/>
              <w:bottom w:w="0" w:type="dxa"/>
              <w:right w:w="70" w:type="dxa"/>
            </w:tcMar>
            <w:hideMark/>
          </w:tcPr>
          <w:p w:rsidR="00502317" w:rsidRDefault="00502317">
            <w:pPr>
              <w:jc w:val="both"/>
              <w:rPr>
                <w:sz w:val="18"/>
                <w:szCs w:val="18"/>
              </w:rPr>
            </w:pPr>
            <w:r>
              <w:rPr>
                <w:sz w:val="18"/>
                <w:szCs w:val="18"/>
              </w:rPr>
              <w:t>Topraklama akımı (doğrudan doğruya ölçülemez),</w:t>
            </w:r>
          </w:p>
        </w:tc>
      </w:tr>
      <w:tr w:rsidR="00502317" w:rsidTr="00502317">
        <w:tc>
          <w:tcPr>
            <w:tcW w:w="709" w:type="dxa"/>
            <w:tcMar>
              <w:top w:w="0" w:type="dxa"/>
              <w:left w:w="70" w:type="dxa"/>
              <w:bottom w:w="0" w:type="dxa"/>
              <w:right w:w="70" w:type="dxa"/>
            </w:tcMar>
            <w:hideMark/>
          </w:tcPr>
          <w:p w:rsidR="00502317" w:rsidRDefault="00502317">
            <w:pPr>
              <w:jc w:val="both"/>
              <w:rPr>
                <w:sz w:val="18"/>
                <w:szCs w:val="18"/>
              </w:rPr>
            </w:pPr>
            <w:r>
              <w:rPr>
                <w:sz w:val="18"/>
                <w:szCs w:val="18"/>
                <w:u w:val="single"/>
              </w:rPr>
              <w:lastRenderedPageBreak/>
              <w:t>I</w:t>
            </w:r>
            <w:r>
              <w:rPr>
                <w:sz w:val="18"/>
                <w:szCs w:val="18"/>
                <w:vertAlign w:val="subscript"/>
              </w:rPr>
              <w:t>RS</w:t>
            </w:r>
          </w:p>
        </w:tc>
        <w:tc>
          <w:tcPr>
            <w:tcW w:w="6521" w:type="dxa"/>
            <w:tcMar>
              <w:top w:w="0" w:type="dxa"/>
              <w:left w:w="70" w:type="dxa"/>
              <w:bottom w:w="0" w:type="dxa"/>
              <w:right w:w="70" w:type="dxa"/>
            </w:tcMar>
            <w:hideMark/>
          </w:tcPr>
          <w:p w:rsidR="00502317" w:rsidRDefault="00502317">
            <w:pPr>
              <w:jc w:val="both"/>
              <w:rPr>
                <w:sz w:val="18"/>
                <w:szCs w:val="18"/>
              </w:rPr>
            </w:pPr>
            <w:r>
              <w:rPr>
                <w:sz w:val="18"/>
                <w:szCs w:val="18"/>
              </w:rPr>
              <w:t>Gözlü topraklayıcının yayılma direncinden geçen akım,</w:t>
            </w:r>
          </w:p>
        </w:tc>
      </w:tr>
      <w:tr w:rsidR="00502317" w:rsidTr="00502317">
        <w:tc>
          <w:tcPr>
            <w:tcW w:w="709" w:type="dxa"/>
            <w:tcMar>
              <w:top w:w="0" w:type="dxa"/>
              <w:left w:w="70" w:type="dxa"/>
              <w:bottom w:w="0" w:type="dxa"/>
              <w:right w:w="70" w:type="dxa"/>
            </w:tcMar>
            <w:hideMark/>
          </w:tcPr>
          <w:p w:rsidR="00502317" w:rsidRDefault="00502317">
            <w:pPr>
              <w:pStyle w:val="stbilgi"/>
              <w:jc w:val="both"/>
              <w:rPr>
                <w:sz w:val="18"/>
                <w:szCs w:val="18"/>
              </w:rPr>
            </w:pPr>
            <w:r>
              <w:rPr>
                <w:sz w:val="18"/>
                <w:szCs w:val="18"/>
              </w:rPr>
              <w:t>r</w:t>
            </w:r>
            <w:r>
              <w:rPr>
                <w:sz w:val="18"/>
                <w:szCs w:val="18"/>
                <w:vertAlign w:val="subscript"/>
              </w:rPr>
              <w:t>E</w:t>
            </w:r>
          </w:p>
        </w:tc>
        <w:tc>
          <w:tcPr>
            <w:tcW w:w="6521" w:type="dxa"/>
            <w:tcMar>
              <w:top w:w="0" w:type="dxa"/>
              <w:left w:w="70" w:type="dxa"/>
              <w:bottom w:w="0" w:type="dxa"/>
              <w:right w:w="70" w:type="dxa"/>
            </w:tcMar>
            <w:hideMark/>
          </w:tcPr>
          <w:p w:rsidR="00502317" w:rsidRDefault="00502317">
            <w:pPr>
              <w:pStyle w:val="stbilgi"/>
              <w:jc w:val="both"/>
              <w:rPr>
                <w:sz w:val="18"/>
                <w:szCs w:val="18"/>
              </w:rPr>
            </w:pPr>
            <w:r>
              <w:rPr>
                <w:sz w:val="18"/>
                <w:szCs w:val="18"/>
              </w:rPr>
              <w:t>Uzaktaki topraklayıcıya kadar hattın azalma katsayısı,</w:t>
            </w:r>
          </w:p>
        </w:tc>
      </w:tr>
      <w:tr w:rsidR="00502317" w:rsidTr="00502317">
        <w:tc>
          <w:tcPr>
            <w:tcW w:w="709" w:type="dxa"/>
            <w:tcMar>
              <w:top w:w="0" w:type="dxa"/>
              <w:left w:w="70" w:type="dxa"/>
              <w:bottom w:w="0" w:type="dxa"/>
              <w:right w:w="70" w:type="dxa"/>
            </w:tcMar>
            <w:hideMark/>
          </w:tcPr>
          <w:p w:rsidR="00502317" w:rsidRDefault="00502317">
            <w:pPr>
              <w:pStyle w:val="stbilgi"/>
              <w:jc w:val="both"/>
              <w:rPr>
                <w:sz w:val="18"/>
                <w:szCs w:val="18"/>
              </w:rPr>
            </w:pPr>
            <w:r>
              <w:rPr>
                <w:sz w:val="18"/>
                <w:szCs w:val="18"/>
              </w:rPr>
              <w:t>R</w:t>
            </w:r>
            <w:r>
              <w:rPr>
                <w:sz w:val="18"/>
                <w:szCs w:val="18"/>
                <w:vertAlign w:val="subscript"/>
              </w:rPr>
              <w:t>ES</w:t>
            </w:r>
          </w:p>
        </w:tc>
        <w:tc>
          <w:tcPr>
            <w:tcW w:w="6521" w:type="dxa"/>
            <w:tcMar>
              <w:top w:w="0" w:type="dxa"/>
              <w:left w:w="70" w:type="dxa"/>
              <w:bottom w:w="0" w:type="dxa"/>
              <w:right w:w="70" w:type="dxa"/>
            </w:tcMar>
            <w:hideMark/>
          </w:tcPr>
          <w:p w:rsidR="00502317" w:rsidRDefault="00502317">
            <w:pPr>
              <w:pStyle w:val="stbilgi"/>
              <w:jc w:val="both"/>
              <w:rPr>
                <w:sz w:val="18"/>
                <w:szCs w:val="18"/>
              </w:rPr>
            </w:pPr>
            <w:r>
              <w:rPr>
                <w:sz w:val="18"/>
                <w:szCs w:val="18"/>
              </w:rPr>
              <w:t>Gözlü topraklayıcının yayılma direnci,</w:t>
            </w:r>
          </w:p>
        </w:tc>
      </w:tr>
      <w:tr w:rsidR="00502317" w:rsidTr="00502317">
        <w:tc>
          <w:tcPr>
            <w:tcW w:w="709" w:type="dxa"/>
            <w:tcMar>
              <w:top w:w="0" w:type="dxa"/>
              <w:left w:w="70" w:type="dxa"/>
              <w:bottom w:w="0" w:type="dxa"/>
              <w:right w:w="70" w:type="dxa"/>
            </w:tcMar>
            <w:hideMark/>
          </w:tcPr>
          <w:p w:rsidR="00502317" w:rsidRDefault="00502317">
            <w:pPr>
              <w:pStyle w:val="stbilgi"/>
              <w:jc w:val="both"/>
              <w:rPr>
                <w:sz w:val="18"/>
                <w:szCs w:val="18"/>
              </w:rPr>
            </w:pPr>
            <w:r>
              <w:rPr>
                <w:sz w:val="18"/>
                <w:szCs w:val="18"/>
              </w:rPr>
              <w:t>R</w:t>
            </w:r>
            <w:r>
              <w:rPr>
                <w:sz w:val="18"/>
                <w:szCs w:val="18"/>
                <w:vertAlign w:val="subscript"/>
              </w:rPr>
              <w:t>ET</w:t>
            </w:r>
          </w:p>
        </w:tc>
        <w:tc>
          <w:tcPr>
            <w:tcW w:w="6521" w:type="dxa"/>
            <w:tcMar>
              <w:top w:w="0" w:type="dxa"/>
              <w:left w:w="70" w:type="dxa"/>
              <w:bottom w:w="0" w:type="dxa"/>
              <w:right w:w="70" w:type="dxa"/>
            </w:tcMar>
            <w:hideMark/>
          </w:tcPr>
          <w:p w:rsidR="00502317" w:rsidRDefault="00502317">
            <w:pPr>
              <w:pStyle w:val="stbilgi"/>
              <w:jc w:val="both"/>
              <w:rPr>
                <w:sz w:val="18"/>
                <w:szCs w:val="18"/>
              </w:rPr>
            </w:pPr>
            <w:r>
              <w:rPr>
                <w:sz w:val="18"/>
                <w:szCs w:val="18"/>
              </w:rPr>
              <w:t>Bir direğin yayılma direnci,</w:t>
            </w:r>
          </w:p>
        </w:tc>
      </w:tr>
      <w:tr w:rsidR="00502317" w:rsidTr="00502317">
        <w:tc>
          <w:tcPr>
            <w:tcW w:w="709" w:type="dxa"/>
            <w:tcMar>
              <w:top w:w="0" w:type="dxa"/>
              <w:left w:w="70" w:type="dxa"/>
              <w:bottom w:w="0" w:type="dxa"/>
              <w:right w:w="70" w:type="dxa"/>
            </w:tcMar>
            <w:hideMark/>
          </w:tcPr>
          <w:p w:rsidR="00502317" w:rsidRDefault="00502317">
            <w:pPr>
              <w:pStyle w:val="stbilgi"/>
              <w:jc w:val="both"/>
              <w:rPr>
                <w:sz w:val="18"/>
                <w:szCs w:val="18"/>
              </w:rPr>
            </w:pPr>
            <w:r>
              <w:rPr>
                <w:sz w:val="18"/>
                <w:szCs w:val="18"/>
                <w:u w:val="single"/>
              </w:rPr>
              <w:t>Z</w:t>
            </w:r>
            <w:r>
              <w:rPr>
                <w:rFonts w:ascii="Symbol" w:hAnsi="Symbol"/>
                <w:sz w:val="18"/>
                <w:szCs w:val="18"/>
                <w:vertAlign w:val="subscript"/>
              </w:rPr>
              <w:t></w:t>
            </w:r>
          </w:p>
        </w:tc>
        <w:tc>
          <w:tcPr>
            <w:tcW w:w="6521" w:type="dxa"/>
            <w:tcMar>
              <w:top w:w="0" w:type="dxa"/>
              <w:left w:w="70" w:type="dxa"/>
              <w:bottom w:w="0" w:type="dxa"/>
              <w:right w:w="70" w:type="dxa"/>
            </w:tcMar>
            <w:hideMark/>
          </w:tcPr>
          <w:p w:rsidR="00502317" w:rsidRDefault="00502317">
            <w:pPr>
              <w:pStyle w:val="stbilgi"/>
              <w:jc w:val="both"/>
              <w:rPr>
                <w:sz w:val="18"/>
                <w:szCs w:val="18"/>
              </w:rPr>
            </w:pPr>
            <w:r>
              <w:rPr>
                <w:sz w:val="18"/>
                <w:szCs w:val="18"/>
              </w:rPr>
              <w:t>Hava hatlarının zincir etkili iletken empedansı,</w:t>
            </w:r>
          </w:p>
        </w:tc>
      </w:tr>
      <w:tr w:rsidR="00502317" w:rsidTr="00502317">
        <w:tc>
          <w:tcPr>
            <w:tcW w:w="709" w:type="dxa"/>
            <w:tcMar>
              <w:top w:w="0" w:type="dxa"/>
              <w:left w:w="70" w:type="dxa"/>
              <w:bottom w:w="0" w:type="dxa"/>
              <w:right w:w="70" w:type="dxa"/>
            </w:tcMar>
            <w:hideMark/>
          </w:tcPr>
          <w:p w:rsidR="00502317" w:rsidRDefault="00502317">
            <w:pPr>
              <w:jc w:val="both"/>
              <w:rPr>
                <w:sz w:val="18"/>
                <w:szCs w:val="18"/>
              </w:rPr>
            </w:pPr>
            <w:r>
              <w:rPr>
                <w:sz w:val="18"/>
                <w:szCs w:val="18"/>
                <w:u w:val="single"/>
              </w:rPr>
              <w:t>Z</w:t>
            </w:r>
            <w:r>
              <w:rPr>
                <w:sz w:val="18"/>
                <w:szCs w:val="18"/>
                <w:vertAlign w:val="subscript"/>
              </w:rPr>
              <w:t>E</w:t>
            </w:r>
          </w:p>
        </w:tc>
        <w:tc>
          <w:tcPr>
            <w:tcW w:w="6521" w:type="dxa"/>
            <w:tcMar>
              <w:top w:w="0" w:type="dxa"/>
              <w:left w:w="70" w:type="dxa"/>
              <w:bottom w:w="0" w:type="dxa"/>
              <w:right w:w="70" w:type="dxa"/>
            </w:tcMar>
            <w:hideMark/>
          </w:tcPr>
          <w:p w:rsidR="00502317" w:rsidRDefault="00502317">
            <w:pPr>
              <w:jc w:val="both"/>
              <w:rPr>
                <w:sz w:val="18"/>
                <w:szCs w:val="18"/>
              </w:rPr>
            </w:pPr>
            <w:r>
              <w:rPr>
                <w:sz w:val="18"/>
                <w:szCs w:val="18"/>
              </w:rPr>
              <w:t>Topraklama empedansı,</w:t>
            </w:r>
          </w:p>
        </w:tc>
      </w:tr>
      <w:tr w:rsidR="00502317" w:rsidTr="00502317">
        <w:tc>
          <w:tcPr>
            <w:tcW w:w="709" w:type="dxa"/>
            <w:tcMar>
              <w:top w:w="0" w:type="dxa"/>
              <w:left w:w="70" w:type="dxa"/>
              <w:bottom w:w="0" w:type="dxa"/>
              <w:right w:w="70" w:type="dxa"/>
            </w:tcMar>
            <w:hideMark/>
          </w:tcPr>
          <w:p w:rsidR="00502317" w:rsidRDefault="00502317">
            <w:pPr>
              <w:pStyle w:val="stbilgi"/>
              <w:jc w:val="both"/>
              <w:rPr>
                <w:sz w:val="18"/>
                <w:szCs w:val="18"/>
              </w:rPr>
            </w:pPr>
            <w:r>
              <w:rPr>
                <w:sz w:val="18"/>
                <w:szCs w:val="18"/>
                <w:u w:val="single"/>
              </w:rPr>
              <w:t>U</w:t>
            </w:r>
            <w:r>
              <w:rPr>
                <w:sz w:val="18"/>
                <w:szCs w:val="18"/>
                <w:vertAlign w:val="subscript"/>
              </w:rPr>
              <w:t>E</w:t>
            </w:r>
          </w:p>
        </w:tc>
        <w:tc>
          <w:tcPr>
            <w:tcW w:w="6521" w:type="dxa"/>
            <w:tcMar>
              <w:top w:w="0" w:type="dxa"/>
              <w:left w:w="70" w:type="dxa"/>
              <w:bottom w:w="0" w:type="dxa"/>
              <w:right w:w="70" w:type="dxa"/>
            </w:tcMar>
            <w:hideMark/>
          </w:tcPr>
          <w:p w:rsidR="00502317" w:rsidRDefault="00502317">
            <w:pPr>
              <w:pStyle w:val="stbilgi"/>
              <w:jc w:val="both"/>
              <w:rPr>
                <w:sz w:val="18"/>
                <w:szCs w:val="18"/>
              </w:rPr>
            </w:pPr>
            <w:r>
              <w:rPr>
                <w:sz w:val="18"/>
                <w:szCs w:val="18"/>
              </w:rPr>
              <w:t>Topraklama gerilimi,</w:t>
            </w:r>
          </w:p>
        </w:tc>
      </w:tr>
      <w:tr w:rsidR="00502317" w:rsidTr="00502317">
        <w:tc>
          <w:tcPr>
            <w:tcW w:w="709" w:type="dxa"/>
            <w:tcMar>
              <w:top w:w="0" w:type="dxa"/>
              <w:left w:w="70" w:type="dxa"/>
              <w:bottom w:w="0" w:type="dxa"/>
              <w:right w:w="70" w:type="dxa"/>
            </w:tcMar>
            <w:hideMark/>
          </w:tcPr>
          <w:p w:rsidR="00502317" w:rsidRDefault="00502317">
            <w:pPr>
              <w:jc w:val="both"/>
              <w:rPr>
                <w:sz w:val="18"/>
                <w:szCs w:val="18"/>
              </w:rPr>
            </w:pPr>
            <w:r>
              <w:rPr>
                <w:sz w:val="18"/>
                <w:szCs w:val="18"/>
              </w:rPr>
              <w:t>n</w:t>
            </w:r>
          </w:p>
        </w:tc>
        <w:tc>
          <w:tcPr>
            <w:tcW w:w="6521" w:type="dxa"/>
            <w:tcMar>
              <w:top w:w="0" w:type="dxa"/>
              <w:left w:w="70" w:type="dxa"/>
              <w:bottom w:w="0" w:type="dxa"/>
              <w:right w:w="70" w:type="dxa"/>
            </w:tcMar>
            <w:hideMark/>
          </w:tcPr>
          <w:p w:rsidR="00502317" w:rsidRDefault="00502317">
            <w:pPr>
              <w:jc w:val="both"/>
              <w:rPr>
                <w:sz w:val="18"/>
                <w:szCs w:val="18"/>
              </w:rPr>
            </w:pPr>
            <w:r>
              <w:rPr>
                <w:sz w:val="18"/>
                <w:szCs w:val="18"/>
              </w:rPr>
              <w:t>Tesisten çıkan hava hatlarının sayısı  (örnekte n = 2’dir).</w:t>
            </w:r>
          </w:p>
        </w:tc>
      </w:tr>
    </w:tbl>
    <w:p w:rsidR="00502317" w:rsidRDefault="00502317" w:rsidP="00502317">
      <w:pPr>
        <w:shd w:val="clear" w:color="auto" w:fill="FFFFFF"/>
        <w:ind w:left="851"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Şekil-3 Bir toprak hatası durumunda yıldız noktası küçük değerli bir direnç üzerinden topraklanmış bir transformatör merkezinde akım, gerilim ve dirençler</w:t>
      </w:r>
    </w:p>
    <w:p w:rsidR="00502317" w:rsidRDefault="00502317" w:rsidP="00502317">
      <w:pPr>
        <w:shd w:val="clear" w:color="auto" w:fill="FFFFFF"/>
        <w:ind w:firstLine="567"/>
        <w:jc w:val="both"/>
        <w:rPr>
          <w:color w:val="1C283D"/>
          <w:sz w:val="18"/>
          <w:szCs w:val="18"/>
        </w:rPr>
      </w:pPr>
      <w:r>
        <w:rPr>
          <w:color w:val="1C283D"/>
          <w:sz w:val="18"/>
          <w:szCs w:val="18"/>
        </w:rPr>
        <w:t>23) Potansiyel dağılımının düzenlenmesi (potansiyel düzenlenmesi): Bir topraklama tesisinin potansiyel dağılımının düzenlenmesi, adım ve dokunma gerilimlerini küçültmek için potansiyel düzenleyici topraklayıcılar yerleştirerek potansiyel dağılımına etki etmektir (Şekil-2'ye bakınız). Düzenleyici topraklayıcıların topraklama tesisine bağlı olup olmamalarının önemi yoktur.</w:t>
      </w:r>
    </w:p>
    <w:p w:rsidR="00502317" w:rsidRDefault="00502317" w:rsidP="00502317">
      <w:pPr>
        <w:shd w:val="clear" w:color="auto" w:fill="FFFFFF"/>
        <w:ind w:firstLine="567"/>
        <w:jc w:val="both"/>
        <w:rPr>
          <w:color w:val="1C283D"/>
          <w:sz w:val="18"/>
          <w:szCs w:val="18"/>
        </w:rPr>
      </w:pPr>
      <w:r>
        <w:rPr>
          <w:color w:val="1C283D"/>
          <w:sz w:val="18"/>
          <w:szCs w:val="18"/>
        </w:rPr>
        <w:t>24) Potansiyel dengelemesi: Potansiyel farklarının ortadan kaldırılmasıdır. Örneğin, koruma iletkenleri ile iletken borular ve iletken yapı bölümleri arasında ya da bu borularla yapı bölümleri arasındaki potansiyel farklarının giderilmesi amacıyla yapılan düzenlemelerdir.</w:t>
      </w:r>
    </w:p>
    <w:p w:rsidR="00502317" w:rsidRDefault="00502317" w:rsidP="00502317">
      <w:pPr>
        <w:shd w:val="clear" w:color="auto" w:fill="FFFFFF"/>
        <w:ind w:firstLine="567"/>
        <w:jc w:val="both"/>
        <w:rPr>
          <w:color w:val="1C283D"/>
          <w:sz w:val="18"/>
          <w:szCs w:val="18"/>
        </w:rPr>
      </w:pPr>
      <w:r>
        <w:rPr>
          <w:color w:val="1C283D"/>
          <w:sz w:val="18"/>
          <w:szCs w:val="18"/>
        </w:rPr>
        <w:t>25) Fonksiyon potansiyel dengelemesi: İletken kısımlar arasındaki gerilimi, bir işletme elemanının, cihazın veya tesisin sorunsuz çalışabilmesine yetecek kadar küçük değerlere düşürmek amacıyla yapılan düzenlemelerdir.</w:t>
      </w:r>
    </w:p>
    <w:p w:rsidR="00502317" w:rsidRDefault="00502317" w:rsidP="00502317">
      <w:pPr>
        <w:shd w:val="clear" w:color="auto" w:fill="FFFFFF"/>
        <w:ind w:firstLine="567"/>
        <w:jc w:val="both"/>
        <w:rPr>
          <w:color w:val="1C283D"/>
          <w:sz w:val="18"/>
          <w:szCs w:val="18"/>
        </w:rPr>
      </w:pPr>
      <w:r>
        <w:rPr>
          <w:color w:val="1C283D"/>
          <w:sz w:val="18"/>
          <w:szCs w:val="18"/>
        </w:rPr>
        <w:t>26) Koruma potansiyel dengelemesi: İletken kısımlar arasında yüksek gerilimlerin ortaya çıkmasını önlemek amacıyla yapılan düzenlemelerdir.</w:t>
      </w:r>
    </w:p>
    <w:p w:rsidR="00502317" w:rsidRDefault="00502317" w:rsidP="00502317">
      <w:pPr>
        <w:shd w:val="clear" w:color="auto" w:fill="FFFFFF"/>
        <w:ind w:firstLine="567"/>
        <w:jc w:val="both"/>
        <w:rPr>
          <w:color w:val="1C283D"/>
          <w:sz w:val="18"/>
          <w:szCs w:val="18"/>
        </w:rPr>
      </w:pPr>
      <w:r>
        <w:rPr>
          <w:color w:val="1C283D"/>
          <w:sz w:val="18"/>
          <w:szCs w:val="18"/>
        </w:rPr>
        <w:t>27) Fonksiyon ve koruma potansiyel dengelemesi: Fonksiyon potansiyel dengelemesi ile koruma potansiyel dengelemesinin birleştirilmesidir ve bir işletme elemanı, cihaz veya tesis için, gerek fonksiyon ve gerekse koruma açısından öngörülen koşulların sağlanması için yeterlidir.</w:t>
      </w:r>
    </w:p>
    <w:p w:rsidR="00502317" w:rsidRDefault="00502317" w:rsidP="00502317">
      <w:pPr>
        <w:pStyle w:val="msobodytextindent3"/>
        <w:shd w:val="clear" w:color="auto" w:fill="FFFFFF"/>
        <w:spacing w:before="0" w:beforeAutospacing="0" w:after="0" w:afterAutospacing="0"/>
        <w:ind w:firstLine="567"/>
        <w:jc w:val="both"/>
        <w:rPr>
          <w:color w:val="1C283D"/>
        </w:rPr>
      </w:pPr>
      <w:r>
        <w:rPr>
          <w:color w:val="1C283D"/>
          <w:sz w:val="18"/>
          <w:szCs w:val="18"/>
        </w:rPr>
        <w:t>28) Potansiyel dengeleme hattı (eşpotansiyel kuşaklama): Potansiyel dengelemesini sağlamak amacıyla kullanılan bağlantı iletkenleridir.</w:t>
      </w:r>
    </w:p>
    <w:p w:rsidR="00502317" w:rsidRDefault="00502317" w:rsidP="00502317">
      <w:pPr>
        <w:shd w:val="clear" w:color="auto" w:fill="FFFFFF"/>
        <w:ind w:firstLine="540"/>
        <w:jc w:val="both"/>
        <w:rPr>
          <w:color w:val="1C283D"/>
          <w:sz w:val="18"/>
          <w:szCs w:val="18"/>
        </w:rPr>
      </w:pPr>
      <w:r>
        <w:rPr>
          <w:color w:val="1C283D"/>
          <w:sz w:val="18"/>
          <w:szCs w:val="18"/>
        </w:rPr>
        <w:t>29) Üzerine basılan yerin yalıtılması: Üzerine basılan yer ile toprak arasındaki direncin, izin verilmeyen dokunma gerilimleri oluşamayacak biçimde arttırılmasıdır.</w:t>
      </w:r>
    </w:p>
    <w:p w:rsidR="00502317" w:rsidRDefault="00502317" w:rsidP="00502317">
      <w:pPr>
        <w:shd w:val="clear" w:color="auto" w:fill="FFFFFF"/>
        <w:ind w:firstLine="540"/>
        <w:jc w:val="both"/>
        <w:rPr>
          <w:color w:val="1C283D"/>
          <w:sz w:val="18"/>
          <w:szCs w:val="18"/>
        </w:rPr>
      </w:pPr>
      <w:r>
        <w:rPr>
          <w:color w:val="1C283D"/>
          <w:sz w:val="18"/>
          <w:szCs w:val="18"/>
        </w:rPr>
        <w:t>30) Potansiyel sürüklenmesi: Bir topraklama tesisinin yükselen potansiyelinin, bu tesise bağlı bir iletken (örneğin, metal kablo kılıfları, PEN iletkeni, su borusu, demiryolu) ile potansiyeli daha düşük olan bölgeye veya referans toprak bölgesine taşınmasıdır. Bu iletkende, çevresine göre bir potansiyel farkı oluşur.</w:t>
      </w:r>
    </w:p>
    <w:p w:rsidR="00502317" w:rsidRDefault="00502317" w:rsidP="00502317">
      <w:pPr>
        <w:shd w:val="clear" w:color="auto" w:fill="FFFFFF"/>
        <w:ind w:firstLine="540"/>
        <w:jc w:val="both"/>
        <w:rPr>
          <w:color w:val="1C283D"/>
          <w:sz w:val="18"/>
          <w:szCs w:val="18"/>
        </w:rPr>
      </w:pPr>
      <w:r>
        <w:rPr>
          <w:color w:val="1C283D"/>
          <w:sz w:val="18"/>
          <w:szCs w:val="18"/>
        </w:rPr>
        <w:t>31) Global topraklama sistemi:  Yerel topraklama tesislerinin birbirlerine bağlanmasıyla elde edilen ve birbirlerine yakın mesafede bulunan topraklama tesislerinde hiçbir tehlikeli topraklama geriliminin (toprak potansiyel yükselmesi) ortaya çıkmamasını sağlayan bir topraklama sistemidir. Böyle sistemler, toprak arıza akımın bölünmesine izin vererek, yerel topraklama sisteminde topraklama geriliminin küçültülmesini sağlar. Böyle bir sistem bir eşpotansiyel yüzey oluşturur.</w:t>
      </w:r>
    </w:p>
    <w:p w:rsidR="00502317" w:rsidRDefault="00502317" w:rsidP="00502317">
      <w:pPr>
        <w:shd w:val="clear" w:color="auto" w:fill="FFFFFF"/>
        <w:ind w:firstLine="540"/>
        <w:jc w:val="both"/>
        <w:rPr>
          <w:color w:val="1C283D"/>
          <w:sz w:val="18"/>
          <w:szCs w:val="18"/>
        </w:rPr>
      </w:pPr>
      <w:r>
        <w:rPr>
          <w:color w:val="1C283D"/>
          <w:sz w:val="18"/>
          <w:szCs w:val="18"/>
        </w:rPr>
        <w:t>c) Hata  ve arızalar ile ilgili tanımlar:</w:t>
      </w:r>
    </w:p>
    <w:p w:rsidR="00502317" w:rsidRDefault="00502317" w:rsidP="00502317">
      <w:pPr>
        <w:shd w:val="clear" w:color="auto" w:fill="FFFFFF"/>
        <w:ind w:firstLine="540"/>
        <w:jc w:val="both"/>
        <w:rPr>
          <w:color w:val="1C283D"/>
          <w:sz w:val="18"/>
          <w:szCs w:val="18"/>
        </w:rPr>
      </w:pPr>
      <w:r>
        <w:rPr>
          <w:color w:val="1C283D"/>
          <w:sz w:val="18"/>
          <w:szCs w:val="18"/>
        </w:rPr>
        <w:t>1) Bozuk olmayan işletme (Normal işletme): Tesis, cihaz ve işletme elemanları için öngörülmüş olan koşullardaki (örneğin bunlara ilişkin işletme talimatları uyarınca) ve hatasız durumdaki işletmedir.</w:t>
      </w:r>
    </w:p>
    <w:p w:rsidR="00502317" w:rsidRDefault="00502317" w:rsidP="00502317">
      <w:pPr>
        <w:shd w:val="clear" w:color="auto" w:fill="FFFFFF"/>
        <w:ind w:firstLine="540"/>
        <w:jc w:val="both"/>
        <w:rPr>
          <w:color w:val="1C283D"/>
          <w:sz w:val="18"/>
          <w:szCs w:val="18"/>
        </w:rPr>
      </w:pPr>
      <w:r>
        <w:rPr>
          <w:color w:val="1C283D"/>
          <w:sz w:val="18"/>
          <w:szCs w:val="18"/>
        </w:rPr>
        <w:t>2) Bozuk işletme durumu: Arızalı işletme ve hata durumu için üst kavramdır.</w:t>
      </w:r>
    </w:p>
    <w:p w:rsidR="00502317" w:rsidRDefault="00502317" w:rsidP="00502317">
      <w:pPr>
        <w:shd w:val="clear" w:color="auto" w:fill="FFFFFF"/>
        <w:ind w:firstLine="540"/>
        <w:jc w:val="both"/>
        <w:rPr>
          <w:color w:val="1C283D"/>
          <w:sz w:val="18"/>
          <w:szCs w:val="18"/>
        </w:rPr>
      </w:pPr>
      <w:r>
        <w:rPr>
          <w:color w:val="1C283D"/>
          <w:sz w:val="18"/>
          <w:szCs w:val="18"/>
        </w:rPr>
        <w:t>Not: Bozuk işletme durumları, örneğin yalıtımların köprülenmesi, elektriksel bağlantıların kesilmesi, bileşenlerin devre dışı kalması gibi durumlarla, yazılım hataları ve aynı zamanda cihazların üretim, çalıştırma ve bakımı sırasındaki hatalardır.</w:t>
      </w:r>
    </w:p>
    <w:p w:rsidR="00502317" w:rsidRDefault="00502317" w:rsidP="00502317">
      <w:pPr>
        <w:shd w:val="clear" w:color="auto" w:fill="FFFFFF"/>
        <w:ind w:firstLine="540"/>
        <w:jc w:val="both"/>
        <w:rPr>
          <w:color w:val="1C283D"/>
          <w:sz w:val="18"/>
          <w:szCs w:val="18"/>
        </w:rPr>
      </w:pPr>
      <w:r>
        <w:rPr>
          <w:color w:val="1C283D"/>
          <w:sz w:val="18"/>
          <w:szCs w:val="18"/>
        </w:rPr>
        <w:t>3) Bir tesisin veya cihazın bozuk işletmesi: Bir tesisin veya cihazın bir hata durumu oluşturmaksızın, bozuk işletme durumuna geçip, bozuk olmayan işletme durumunun dışına çıkmasıdır.</w:t>
      </w:r>
    </w:p>
    <w:p w:rsidR="00502317" w:rsidRDefault="00502317" w:rsidP="00502317">
      <w:pPr>
        <w:shd w:val="clear" w:color="auto" w:fill="FFFFFF"/>
        <w:ind w:firstLine="540"/>
        <w:jc w:val="both"/>
        <w:rPr>
          <w:color w:val="1C283D"/>
          <w:sz w:val="18"/>
          <w:szCs w:val="18"/>
        </w:rPr>
      </w:pPr>
      <w:r>
        <w:rPr>
          <w:color w:val="1C283D"/>
          <w:sz w:val="18"/>
          <w:szCs w:val="18"/>
        </w:rPr>
        <w:t>4) Hata durumu: Güvenlikle ilgili bir kısmın, örneğin temel yalıtımın, koruma iletkeninin veya güvenlikle ilgili devrenin görevini yapamaması nedeniyle bir tesis veya cihazda ortaya çıkan bozuk işletme durumudur.</w:t>
      </w:r>
    </w:p>
    <w:p w:rsidR="00502317" w:rsidRDefault="00502317" w:rsidP="00502317">
      <w:pPr>
        <w:shd w:val="clear" w:color="auto" w:fill="FFFFFF"/>
        <w:ind w:firstLine="540"/>
        <w:jc w:val="both"/>
        <w:rPr>
          <w:color w:val="1C283D"/>
          <w:sz w:val="18"/>
          <w:szCs w:val="18"/>
        </w:rPr>
      </w:pPr>
      <w:r>
        <w:rPr>
          <w:color w:val="1C283D"/>
          <w:sz w:val="18"/>
          <w:szCs w:val="18"/>
        </w:rPr>
        <w:t>5) Yalıtım hatası: Yalıtımdaki hata sonucu sistemde ortaya çıkan hatadır.</w:t>
      </w:r>
    </w:p>
    <w:p w:rsidR="00502317" w:rsidRDefault="00502317" w:rsidP="00502317">
      <w:pPr>
        <w:shd w:val="clear" w:color="auto" w:fill="FFFFFF"/>
        <w:ind w:firstLine="540"/>
        <w:jc w:val="both"/>
        <w:rPr>
          <w:color w:val="1C283D"/>
          <w:sz w:val="18"/>
          <w:szCs w:val="18"/>
        </w:rPr>
      </w:pPr>
      <w:r>
        <w:rPr>
          <w:color w:val="1C283D"/>
          <w:sz w:val="18"/>
          <w:szCs w:val="18"/>
        </w:rPr>
        <w:t>6) Gövde teması: Bir hata sonucunda bir elektrik işletme elemanının gövdesi ile aktif bölümler arasında oluşan iletken bağlantıdır.</w:t>
      </w:r>
    </w:p>
    <w:p w:rsidR="00502317" w:rsidRDefault="00502317" w:rsidP="00502317">
      <w:pPr>
        <w:shd w:val="clear" w:color="auto" w:fill="FFFFFF"/>
        <w:ind w:firstLine="540"/>
        <w:jc w:val="both"/>
        <w:rPr>
          <w:color w:val="1C283D"/>
          <w:sz w:val="18"/>
          <w:szCs w:val="18"/>
        </w:rPr>
      </w:pPr>
      <w:r>
        <w:rPr>
          <w:color w:val="1C283D"/>
          <w:sz w:val="18"/>
          <w:szCs w:val="18"/>
        </w:rPr>
        <w:t>7) Kısa devre: İşletme bakımından birbirine karşı gerilim altında olan iletkenler (ya da aktif bölümler) arasında, bir arıza sonucunda oluşan iletken bağlantıdır. Ancak olayın kısa devre sayılabilmesi için, arızanın olduğu akım devresi üzerinde bir tüketim cihazın direnci gibi işlevi olan bir direncin bulunmaması gerekir.</w:t>
      </w:r>
    </w:p>
    <w:p w:rsidR="00502317" w:rsidRDefault="00502317" w:rsidP="00502317">
      <w:pPr>
        <w:shd w:val="clear" w:color="auto" w:fill="FFFFFF"/>
        <w:ind w:firstLine="540"/>
        <w:jc w:val="both"/>
        <w:rPr>
          <w:color w:val="1C283D"/>
          <w:sz w:val="18"/>
          <w:szCs w:val="18"/>
        </w:rPr>
      </w:pPr>
      <w:r>
        <w:rPr>
          <w:color w:val="1C283D"/>
          <w:sz w:val="18"/>
          <w:szCs w:val="18"/>
        </w:rPr>
        <w:t>8) Hat teması: Kısa devrenin oluştuğu akım devresi üzerinde, işlevi olan bir direnç bulunursa, bu olaya hat teması adı verilir.</w:t>
      </w:r>
    </w:p>
    <w:p w:rsidR="00502317" w:rsidRDefault="00502317" w:rsidP="00502317">
      <w:pPr>
        <w:shd w:val="clear" w:color="auto" w:fill="FFFFFF"/>
        <w:ind w:firstLine="540"/>
        <w:jc w:val="both"/>
        <w:rPr>
          <w:color w:val="1C283D"/>
          <w:sz w:val="18"/>
          <w:szCs w:val="18"/>
        </w:rPr>
      </w:pPr>
      <w:r>
        <w:rPr>
          <w:color w:val="1C283D"/>
          <w:sz w:val="18"/>
          <w:szCs w:val="18"/>
        </w:rPr>
        <w:t>9) Toprak hatası: Bir faz iletkeninin ya da işletme gereği yalıtılmış orta iletkenin, bir arıza sonucunda, toprakla ya da topraklanmış bir bölümle oluşturduğu iletken bağlantıdır. İletken bağlantı bir ark üzerinden de olabilir.</w:t>
      </w:r>
    </w:p>
    <w:p w:rsidR="00502317" w:rsidRDefault="00502317" w:rsidP="00502317">
      <w:pPr>
        <w:shd w:val="clear" w:color="auto" w:fill="FFFFFF"/>
        <w:ind w:firstLine="540"/>
        <w:jc w:val="both"/>
        <w:rPr>
          <w:color w:val="1C283D"/>
          <w:sz w:val="18"/>
          <w:szCs w:val="18"/>
        </w:rPr>
      </w:pPr>
      <w:r>
        <w:rPr>
          <w:color w:val="1C283D"/>
          <w:sz w:val="18"/>
          <w:szCs w:val="18"/>
        </w:rPr>
        <w:t>Yıldız noktası doğrudan doğruya ya da küçük değerli bir direnç üzerinden topraklanan şebekelerdeki, toprak hatasına toprak kısa devresi adı verilir.</w:t>
      </w:r>
    </w:p>
    <w:p w:rsidR="00502317" w:rsidRDefault="00502317" w:rsidP="00502317">
      <w:pPr>
        <w:shd w:val="clear" w:color="auto" w:fill="FFFFFF"/>
        <w:ind w:firstLine="540"/>
        <w:jc w:val="both"/>
        <w:rPr>
          <w:color w:val="1C283D"/>
          <w:sz w:val="18"/>
          <w:szCs w:val="18"/>
        </w:rPr>
      </w:pPr>
      <w:r>
        <w:rPr>
          <w:color w:val="1C283D"/>
          <w:sz w:val="18"/>
          <w:szCs w:val="18"/>
        </w:rPr>
        <w:t>Yıldız noktası yalıtılmış ya da kompanze edilmiş (dengelenmiş) şebekelerde toprak hatasına toprak teması adı verilir.</w:t>
      </w:r>
    </w:p>
    <w:p w:rsidR="00502317" w:rsidRDefault="00502317" w:rsidP="00502317">
      <w:pPr>
        <w:shd w:val="clear" w:color="auto" w:fill="FFFFFF"/>
        <w:ind w:firstLine="540"/>
        <w:jc w:val="both"/>
        <w:rPr>
          <w:color w:val="1C283D"/>
          <w:sz w:val="18"/>
          <w:szCs w:val="18"/>
        </w:rPr>
      </w:pPr>
      <w:r>
        <w:rPr>
          <w:color w:val="1C283D"/>
          <w:sz w:val="18"/>
          <w:szCs w:val="18"/>
        </w:rPr>
        <w:t>Toprak teması, aynı şebekenin iki ya da daha çok iletkeninde, farklı noktalarda olursa, buna çift toprak teması ya da çok fazlı toprak hatası adı verilir.</w:t>
      </w:r>
    </w:p>
    <w:p w:rsidR="00502317" w:rsidRDefault="00502317" w:rsidP="00502317">
      <w:pPr>
        <w:shd w:val="clear" w:color="auto" w:fill="FFFFFF"/>
        <w:ind w:firstLine="540"/>
        <w:jc w:val="both"/>
        <w:rPr>
          <w:color w:val="1C283D"/>
          <w:sz w:val="18"/>
          <w:szCs w:val="18"/>
        </w:rPr>
      </w:pPr>
      <w:r>
        <w:rPr>
          <w:color w:val="1C283D"/>
          <w:sz w:val="18"/>
          <w:szCs w:val="18"/>
        </w:rPr>
        <w:t>10) Hata gerilimi: İnsanlar tarafından dokunulabilen ve işletme akım devresine ilişkin olmayan, iletken bölümler arasında ya da böyle bir bölüm ile referans toprağı arasında oluşan gerilimdir.</w:t>
      </w:r>
    </w:p>
    <w:p w:rsidR="00502317" w:rsidRDefault="00502317" w:rsidP="00502317">
      <w:pPr>
        <w:shd w:val="clear" w:color="auto" w:fill="FFFFFF"/>
        <w:ind w:firstLine="540"/>
        <w:jc w:val="both"/>
        <w:rPr>
          <w:color w:val="1C283D"/>
          <w:sz w:val="18"/>
          <w:szCs w:val="18"/>
        </w:rPr>
      </w:pPr>
      <w:r>
        <w:rPr>
          <w:color w:val="1C283D"/>
          <w:sz w:val="18"/>
          <w:szCs w:val="18"/>
        </w:rPr>
        <w:t>11) Hata akımı: Bir yalıtkanlık hatası sonucunda geçen akımdır. Hata akımı ya bir kısa devre akımıdır ya da  bir toprak teması akımıdır.</w:t>
      </w:r>
    </w:p>
    <w:p w:rsidR="00502317" w:rsidRDefault="00502317" w:rsidP="00502317">
      <w:pPr>
        <w:shd w:val="clear" w:color="auto" w:fill="FFFFFF"/>
        <w:ind w:firstLine="540"/>
        <w:jc w:val="both"/>
        <w:rPr>
          <w:color w:val="1C283D"/>
          <w:sz w:val="18"/>
          <w:szCs w:val="18"/>
        </w:rPr>
      </w:pPr>
      <w:r>
        <w:rPr>
          <w:color w:val="1C283D"/>
          <w:sz w:val="18"/>
          <w:szCs w:val="18"/>
        </w:rPr>
        <w:t>12) Toprak hata akımı (I</w:t>
      </w:r>
      <w:r>
        <w:rPr>
          <w:color w:val="1C283D"/>
          <w:sz w:val="18"/>
          <w:szCs w:val="18"/>
          <w:vertAlign w:val="subscript"/>
        </w:rPr>
        <w:t>F</w:t>
      </w:r>
      <w:r>
        <w:rPr>
          <w:color w:val="1C283D"/>
          <w:sz w:val="18"/>
          <w:szCs w:val="18"/>
        </w:rPr>
        <w:t>): Hata yerinde (toprak teması olan yer) yalnızca bir toprak temas noktası bulunması durumunda, işletme akım devresinden toprağa ya da topraklanmış bölümlere geçen akımdır (Şekil-3’e ve Şekil-4a’dan Şekil-</w:t>
      </w:r>
      <w:r>
        <w:rPr>
          <w:color w:val="1C283D"/>
          <w:sz w:val="18"/>
          <w:szCs w:val="18"/>
        </w:rPr>
        <w:lastRenderedPageBreak/>
        <w:t>4e’ye kadar bakınız).</w:t>
      </w:r>
    </w:p>
    <w:p w:rsidR="00502317" w:rsidRDefault="00502317" w:rsidP="00502317">
      <w:pPr>
        <w:shd w:val="clear" w:color="auto" w:fill="FFFFFF"/>
        <w:ind w:firstLine="540"/>
        <w:jc w:val="both"/>
        <w:rPr>
          <w:color w:val="1C283D"/>
          <w:sz w:val="18"/>
          <w:szCs w:val="18"/>
        </w:rPr>
      </w:pPr>
      <w:r>
        <w:rPr>
          <w:color w:val="1C283D"/>
          <w:sz w:val="18"/>
          <w:szCs w:val="18"/>
        </w:rPr>
        <w:t>Bu akım:</w:t>
      </w:r>
    </w:p>
    <w:p w:rsidR="00502317" w:rsidRDefault="00502317" w:rsidP="00502317">
      <w:pPr>
        <w:shd w:val="clear" w:color="auto" w:fill="FFFFFF"/>
        <w:ind w:firstLine="540"/>
        <w:jc w:val="both"/>
        <w:rPr>
          <w:color w:val="1C283D"/>
          <w:sz w:val="18"/>
          <w:szCs w:val="18"/>
        </w:rPr>
      </w:pPr>
      <w:r>
        <w:rPr>
          <w:color w:val="1C283D"/>
          <w:sz w:val="18"/>
          <w:szCs w:val="18"/>
        </w:rPr>
        <w:t>-Yıldız noktası yalıtılmış şebekelerde, kapasitif toprak teması akımı I</w:t>
      </w:r>
      <w:r>
        <w:rPr>
          <w:color w:val="1C283D"/>
          <w:sz w:val="18"/>
          <w:szCs w:val="18"/>
          <w:vertAlign w:val="subscript"/>
        </w:rPr>
        <w:t>C,</w:t>
      </w:r>
    </w:p>
    <w:p w:rsidR="00502317" w:rsidRDefault="00502317" w:rsidP="00502317">
      <w:pPr>
        <w:shd w:val="clear" w:color="auto" w:fill="FFFFFF"/>
        <w:ind w:firstLine="540"/>
        <w:jc w:val="both"/>
        <w:rPr>
          <w:color w:val="1C283D"/>
          <w:sz w:val="18"/>
          <w:szCs w:val="18"/>
        </w:rPr>
      </w:pPr>
      <w:r>
        <w:rPr>
          <w:color w:val="1C283D"/>
          <w:sz w:val="18"/>
          <w:szCs w:val="18"/>
        </w:rPr>
        <w:t>-Yıldız noktası söndürme bobini ile donatılmış (rezonans topraklı) şebekelerde,  artık toprak teması akımı I</w:t>
      </w:r>
      <w:r>
        <w:rPr>
          <w:color w:val="1C283D"/>
          <w:sz w:val="18"/>
          <w:szCs w:val="18"/>
          <w:vertAlign w:val="subscript"/>
        </w:rPr>
        <w:t>RES,</w:t>
      </w:r>
    </w:p>
    <w:p w:rsidR="00502317" w:rsidRDefault="00502317" w:rsidP="00502317">
      <w:pPr>
        <w:shd w:val="clear" w:color="auto" w:fill="FFFFFF"/>
        <w:ind w:firstLine="540"/>
        <w:jc w:val="both"/>
        <w:rPr>
          <w:color w:val="1C283D"/>
          <w:sz w:val="18"/>
          <w:szCs w:val="18"/>
        </w:rPr>
      </w:pPr>
      <w:r>
        <w:rPr>
          <w:color w:val="1C283D"/>
          <w:sz w:val="18"/>
          <w:szCs w:val="18"/>
        </w:rPr>
        <w:t>-Yıldız noktası doğrudan doğruya ya da küçük değerli bir direnç üzerinden topraklanmış şebekelerde, toprak kısa devre akımı ya da bir fazlı kısa devre akımı I</w:t>
      </w:r>
      <w:r>
        <w:rPr>
          <w:color w:val="1C283D"/>
          <w:sz w:val="18"/>
          <w:szCs w:val="18"/>
          <w:vertAlign w:val="superscript"/>
        </w:rPr>
        <w:t>’’</w:t>
      </w:r>
      <w:r>
        <w:rPr>
          <w:color w:val="1C283D"/>
          <w:sz w:val="18"/>
          <w:szCs w:val="18"/>
          <w:vertAlign w:val="subscript"/>
        </w:rPr>
        <w:t>kl</w:t>
      </w:r>
      <w:r>
        <w:rPr>
          <w:color w:val="1C283D"/>
          <w:sz w:val="18"/>
          <w:szCs w:val="18"/>
        </w:rPr>
        <w:t>’dir.</w:t>
      </w:r>
    </w:p>
    <w:p w:rsidR="00502317" w:rsidRDefault="00502317" w:rsidP="00502317">
      <w:pPr>
        <w:shd w:val="clear" w:color="auto" w:fill="FFFFFF"/>
        <w:ind w:firstLine="540"/>
        <w:jc w:val="both"/>
        <w:rPr>
          <w:color w:val="1C283D"/>
          <w:sz w:val="18"/>
          <w:szCs w:val="18"/>
        </w:rPr>
      </w:pPr>
      <w:r>
        <w:rPr>
          <w:color w:val="1C283D"/>
          <w:sz w:val="18"/>
          <w:szCs w:val="18"/>
        </w:rPr>
        <w:t>13) Topraklama akımı (I</w:t>
      </w:r>
      <w:r>
        <w:rPr>
          <w:color w:val="1C283D"/>
          <w:sz w:val="18"/>
          <w:szCs w:val="18"/>
          <w:vertAlign w:val="subscript"/>
        </w:rPr>
        <w:t>E</w:t>
      </w:r>
      <w:r>
        <w:rPr>
          <w:rStyle w:val="apple-converted-space"/>
          <w:color w:val="1C283D"/>
          <w:sz w:val="18"/>
          <w:szCs w:val="18"/>
        </w:rPr>
        <w:t> </w:t>
      </w:r>
      <w:r>
        <w:rPr>
          <w:color w:val="1C283D"/>
          <w:sz w:val="18"/>
          <w:szCs w:val="18"/>
        </w:rPr>
        <w:t>): Topraklama empedansı üzerinden toprağa geçen akımdır (Şekil-3'e bakınız).</w:t>
      </w:r>
    </w:p>
    <w:p w:rsidR="00502317" w:rsidRDefault="00502317" w:rsidP="00502317">
      <w:pPr>
        <w:shd w:val="clear" w:color="auto" w:fill="FFFFFF"/>
        <w:ind w:firstLine="540"/>
        <w:jc w:val="both"/>
        <w:rPr>
          <w:color w:val="1C283D"/>
          <w:sz w:val="18"/>
          <w:szCs w:val="18"/>
        </w:rPr>
      </w:pPr>
      <w:r>
        <w:rPr>
          <w:color w:val="1C283D"/>
          <w:sz w:val="18"/>
          <w:szCs w:val="18"/>
        </w:rPr>
        <w:t>Not: I</w:t>
      </w:r>
      <w:r>
        <w:rPr>
          <w:color w:val="1C283D"/>
          <w:sz w:val="18"/>
          <w:szCs w:val="18"/>
          <w:vertAlign w:val="subscript"/>
        </w:rPr>
        <w:t>E</w:t>
      </w:r>
      <w:r>
        <w:rPr>
          <w:rStyle w:val="apple-converted-space"/>
          <w:color w:val="1C283D"/>
          <w:sz w:val="18"/>
          <w:szCs w:val="18"/>
        </w:rPr>
        <w:t> </w:t>
      </w:r>
      <w:r>
        <w:rPr>
          <w:color w:val="1C283D"/>
          <w:sz w:val="18"/>
          <w:szCs w:val="18"/>
        </w:rPr>
        <w:t>topraklama akımı, I</w:t>
      </w:r>
      <w:r>
        <w:rPr>
          <w:color w:val="1C283D"/>
          <w:sz w:val="18"/>
          <w:szCs w:val="18"/>
          <w:vertAlign w:val="subscript"/>
        </w:rPr>
        <w:t>F</w:t>
      </w:r>
      <w:r>
        <w:rPr>
          <w:rStyle w:val="apple-converted-space"/>
          <w:color w:val="1C283D"/>
          <w:sz w:val="18"/>
          <w:szCs w:val="18"/>
        </w:rPr>
        <w:t> </w:t>
      </w:r>
      <w:r>
        <w:rPr>
          <w:color w:val="1C283D"/>
          <w:sz w:val="18"/>
          <w:szCs w:val="18"/>
        </w:rPr>
        <w:t>toprak hata akımının, bir topraklama tesisinin potansiyelinin yükselmesine neden olan bölümüdür. I</w:t>
      </w:r>
      <w:r>
        <w:rPr>
          <w:color w:val="1C283D"/>
          <w:sz w:val="18"/>
          <w:szCs w:val="18"/>
          <w:vertAlign w:val="subscript"/>
        </w:rPr>
        <w:t>E</w:t>
      </w:r>
      <w:r>
        <w:rPr>
          <w:color w:val="1C283D"/>
          <w:sz w:val="18"/>
          <w:szCs w:val="18"/>
        </w:rPr>
        <w:t>’nin hesaplanması için Ek-N’ ye bakınız.</w:t>
      </w:r>
    </w:p>
    <w:p w:rsidR="00502317" w:rsidRDefault="00502317" w:rsidP="00502317">
      <w:pPr>
        <w:shd w:val="clear" w:color="auto" w:fill="FFFFFF"/>
        <w:ind w:firstLine="567"/>
        <w:jc w:val="both"/>
        <w:rPr>
          <w:color w:val="1C283D"/>
          <w:sz w:val="18"/>
          <w:szCs w:val="18"/>
        </w:rPr>
      </w:pPr>
      <w:r>
        <w:rPr>
          <w:color w:val="1C283D"/>
          <w:sz w:val="18"/>
          <w:szCs w:val="18"/>
        </w:rPr>
        <w:t>14) Kaçak akım: İşletme araçlarının gövdeleri, akım sisteminin orta noktasına ya da doğrudan doğruya topraklanmış bir şebeke noktasına veya toprağa iletken olarak bağlanmışlarsa, işletme elemanının aktif bölümlerinden, işletme yalıtkanı üzerinden aktif olmayan bölümlere, örneğin gövdeye işletme sırasında geçen akımdır. Sonuç olarak kaçak akım, işletme sırasında hatasız bir akım devresinden toprağa veya yabancı bir iletken kısma akan akımdır.</w:t>
      </w:r>
    </w:p>
    <w:p w:rsidR="00502317" w:rsidRDefault="00502317" w:rsidP="00502317">
      <w:pPr>
        <w:shd w:val="clear" w:color="auto" w:fill="FFFFFF"/>
        <w:ind w:firstLine="567"/>
        <w:jc w:val="both"/>
        <w:rPr>
          <w:color w:val="1C283D"/>
          <w:sz w:val="18"/>
          <w:szCs w:val="18"/>
        </w:rPr>
      </w:pPr>
      <w:r>
        <w:rPr>
          <w:color w:val="1C283D"/>
          <w:sz w:val="18"/>
          <w:szCs w:val="18"/>
        </w:rPr>
        <w:t>Not: Bu akımın, işletme elemanlarının toprağa karşı kapasitelerinden veya özellikle kondansatörlerin kullanılmasından kaynaklanan bir kapasitif bileşeni bulunabilir.</w:t>
      </w:r>
    </w:p>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15) Yüksek kaçak akım (Bilgi-işlem donanımları için): TS 40’a uygun fiş-priz veya benzeri ile bağlı IEC 60435‘e uygun olarak ölçülen ve belirtilen sınırı aşan toprak kaçak akımıdır.</w:t>
      </w:r>
    </w:p>
    <w:p w:rsidR="00502317" w:rsidRDefault="00502317" w:rsidP="00502317">
      <w:pPr>
        <w:shd w:val="clear" w:color="auto" w:fill="FFFFFF"/>
        <w:ind w:firstLine="567"/>
        <w:jc w:val="both"/>
        <w:rPr>
          <w:color w:val="1C283D"/>
          <w:sz w:val="18"/>
          <w:szCs w:val="18"/>
        </w:rPr>
      </w:pPr>
      <w:r>
        <w:rPr>
          <w:color w:val="1C283D"/>
          <w:sz w:val="18"/>
          <w:szCs w:val="18"/>
        </w:rPr>
        <w:t>16) Hızlı açma: Bir toprak hata akımının 0,5 saniyeden daha kısa sürede kesilmesidir.</w:t>
      </w:r>
    </w:p>
    <w:p w:rsidR="00502317" w:rsidRDefault="00502317" w:rsidP="00502317">
      <w:pPr>
        <w:shd w:val="clear" w:color="auto" w:fill="FFFFFF"/>
        <w:ind w:firstLine="567"/>
        <w:jc w:val="both"/>
        <w:rPr>
          <w:color w:val="1C283D"/>
          <w:sz w:val="18"/>
          <w:szCs w:val="18"/>
        </w:rPr>
      </w:pPr>
      <w:r>
        <w:rPr>
          <w:color w:val="1C283D"/>
          <w:sz w:val="18"/>
          <w:szCs w:val="18"/>
        </w:rPr>
        <w:t>17) Azalma (redüksiyon) katsayısı (r): Üç fazlı bir sistemde,  kısa devrenin meydana geldiği yerden ve merkezlerin topraklama tesislerinden belli bir uzaklıkta akan toprak akımının, işletme akım devresindeki iletkenlerden geçen akımlarına ilişkin  sıfır akım bileşenlerinin toplamına  ( r = I</w:t>
      </w:r>
      <w:r>
        <w:rPr>
          <w:color w:val="1C283D"/>
          <w:sz w:val="18"/>
          <w:szCs w:val="18"/>
          <w:vertAlign w:val="subscript"/>
        </w:rPr>
        <w:t>E</w:t>
      </w:r>
      <w:r>
        <w:rPr>
          <w:rStyle w:val="apple-converted-space"/>
          <w:color w:val="1C283D"/>
          <w:sz w:val="18"/>
          <w:szCs w:val="18"/>
          <w:vertAlign w:val="subscript"/>
        </w:rPr>
        <w:t> </w:t>
      </w:r>
      <w:r>
        <w:rPr>
          <w:color w:val="1C283D"/>
          <w:sz w:val="18"/>
          <w:szCs w:val="18"/>
        </w:rPr>
        <w:t> / 3 I</w:t>
      </w:r>
      <w:r>
        <w:rPr>
          <w:color w:val="1C283D"/>
          <w:sz w:val="18"/>
          <w:szCs w:val="18"/>
          <w:vertAlign w:val="subscript"/>
        </w:rPr>
        <w:t>0</w:t>
      </w:r>
      <w:r>
        <w:rPr>
          <w:color w:val="1C283D"/>
          <w:sz w:val="18"/>
          <w:szCs w:val="18"/>
        </w:rPr>
        <w:t>) oranıdır.</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90"/>
        <w:gridCol w:w="6540"/>
      </w:tblGrid>
      <w:tr w:rsidR="00502317" w:rsidTr="00502317">
        <w:trPr>
          <w:gridAfter w:val="1"/>
          <w:trHeight w:val="390"/>
          <w:tblCellSpacing w:w="0" w:type="dxa"/>
        </w:trPr>
        <w:tc>
          <w:tcPr>
            <w:tcW w:w="690" w:type="dxa"/>
            <w:vAlign w:val="center"/>
            <w:hideMark/>
          </w:tcPr>
          <w:p w:rsidR="00502317" w:rsidRDefault="00502317">
            <w:pPr>
              <w:rPr>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4152900" cy="1752600"/>
                  <wp:effectExtent l="0" t="0" r="0" b="0"/>
                  <wp:docPr id="321" name="Resim 321" descr="http://www.mevzuat.gov.tr/MevzuatMetin/yonetmelik/7.5.10392-Ek_dosyalar/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mevzuat.gov.tr/MevzuatMetin/yonetmelik/7.5.10392-Ek_dosyalar/image005.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2900" cy="1752600"/>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shd w:val="clear" w:color="auto" w:fill="FFFFFF"/>
        <w:ind w:firstLine="567"/>
        <w:jc w:val="both"/>
        <w:rPr>
          <w:color w:val="1C283D"/>
          <w:sz w:val="18"/>
          <w:szCs w:val="18"/>
        </w:rPr>
      </w:pPr>
      <w:r>
        <w:rPr>
          <w:color w:val="1C283D"/>
          <w:sz w:val="18"/>
          <w:szCs w:val="18"/>
        </w:rPr>
        <w:t>Şekil-4a Yıldız noktası yalıtılmış bir şebekede toprak hata akımı</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30"/>
        <w:gridCol w:w="6540"/>
      </w:tblGrid>
      <w:tr w:rsidR="00502317" w:rsidTr="00502317">
        <w:trPr>
          <w:gridAfter w:val="1"/>
          <w:trHeight w:val="45"/>
          <w:tblCellSpacing w:w="0" w:type="dxa"/>
        </w:trPr>
        <w:tc>
          <w:tcPr>
            <w:tcW w:w="630" w:type="dxa"/>
            <w:vAlign w:val="center"/>
            <w:hideMark/>
          </w:tcPr>
          <w:p w:rsidR="00502317" w:rsidRDefault="00502317">
            <w:pPr>
              <w:rPr>
                <w:sz w:val="4"/>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4152900" cy="2000250"/>
                  <wp:effectExtent l="0" t="0" r="0" b="0"/>
                  <wp:docPr id="320" name="Resim 320" descr="http://www.mevzuat.gov.tr/MevzuatMetin/yonetmelik/7.5.10392-Ek_dosyalar/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mevzuat.gov.tr/MevzuatMetin/yonetmelik/7.5.10392-Ek_dosyalar/image006.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52900" cy="2000250"/>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shd w:val="clear" w:color="auto" w:fill="FFFFFF"/>
        <w:ind w:firstLine="567"/>
        <w:jc w:val="both"/>
        <w:rPr>
          <w:color w:val="1C283D"/>
          <w:sz w:val="18"/>
          <w:szCs w:val="18"/>
        </w:rPr>
      </w:pPr>
      <w:r>
        <w:rPr>
          <w:color w:val="1C283D"/>
          <w:sz w:val="18"/>
          <w:szCs w:val="18"/>
        </w:rPr>
        <w:t>Şekil-4b Toprak teması kompanze edilmiş (rezonans topraklı) bir şebekede toprak hata akımı</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noProof/>
          <w:color w:val="1C283D"/>
          <w:sz w:val="18"/>
          <w:szCs w:val="18"/>
          <w:lang w:val="tr-TR" w:eastAsia="tr-TR"/>
        </w:rPr>
        <w:lastRenderedPageBreak/>
        <w:drawing>
          <wp:inline distT="0" distB="0" distL="0" distR="0">
            <wp:extent cx="4143375" cy="1781175"/>
            <wp:effectExtent l="0" t="0" r="9525" b="9525"/>
            <wp:docPr id="319" name="Resim 319" descr="http://www.mevzuat.gov.tr/MevzuatMetin/yonetmelik/7.5.10392-Ek_dosyalar/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mevzuat.gov.tr/MevzuatMetin/yonetmelik/7.5.10392-Ek_dosyalar/image007.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43375" cy="1781175"/>
                    </a:xfrm>
                    <a:prstGeom prst="rect">
                      <a:avLst/>
                    </a:prstGeom>
                    <a:noFill/>
                    <a:ln>
                      <a:noFill/>
                    </a:ln>
                  </pic:spPr>
                </pic:pic>
              </a:graphicData>
            </a:graphic>
          </wp:inline>
        </w:drawing>
      </w: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shd w:val="clear" w:color="auto" w:fill="FFFFFF"/>
        <w:ind w:firstLine="567"/>
        <w:jc w:val="both"/>
        <w:rPr>
          <w:color w:val="1C283D"/>
          <w:sz w:val="18"/>
          <w:szCs w:val="18"/>
        </w:rPr>
      </w:pPr>
      <w:r>
        <w:rPr>
          <w:color w:val="1C283D"/>
          <w:sz w:val="18"/>
          <w:szCs w:val="18"/>
        </w:rPr>
        <w:t>Şekil-4c Yıldız noktası, değeri düşük bir empedans üzerinden topraklanmış bir  şebekede toprak hata akımı</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noProof/>
          <w:color w:val="1C283D"/>
          <w:sz w:val="18"/>
          <w:szCs w:val="18"/>
          <w:lang w:val="tr-TR" w:eastAsia="tr-TR"/>
        </w:rPr>
        <w:drawing>
          <wp:inline distT="0" distB="0" distL="0" distR="0">
            <wp:extent cx="4162425" cy="1847850"/>
            <wp:effectExtent l="0" t="0" r="9525" b="0"/>
            <wp:docPr id="318" name="Resim 318" descr="http://www.mevzuat.gov.tr/MevzuatMetin/yonetmelik/7.5.10392-Ek_dosyalar/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mevzuat.gov.tr/MevzuatMetin/yonetmelik/7.5.10392-Ek_dosyalar/image008.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62425" cy="1847850"/>
                    </a:xfrm>
                    <a:prstGeom prst="rect">
                      <a:avLst/>
                    </a:prstGeom>
                    <a:noFill/>
                    <a:ln>
                      <a:noFill/>
                    </a:ln>
                  </pic:spPr>
                </pic:pic>
              </a:graphicData>
            </a:graphic>
          </wp:inline>
        </w:drawing>
      </w: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shd w:val="clear" w:color="auto" w:fill="FFFFFF"/>
        <w:ind w:firstLine="567"/>
        <w:jc w:val="both"/>
        <w:rPr>
          <w:color w:val="1C283D"/>
          <w:sz w:val="18"/>
          <w:szCs w:val="18"/>
        </w:rPr>
      </w:pPr>
      <w:r>
        <w:rPr>
          <w:color w:val="1C283D"/>
          <w:sz w:val="18"/>
          <w:szCs w:val="18"/>
        </w:rPr>
        <w:t>Şekil-4d  Toprak teması kompanze edilmiş ve geçici olarak yıldız noktası değeri düşük bir empedans üzerinden topraklanmış bir şebekede toprak hata akımı</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noProof/>
          <w:color w:val="1C283D"/>
          <w:sz w:val="18"/>
          <w:szCs w:val="18"/>
          <w:lang w:val="tr-TR" w:eastAsia="tr-TR"/>
        </w:rPr>
        <w:lastRenderedPageBreak/>
        <w:drawing>
          <wp:inline distT="0" distB="0" distL="0" distR="0">
            <wp:extent cx="4152900" cy="1933575"/>
            <wp:effectExtent l="0" t="0" r="0" b="9525"/>
            <wp:docPr id="317" name="Resim 317" descr="http://www.mevzuat.gov.tr/MevzuatMetin/yonetmelik/7.5.10392-Ek_dosyalar/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mevzuat.gov.tr/MevzuatMetin/yonetmelik/7.5.10392-Ek_dosyalar/image009.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52900" cy="1933575"/>
                    </a:xfrm>
                    <a:prstGeom prst="rect">
                      <a:avLst/>
                    </a:prstGeom>
                    <a:noFill/>
                    <a:ln>
                      <a:noFill/>
                    </a:ln>
                  </pic:spPr>
                </pic:pic>
              </a:graphicData>
            </a:graphic>
          </wp:inline>
        </w:drawing>
      </w: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shd w:val="clear" w:color="auto" w:fill="FFFFFF"/>
        <w:ind w:firstLine="567"/>
        <w:jc w:val="both"/>
        <w:rPr>
          <w:color w:val="1C283D"/>
          <w:sz w:val="18"/>
          <w:szCs w:val="18"/>
        </w:rPr>
      </w:pPr>
      <w:r>
        <w:rPr>
          <w:color w:val="1C283D"/>
          <w:sz w:val="18"/>
          <w:szCs w:val="18"/>
        </w:rPr>
        <w:t>Şekil-4e Yıldız noktası yalıtılmış veya toprak teması kompanze edilmiş bir şebekede çift toprak temas akımı</w:t>
      </w:r>
    </w:p>
    <w:p w:rsidR="00502317" w:rsidRDefault="00502317" w:rsidP="00502317">
      <w:pPr>
        <w:shd w:val="clear" w:color="auto" w:fill="FFFFFF"/>
        <w:ind w:left="851" w:firstLine="567"/>
        <w:jc w:val="both"/>
        <w:rPr>
          <w:color w:val="1C283D"/>
          <w:sz w:val="18"/>
          <w:szCs w:val="18"/>
        </w:rPr>
      </w:pPr>
      <w:r>
        <w:rPr>
          <w:color w:val="1C283D"/>
          <w:sz w:val="18"/>
          <w:szCs w:val="18"/>
        </w:rPr>
        <w:t> </w:t>
      </w:r>
    </w:p>
    <w:tbl>
      <w:tblPr>
        <w:tblW w:w="0" w:type="auto"/>
        <w:tblInd w:w="637" w:type="dxa"/>
        <w:tblCellMar>
          <w:left w:w="0" w:type="dxa"/>
          <w:right w:w="0" w:type="dxa"/>
        </w:tblCellMar>
        <w:tblLook w:val="04A0" w:firstRow="1" w:lastRow="0" w:firstColumn="1" w:lastColumn="0" w:noHBand="0" w:noVBand="1"/>
      </w:tblPr>
      <w:tblGrid>
        <w:gridCol w:w="567"/>
        <w:gridCol w:w="6804"/>
      </w:tblGrid>
      <w:tr w:rsidR="00502317" w:rsidTr="00502317">
        <w:tc>
          <w:tcPr>
            <w:tcW w:w="567" w:type="dxa"/>
            <w:tcMar>
              <w:top w:w="0" w:type="dxa"/>
              <w:left w:w="70" w:type="dxa"/>
              <w:bottom w:w="0" w:type="dxa"/>
              <w:right w:w="70" w:type="dxa"/>
            </w:tcMar>
            <w:hideMark/>
          </w:tcPr>
          <w:p w:rsidR="00502317" w:rsidRDefault="00502317">
            <w:pPr>
              <w:jc w:val="both"/>
              <w:rPr>
                <w:sz w:val="18"/>
                <w:szCs w:val="18"/>
              </w:rPr>
            </w:pPr>
            <w:r>
              <w:rPr>
                <w:sz w:val="18"/>
                <w:szCs w:val="18"/>
                <w:u w:val="single"/>
              </w:rPr>
              <w:t>I</w:t>
            </w:r>
            <w:r>
              <w:rPr>
                <w:sz w:val="18"/>
                <w:szCs w:val="18"/>
                <w:vertAlign w:val="subscript"/>
              </w:rPr>
              <w:t>F</w:t>
            </w:r>
          </w:p>
        </w:tc>
        <w:tc>
          <w:tcPr>
            <w:tcW w:w="6804" w:type="dxa"/>
            <w:tcMar>
              <w:top w:w="0" w:type="dxa"/>
              <w:left w:w="70" w:type="dxa"/>
              <w:bottom w:w="0" w:type="dxa"/>
              <w:right w:w="70" w:type="dxa"/>
            </w:tcMar>
            <w:hideMark/>
          </w:tcPr>
          <w:p w:rsidR="00502317" w:rsidRDefault="00502317">
            <w:pPr>
              <w:jc w:val="both"/>
              <w:rPr>
                <w:sz w:val="18"/>
                <w:szCs w:val="18"/>
              </w:rPr>
            </w:pPr>
            <w:r>
              <w:rPr>
                <w:sz w:val="18"/>
                <w:szCs w:val="18"/>
              </w:rPr>
              <w:t>Toprak hata akımı,</w:t>
            </w:r>
          </w:p>
        </w:tc>
      </w:tr>
      <w:tr w:rsidR="00502317" w:rsidTr="00502317">
        <w:tc>
          <w:tcPr>
            <w:tcW w:w="567" w:type="dxa"/>
            <w:tcMar>
              <w:top w:w="0" w:type="dxa"/>
              <w:left w:w="70" w:type="dxa"/>
              <w:bottom w:w="0" w:type="dxa"/>
              <w:right w:w="70" w:type="dxa"/>
            </w:tcMar>
            <w:hideMark/>
          </w:tcPr>
          <w:p w:rsidR="00502317" w:rsidRDefault="00502317">
            <w:pPr>
              <w:pStyle w:val="Balk2"/>
              <w:spacing w:before="0" w:beforeAutospacing="0" w:after="0" w:afterAutospacing="0"/>
              <w:jc w:val="both"/>
              <w:rPr>
                <w:rFonts w:ascii="Arial" w:hAnsi="Arial" w:cs="Arial"/>
                <w:b w:val="0"/>
                <w:bCs w:val="0"/>
                <w:sz w:val="24"/>
                <w:szCs w:val="24"/>
              </w:rPr>
            </w:pPr>
            <w:r>
              <w:rPr>
                <w:b w:val="0"/>
                <w:bCs w:val="0"/>
                <w:sz w:val="18"/>
                <w:szCs w:val="18"/>
                <w:u w:val="single"/>
              </w:rPr>
              <w:t>I</w:t>
            </w:r>
            <w:r>
              <w:rPr>
                <w:b w:val="0"/>
                <w:bCs w:val="0"/>
                <w:sz w:val="18"/>
                <w:szCs w:val="18"/>
                <w:vertAlign w:val="subscript"/>
              </w:rPr>
              <w:t>C</w:t>
            </w:r>
          </w:p>
        </w:tc>
        <w:tc>
          <w:tcPr>
            <w:tcW w:w="6804" w:type="dxa"/>
            <w:tcMar>
              <w:top w:w="0" w:type="dxa"/>
              <w:left w:w="70" w:type="dxa"/>
              <w:bottom w:w="0" w:type="dxa"/>
              <w:right w:w="70" w:type="dxa"/>
            </w:tcMar>
            <w:hideMark/>
          </w:tcPr>
          <w:p w:rsidR="00502317" w:rsidRDefault="00502317">
            <w:pPr>
              <w:pStyle w:val="Balk2"/>
              <w:spacing w:before="0" w:beforeAutospacing="0" w:after="0" w:afterAutospacing="0"/>
              <w:jc w:val="both"/>
              <w:rPr>
                <w:rFonts w:ascii="Arial" w:hAnsi="Arial" w:cs="Arial"/>
                <w:b w:val="0"/>
                <w:bCs w:val="0"/>
                <w:sz w:val="24"/>
                <w:szCs w:val="24"/>
              </w:rPr>
            </w:pPr>
            <w:r>
              <w:rPr>
                <w:b w:val="0"/>
                <w:bCs w:val="0"/>
                <w:sz w:val="18"/>
                <w:szCs w:val="18"/>
              </w:rPr>
              <w:t>Kapasitif toprak akımı,</w:t>
            </w:r>
          </w:p>
        </w:tc>
      </w:tr>
      <w:tr w:rsidR="00502317" w:rsidTr="00502317">
        <w:tc>
          <w:tcPr>
            <w:tcW w:w="567" w:type="dxa"/>
            <w:tcMar>
              <w:top w:w="0" w:type="dxa"/>
              <w:left w:w="70" w:type="dxa"/>
              <w:bottom w:w="0" w:type="dxa"/>
              <w:right w:w="70" w:type="dxa"/>
            </w:tcMar>
            <w:hideMark/>
          </w:tcPr>
          <w:p w:rsidR="00502317" w:rsidRDefault="00502317">
            <w:pPr>
              <w:jc w:val="both"/>
              <w:rPr>
                <w:sz w:val="18"/>
                <w:szCs w:val="18"/>
              </w:rPr>
            </w:pPr>
            <w:r>
              <w:rPr>
                <w:sz w:val="18"/>
                <w:szCs w:val="18"/>
                <w:u w:val="single"/>
              </w:rPr>
              <w:t>I</w:t>
            </w:r>
            <w:r>
              <w:rPr>
                <w:sz w:val="18"/>
                <w:szCs w:val="18"/>
                <w:vertAlign w:val="subscript"/>
              </w:rPr>
              <w:t>L</w:t>
            </w:r>
          </w:p>
        </w:tc>
        <w:tc>
          <w:tcPr>
            <w:tcW w:w="6804" w:type="dxa"/>
            <w:tcMar>
              <w:top w:w="0" w:type="dxa"/>
              <w:left w:w="70" w:type="dxa"/>
              <w:bottom w:w="0" w:type="dxa"/>
              <w:right w:w="70" w:type="dxa"/>
            </w:tcMar>
            <w:hideMark/>
          </w:tcPr>
          <w:p w:rsidR="00502317" w:rsidRDefault="00502317">
            <w:pPr>
              <w:jc w:val="both"/>
              <w:rPr>
                <w:sz w:val="18"/>
                <w:szCs w:val="18"/>
              </w:rPr>
            </w:pPr>
            <w:r>
              <w:rPr>
                <w:sz w:val="18"/>
                <w:szCs w:val="18"/>
              </w:rPr>
              <w:t>Paralel söndürme (kompanzasyon) bobinlerinin akımlarının toplamı,</w:t>
            </w:r>
          </w:p>
        </w:tc>
      </w:tr>
      <w:tr w:rsidR="00502317" w:rsidTr="00502317">
        <w:tc>
          <w:tcPr>
            <w:tcW w:w="567" w:type="dxa"/>
            <w:tcMar>
              <w:top w:w="0" w:type="dxa"/>
              <w:left w:w="70" w:type="dxa"/>
              <w:bottom w:w="0" w:type="dxa"/>
              <w:right w:w="70" w:type="dxa"/>
            </w:tcMar>
            <w:hideMark/>
          </w:tcPr>
          <w:p w:rsidR="00502317" w:rsidRDefault="00502317">
            <w:pPr>
              <w:jc w:val="both"/>
              <w:rPr>
                <w:sz w:val="18"/>
                <w:szCs w:val="18"/>
              </w:rPr>
            </w:pPr>
            <w:r>
              <w:rPr>
                <w:sz w:val="18"/>
                <w:szCs w:val="18"/>
                <w:u w:val="single"/>
              </w:rPr>
              <w:t>I</w:t>
            </w:r>
            <w:r>
              <w:rPr>
                <w:sz w:val="18"/>
                <w:szCs w:val="18"/>
                <w:vertAlign w:val="subscript"/>
              </w:rPr>
              <w:t>R</w:t>
            </w:r>
          </w:p>
        </w:tc>
        <w:tc>
          <w:tcPr>
            <w:tcW w:w="6804" w:type="dxa"/>
            <w:tcMar>
              <w:top w:w="0" w:type="dxa"/>
              <w:left w:w="70" w:type="dxa"/>
              <w:bottom w:w="0" w:type="dxa"/>
              <w:right w:w="70" w:type="dxa"/>
            </w:tcMar>
            <w:hideMark/>
          </w:tcPr>
          <w:p w:rsidR="00502317" w:rsidRDefault="00502317">
            <w:pPr>
              <w:jc w:val="both"/>
              <w:rPr>
                <w:sz w:val="18"/>
                <w:szCs w:val="18"/>
              </w:rPr>
            </w:pPr>
            <w:r>
              <w:rPr>
                <w:sz w:val="18"/>
                <w:szCs w:val="18"/>
              </w:rPr>
              <w:t>Kaçak akım,</w:t>
            </w:r>
          </w:p>
        </w:tc>
      </w:tr>
      <w:tr w:rsidR="00502317" w:rsidTr="00502317">
        <w:tc>
          <w:tcPr>
            <w:tcW w:w="567" w:type="dxa"/>
            <w:tcMar>
              <w:top w:w="0" w:type="dxa"/>
              <w:left w:w="70" w:type="dxa"/>
              <w:bottom w:w="0" w:type="dxa"/>
              <w:right w:w="70" w:type="dxa"/>
            </w:tcMar>
            <w:hideMark/>
          </w:tcPr>
          <w:p w:rsidR="00502317" w:rsidRDefault="00502317">
            <w:pPr>
              <w:jc w:val="both"/>
              <w:rPr>
                <w:sz w:val="18"/>
                <w:szCs w:val="18"/>
              </w:rPr>
            </w:pPr>
            <w:r>
              <w:rPr>
                <w:sz w:val="18"/>
                <w:szCs w:val="18"/>
                <w:u w:val="single"/>
              </w:rPr>
              <w:t>I</w:t>
            </w:r>
            <w:r>
              <w:rPr>
                <w:sz w:val="18"/>
                <w:szCs w:val="18"/>
                <w:vertAlign w:val="subscript"/>
              </w:rPr>
              <w:t>H</w:t>
            </w:r>
          </w:p>
        </w:tc>
        <w:tc>
          <w:tcPr>
            <w:tcW w:w="6804" w:type="dxa"/>
            <w:tcMar>
              <w:top w:w="0" w:type="dxa"/>
              <w:left w:w="70" w:type="dxa"/>
              <w:bottom w:w="0" w:type="dxa"/>
              <w:right w:w="70" w:type="dxa"/>
            </w:tcMar>
            <w:hideMark/>
          </w:tcPr>
          <w:p w:rsidR="00502317" w:rsidRDefault="00502317">
            <w:pPr>
              <w:jc w:val="both"/>
              <w:rPr>
                <w:sz w:val="18"/>
                <w:szCs w:val="18"/>
              </w:rPr>
            </w:pPr>
            <w:r>
              <w:rPr>
                <w:sz w:val="18"/>
                <w:szCs w:val="18"/>
              </w:rPr>
              <w:t>Harmonik akım,</w:t>
            </w:r>
          </w:p>
        </w:tc>
      </w:tr>
      <w:tr w:rsidR="00502317" w:rsidTr="00502317">
        <w:tc>
          <w:tcPr>
            <w:tcW w:w="567" w:type="dxa"/>
            <w:tcMar>
              <w:top w:w="0" w:type="dxa"/>
              <w:left w:w="70" w:type="dxa"/>
              <w:bottom w:w="0" w:type="dxa"/>
              <w:right w:w="70" w:type="dxa"/>
            </w:tcMar>
            <w:hideMark/>
          </w:tcPr>
          <w:p w:rsidR="00502317" w:rsidRDefault="00502317">
            <w:pPr>
              <w:jc w:val="both"/>
              <w:rPr>
                <w:sz w:val="18"/>
                <w:szCs w:val="18"/>
              </w:rPr>
            </w:pPr>
            <w:r>
              <w:rPr>
                <w:sz w:val="18"/>
                <w:szCs w:val="18"/>
                <w:u w:val="single"/>
              </w:rPr>
              <w:t>I</w:t>
            </w:r>
            <w:r>
              <w:rPr>
                <w:sz w:val="18"/>
                <w:szCs w:val="18"/>
                <w:vertAlign w:val="subscript"/>
              </w:rPr>
              <w:t>RES</w:t>
            </w:r>
          </w:p>
        </w:tc>
        <w:tc>
          <w:tcPr>
            <w:tcW w:w="6804" w:type="dxa"/>
            <w:tcMar>
              <w:top w:w="0" w:type="dxa"/>
              <w:left w:w="70" w:type="dxa"/>
              <w:bottom w:w="0" w:type="dxa"/>
              <w:right w:w="70" w:type="dxa"/>
            </w:tcMar>
            <w:hideMark/>
          </w:tcPr>
          <w:p w:rsidR="00502317" w:rsidRDefault="00502317">
            <w:pPr>
              <w:jc w:val="both"/>
              <w:rPr>
                <w:sz w:val="18"/>
                <w:szCs w:val="18"/>
              </w:rPr>
            </w:pPr>
            <w:r>
              <w:rPr>
                <w:sz w:val="18"/>
                <w:szCs w:val="18"/>
              </w:rPr>
              <w:t>Toprak teması artık akımı,</w:t>
            </w:r>
          </w:p>
        </w:tc>
      </w:tr>
      <w:tr w:rsidR="00502317" w:rsidTr="00502317">
        <w:tc>
          <w:tcPr>
            <w:tcW w:w="567" w:type="dxa"/>
            <w:tcMar>
              <w:top w:w="0" w:type="dxa"/>
              <w:left w:w="70" w:type="dxa"/>
              <w:bottom w:w="0" w:type="dxa"/>
              <w:right w:w="70" w:type="dxa"/>
            </w:tcMar>
            <w:hideMark/>
          </w:tcPr>
          <w:p w:rsidR="00502317" w:rsidRDefault="00502317">
            <w:pPr>
              <w:jc w:val="both"/>
              <w:rPr>
                <w:sz w:val="18"/>
                <w:szCs w:val="18"/>
              </w:rPr>
            </w:pPr>
            <w:r>
              <w:rPr>
                <w:sz w:val="18"/>
                <w:szCs w:val="18"/>
                <w:u w:val="single"/>
              </w:rPr>
              <w:t>I”</w:t>
            </w:r>
            <w:r>
              <w:rPr>
                <w:sz w:val="18"/>
                <w:szCs w:val="18"/>
                <w:vertAlign w:val="subscript"/>
              </w:rPr>
              <w:t>k1</w:t>
            </w:r>
          </w:p>
        </w:tc>
        <w:tc>
          <w:tcPr>
            <w:tcW w:w="6804" w:type="dxa"/>
            <w:tcMar>
              <w:top w:w="0" w:type="dxa"/>
              <w:left w:w="70" w:type="dxa"/>
              <w:bottom w:w="0" w:type="dxa"/>
              <w:right w:w="70" w:type="dxa"/>
            </w:tcMar>
            <w:hideMark/>
          </w:tcPr>
          <w:p w:rsidR="00502317" w:rsidRDefault="00502317">
            <w:pPr>
              <w:jc w:val="both"/>
              <w:rPr>
                <w:sz w:val="18"/>
                <w:szCs w:val="18"/>
              </w:rPr>
            </w:pPr>
            <w:r>
              <w:rPr>
                <w:sz w:val="18"/>
                <w:szCs w:val="18"/>
              </w:rPr>
              <w:t>Tek kutuplu toprak kısa devresinde alternatif başlangıç kısa devre akımı,</w:t>
            </w:r>
          </w:p>
        </w:tc>
      </w:tr>
      <w:tr w:rsidR="00502317" w:rsidTr="00502317">
        <w:tc>
          <w:tcPr>
            <w:tcW w:w="567" w:type="dxa"/>
            <w:tcMar>
              <w:top w:w="0" w:type="dxa"/>
              <w:left w:w="70" w:type="dxa"/>
              <w:bottom w:w="0" w:type="dxa"/>
              <w:right w:w="70" w:type="dxa"/>
            </w:tcMar>
            <w:hideMark/>
          </w:tcPr>
          <w:p w:rsidR="00502317" w:rsidRDefault="00502317">
            <w:pPr>
              <w:jc w:val="both"/>
              <w:rPr>
                <w:sz w:val="18"/>
                <w:szCs w:val="18"/>
              </w:rPr>
            </w:pPr>
            <w:r>
              <w:rPr>
                <w:sz w:val="18"/>
                <w:szCs w:val="18"/>
                <w:u w:val="single"/>
              </w:rPr>
              <w:t>I”</w:t>
            </w:r>
            <w:r>
              <w:rPr>
                <w:sz w:val="18"/>
                <w:szCs w:val="18"/>
                <w:vertAlign w:val="subscript"/>
              </w:rPr>
              <w:t>kEE</w:t>
            </w:r>
          </w:p>
        </w:tc>
        <w:tc>
          <w:tcPr>
            <w:tcW w:w="6804" w:type="dxa"/>
            <w:tcMar>
              <w:top w:w="0" w:type="dxa"/>
              <w:left w:w="70" w:type="dxa"/>
              <w:bottom w:w="0" w:type="dxa"/>
              <w:right w:w="70" w:type="dxa"/>
            </w:tcMar>
            <w:hideMark/>
          </w:tcPr>
          <w:p w:rsidR="00502317" w:rsidRDefault="00502317">
            <w:pPr>
              <w:jc w:val="both"/>
              <w:rPr>
                <w:sz w:val="18"/>
                <w:szCs w:val="18"/>
              </w:rPr>
            </w:pPr>
            <w:r>
              <w:rPr>
                <w:sz w:val="18"/>
                <w:szCs w:val="18"/>
              </w:rPr>
              <w:t>Çift toprak temas akımı.</w:t>
            </w:r>
          </w:p>
        </w:tc>
      </w:tr>
    </w:tbl>
    <w:p w:rsidR="00502317" w:rsidRDefault="00502317" w:rsidP="00502317">
      <w:pPr>
        <w:pStyle w:val="GvdeMetni2"/>
        <w:shd w:val="clear" w:color="auto" w:fill="FFFFFF"/>
        <w:spacing w:before="0" w:beforeAutospacing="0" w:after="0" w:afterAutospacing="0"/>
        <w:ind w:left="851"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Şekil-4 Yüksek gerilim şebekelerinin yıldız noktası durumlarına göre toprak hata akımlarının  sınıflandırılması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d) Şebeke (sistem) tiplerine ilişkin tanımlar:</w:t>
      </w:r>
    </w:p>
    <w:p w:rsidR="00502317" w:rsidRDefault="00502317" w:rsidP="00502317">
      <w:pPr>
        <w:shd w:val="clear" w:color="auto" w:fill="FFFFFF"/>
        <w:ind w:firstLine="567"/>
        <w:jc w:val="both"/>
        <w:rPr>
          <w:color w:val="1C283D"/>
          <w:sz w:val="18"/>
          <w:szCs w:val="18"/>
        </w:rPr>
      </w:pPr>
      <w:r>
        <w:rPr>
          <w:color w:val="1C283D"/>
          <w:sz w:val="18"/>
          <w:szCs w:val="18"/>
        </w:rPr>
        <w:t>1) Şebekelerin yıldız noktalarının topraklanma durumlarına göre sınıflandırılması:</w:t>
      </w:r>
    </w:p>
    <w:p w:rsidR="00502317" w:rsidRDefault="00502317" w:rsidP="00502317">
      <w:pPr>
        <w:shd w:val="clear" w:color="auto" w:fill="FFFFFF"/>
        <w:ind w:firstLine="567"/>
        <w:jc w:val="both"/>
        <w:rPr>
          <w:color w:val="1C283D"/>
          <w:sz w:val="18"/>
          <w:szCs w:val="18"/>
        </w:rPr>
      </w:pPr>
      <w:r>
        <w:rPr>
          <w:color w:val="1C283D"/>
          <w:sz w:val="18"/>
          <w:szCs w:val="18"/>
        </w:rPr>
        <w:t>i) Yıldız noktası yalıtılmış şebekeler: Transformatörlerin ve generatörlerin yıldız noktaları ile yıldız noktasını oluşturan öteki tesis bölümleri, işletmenin topraklama tesisine bağlanmamış olan şebekelerdir.</w:t>
      </w:r>
    </w:p>
    <w:p w:rsidR="00502317" w:rsidRDefault="00502317" w:rsidP="00502317">
      <w:pPr>
        <w:shd w:val="clear" w:color="auto" w:fill="FFFFFF"/>
        <w:ind w:firstLine="567"/>
        <w:jc w:val="both"/>
        <w:rPr>
          <w:color w:val="1C283D"/>
          <w:sz w:val="18"/>
          <w:szCs w:val="18"/>
        </w:rPr>
      </w:pPr>
      <w:r>
        <w:rPr>
          <w:color w:val="1C283D"/>
          <w:sz w:val="18"/>
          <w:szCs w:val="18"/>
        </w:rPr>
        <w:t>Yıldız noktası çok büyük bir empedans ya da bir aşırı gerilime karşı koruma cihazı üzerinden toprağa bağlanan şebekeler de yıldız noktası yalıtılmış şebeke sayılırlar.</w:t>
      </w:r>
    </w:p>
    <w:p w:rsidR="00502317" w:rsidRDefault="00502317" w:rsidP="00502317">
      <w:pPr>
        <w:shd w:val="clear" w:color="auto" w:fill="FFFFFF"/>
        <w:ind w:firstLine="567"/>
        <w:jc w:val="both"/>
        <w:rPr>
          <w:color w:val="1C283D"/>
          <w:sz w:val="18"/>
          <w:szCs w:val="18"/>
        </w:rPr>
      </w:pPr>
      <w:r>
        <w:rPr>
          <w:color w:val="1C283D"/>
          <w:sz w:val="18"/>
          <w:szCs w:val="18"/>
        </w:rPr>
        <w:t>ii) Toprak teması kompanze edilmiş (dengelenmiş) şebekeler: Bir ya da birden fazla transformatörün ya da yıldız noktasını oluşturan öteki tesis bölümlerinin yıldız noktaları veya orta noktaları söndürme bobinleri üzerinden topraklanmış ve bu düzenlerin endüktansı, şebekenin toprak kapasitesini kompanze edecek biçimde ayarlanmış olan şebekelerdir.</w:t>
      </w:r>
    </w:p>
    <w:p w:rsidR="00502317" w:rsidRDefault="00502317" w:rsidP="00502317">
      <w:pPr>
        <w:shd w:val="clear" w:color="auto" w:fill="FFFFFF"/>
        <w:ind w:firstLine="567"/>
        <w:jc w:val="both"/>
        <w:rPr>
          <w:color w:val="1C283D"/>
          <w:sz w:val="18"/>
          <w:szCs w:val="18"/>
        </w:rPr>
      </w:pPr>
      <w:r>
        <w:rPr>
          <w:color w:val="1C283D"/>
          <w:sz w:val="18"/>
          <w:szCs w:val="18"/>
        </w:rPr>
        <w:t>iii) Yıldız noktası doğrudan doğruya ya da küçük değerli bir empedans üzerinden topraklanmış şebekeler: Bir ya da birden fazla transformatörün veya yıldız noktasını oluşturan öteki tesis bölümlerinin ya da generatörlerin yıldız noktası, doğrudan doğruya veya akım sınırlayan ohmik direnç ya da reaktans bobini üzerinden topraklanmış olan ve şebekedeki  koruma düzeni, herhangi bir noktadaki toprak hatasında otomatik açmayı sağlayacak biçimde yapılmış olan şebekelerdir.</w:t>
      </w:r>
    </w:p>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Bu tanıma, toprak teması başlangıcında yıldız noktası kısa süreli olarak topraklanan, yıldız noktası yalıtılmış veya kompanze edilmiş şebekeler de dahildir.</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iv)Yıldız noktası veya bir faz iletkeni geçici olarak küçük değerli bir empedans üzerinden topraklanmış şebekeler: Kendi kendine sönmeyen toprak temasında, yıldız noktası veya işletme akım devresinin bir iletkeni (faz iletkeni), toprak temasının başlangıcından birkaç saniye sonra kısa süreli olarak topraklanan, yıldız noktası yalıtılmış veya kompanze edilmiş şebekelerdir.</w:t>
      </w:r>
    </w:p>
    <w:p w:rsidR="00502317" w:rsidRDefault="00502317" w:rsidP="00502317">
      <w:pPr>
        <w:shd w:val="clear" w:color="auto" w:fill="FFFFFF"/>
        <w:ind w:firstLine="567"/>
        <w:jc w:val="both"/>
        <w:rPr>
          <w:color w:val="1C283D"/>
          <w:sz w:val="18"/>
          <w:szCs w:val="18"/>
        </w:rPr>
      </w:pPr>
      <w:r>
        <w:rPr>
          <w:color w:val="1C283D"/>
          <w:sz w:val="18"/>
          <w:szCs w:val="18"/>
        </w:rPr>
        <w:t>2) Dağıtım şebekelerinin gerilimli iletken sayısına göre sınıflandırılması:Dağıtım şebekeleri gerilim türüne göre iletken sayısı bakımından aşağıdaki şekilde sınıflandırılır.</w:t>
      </w:r>
    </w:p>
    <w:tbl>
      <w:tblPr>
        <w:tblW w:w="0" w:type="auto"/>
        <w:tblInd w:w="779" w:type="dxa"/>
        <w:tblCellMar>
          <w:left w:w="0" w:type="dxa"/>
          <w:right w:w="0" w:type="dxa"/>
        </w:tblCellMar>
        <w:tblLook w:val="04A0" w:firstRow="1" w:lastRow="0" w:firstColumn="1" w:lastColumn="0" w:noHBand="0" w:noVBand="1"/>
      </w:tblPr>
      <w:tblGrid>
        <w:gridCol w:w="2977"/>
        <w:gridCol w:w="2126"/>
      </w:tblGrid>
      <w:tr w:rsidR="00502317" w:rsidTr="00502317">
        <w:tc>
          <w:tcPr>
            <w:tcW w:w="2977" w:type="dxa"/>
            <w:tcMar>
              <w:top w:w="0" w:type="dxa"/>
              <w:left w:w="70" w:type="dxa"/>
              <w:bottom w:w="0" w:type="dxa"/>
              <w:right w:w="70" w:type="dxa"/>
            </w:tcMar>
            <w:hideMark/>
          </w:tcPr>
          <w:p w:rsidR="00502317" w:rsidRDefault="00502317">
            <w:pPr>
              <w:jc w:val="both"/>
              <w:rPr>
                <w:sz w:val="18"/>
                <w:szCs w:val="18"/>
              </w:rPr>
            </w:pPr>
            <w:r>
              <w:rPr>
                <w:sz w:val="18"/>
                <w:szCs w:val="18"/>
                <w:u w:val="single"/>
              </w:rPr>
              <w:t>Alternatif akım sistemleri</w:t>
            </w:r>
          </w:p>
        </w:tc>
        <w:tc>
          <w:tcPr>
            <w:tcW w:w="2126" w:type="dxa"/>
            <w:tcMar>
              <w:top w:w="0" w:type="dxa"/>
              <w:left w:w="70" w:type="dxa"/>
              <w:bottom w:w="0" w:type="dxa"/>
              <w:right w:w="70" w:type="dxa"/>
            </w:tcMar>
            <w:hideMark/>
          </w:tcPr>
          <w:p w:rsidR="00502317" w:rsidRDefault="00502317">
            <w:pPr>
              <w:jc w:val="both"/>
              <w:rPr>
                <w:sz w:val="18"/>
                <w:szCs w:val="18"/>
              </w:rPr>
            </w:pPr>
            <w:r>
              <w:rPr>
                <w:sz w:val="18"/>
                <w:szCs w:val="18"/>
                <w:u w:val="single"/>
              </w:rPr>
              <w:t>Doğru akım sistemleri</w:t>
            </w:r>
          </w:p>
        </w:tc>
      </w:tr>
      <w:tr w:rsidR="00502317" w:rsidTr="00502317">
        <w:tc>
          <w:tcPr>
            <w:tcW w:w="2977" w:type="dxa"/>
            <w:tcMar>
              <w:top w:w="0" w:type="dxa"/>
              <w:left w:w="70" w:type="dxa"/>
              <w:bottom w:w="0" w:type="dxa"/>
              <w:right w:w="70" w:type="dxa"/>
            </w:tcMar>
            <w:hideMark/>
          </w:tcPr>
          <w:p w:rsidR="00502317" w:rsidRDefault="00502317">
            <w:pPr>
              <w:jc w:val="both"/>
              <w:rPr>
                <w:sz w:val="18"/>
                <w:szCs w:val="18"/>
              </w:rPr>
            </w:pPr>
            <w:r>
              <w:rPr>
                <w:sz w:val="18"/>
                <w:szCs w:val="18"/>
              </w:rPr>
              <w:t>Tek fazlı 2 telli</w:t>
            </w:r>
          </w:p>
        </w:tc>
        <w:tc>
          <w:tcPr>
            <w:tcW w:w="2126" w:type="dxa"/>
            <w:tcMar>
              <w:top w:w="0" w:type="dxa"/>
              <w:left w:w="70" w:type="dxa"/>
              <w:bottom w:w="0" w:type="dxa"/>
              <w:right w:w="70" w:type="dxa"/>
            </w:tcMar>
            <w:hideMark/>
          </w:tcPr>
          <w:p w:rsidR="00502317" w:rsidRDefault="00502317">
            <w:pPr>
              <w:jc w:val="both"/>
              <w:rPr>
                <w:sz w:val="18"/>
                <w:szCs w:val="18"/>
              </w:rPr>
            </w:pPr>
            <w:r>
              <w:rPr>
                <w:sz w:val="18"/>
                <w:szCs w:val="18"/>
              </w:rPr>
              <w:t>2 telli</w:t>
            </w:r>
          </w:p>
        </w:tc>
      </w:tr>
      <w:tr w:rsidR="00502317" w:rsidTr="00502317">
        <w:tc>
          <w:tcPr>
            <w:tcW w:w="2977" w:type="dxa"/>
            <w:tcMar>
              <w:top w:w="0" w:type="dxa"/>
              <w:left w:w="70" w:type="dxa"/>
              <w:bottom w:w="0" w:type="dxa"/>
              <w:right w:w="70" w:type="dxa"/>
            </w:tcMar>
            <w:hideMark/>
          </w:tcPr>
          <w:p w:rsidR="00502317" w:rsidRDefault="00502317">
            <w:pPr>
              <w:jc w:val="both"/>
              <w:rPr>
                <w:sz w:val="18"/>
                <w:szCs w:val="18"/>
              </w:rPr>
            </w:pPr>
            <w:r>
              <w:rPr>
                <w:sz w:val="18"/>
                <w:szCs w:val="18"/>
              </w:rPr>
              <w:lastRenderedPageBreak/>
              <w:t>Tek fazlı 3 telli</w:t>
            </w:r>
          </w:p>
        </w:tc>
        <w:tc>
          <w:tcPr>
            <w:tcW w:w="2126" w:type="dxa"/>
            <w:tcMar>
              <w:top w:w="0" w:type="dxa"/>
              <w:left w:w="70" w:type="dxa"/>
              <w:bottom w:w="0" w:type="dxa"/>
              <w:right w:w="70" w:type="dxa"/>
            </w:tcMar>
            <w:hideMark/>
          </w:tcPr>
          <w:p w:rsidR="00502317" w:rsidRDefault="00502317">
            <w:pPr>
              <w:jc w:val="both"/>
              <w:rPr>
                <w:sz w:val="18"/>
                <w:szCs w:val="18"/>
              </w:rPr>
            </w:pPr>
            <w:r>
              <w:rPr>
                <w:sz w:val="18"/>
                <w:szCs w:val="18"/>
              </w:rPr>
              <w:t>3 telli</w:t>
            </w:r>
          </w:p>
        </w:tc>
      </w:tr>
      <w:tr w:rsidR="00502317" w:rsidTr="00502317">
        <w:tc>
          <w:tcPr>
            <w:tcW w:w="2977" w:type="dxa"/>
            <w:tcMar>
              <w:top w:w="0" w:type="dxa"/>
              <w:left w:w="70" w:type="dxa"/>
              <w:bottom w:w="0" w:type="dxa"/>
              <w:right w:w="70" w:type="dxa"/>
            </w:tcMar>
            <w:hideMark/>
          </w:tcPr>
          <w:p w:rsidR="00502317" w:rsidRDefault="00502317">
            <w:pPr>
              <w:jc w:val="both"/>
              <w:rPr>
                <w:sz w:val="18"/>
                <w:szCs w:val="18"/>
              </w:rPr>
            </w:pPr>
            <w:r>
              <w:rPr>
                <w:sz w:val="18"/>
                <w:szCs w:val="18"/>
              </w:rPr>
              <w:t>İki fazlı 3 telli</w:t>
            </w:r>
          </w:p>
        </w:tc>
        <w:tc>
          <w:tcPr>
            <w:tcW w:w="2126" w:type="dxa"/>
            <w:tcMar>
              <w:top w:w="0" w:type="dxa"/>
              <w:left w:w="70" w:type="dxa"/>
              <w:bottom w:w="0" w:type="dxa"/>
              <w:right w:w="70" w:type="dxa"/>
            </w:tcMar>
            <w:hideMark/>
          </w:tcPr>
          <w:p w:rsidR="00502317" w:rsidRDefault="00502317">
            <w:pPr>
              <w:jc w:val="both"/>
              <w:rPr>
                <w:sz w:val="18"/>
                <w:szCs w:val="18"/>
              </w:rPr>
            </w:pPr>
            <w:r>
              <w:rPr>
                <w:sz w:val="18"/>
                <w:szCs w:val="18"/>
              </w:rPr>
              <w:t> </w:t>
            </w:r>
          </w:p>
        </w:tc>
      </w:tr>
      <w:tr w:rsidR="00502317" w:rsidTr="00502317">
        <w:tc>
          <w:tcPr>
            <w:tcW w:w="2977" w:type="dxa"/>
            <w:tcMar>
              <w:top w:w="0" w:type="dxa"/>
              <w:left w:w="70" w:type="dxa"/>
              <w:bottom w:w="0" w:type="dxa"/>
              <w:right w:w="70" w:type="dxa"/>
            </w:tcMar>
            <w:hideMark/>
          </w:tcPr>
          <w:p w:rsidR="00502317" w:rsidRDefault="00502317">
            <w:pPr>
              <w:jc w:val="both"/>
              <w:rPr>
                <w:sz w:val="18"/>
                <w:szCs w:val="18"/>
              </w:rPr>
            </w:pPr>
            <w:r>
              <w:rPr>
                <w:sz w:val="18"/>
                <w:szCs w:val="18"/>
              </w:rPr>
              <w:t>Üç fazlı 3 telli</w:t>
            </w:r>
          </w:p>
        </w:tc>
        <w:tc>
          <w:tcPr>
            <w:tcW w:w="2126" w:type="dxa"/>
            <w:tcMar>
              <w:top w:w="0" w:type="dxa"/>
              <w:left w:w="70" w:type="dxa"/>
              <w:bottom w:w="0" w:type="dxa"/>
              <w:right w:w="70" w:type="dxa"/>
            </w:tcMar>
            <w:hideMark/>
          </w:tcPr>
          <w:p w:rsidR="00502317" w:rsidRDefault="00502317">
            <w:pPr>
              <w:jc w:val="both"/>
              <w:rPr>
                <w:sz w:val="18"/>
                <w:szCs w:val="18"/>
              </w:rPr>
            </w:pPr>
            <w:r>
              <w:rPr>
                <w:sz w:val="18"/>
                <w:szCs w:val="18"/>
              </w:rPr>
              <w:t> </w:t>
            </w:r>
          </w:p>
        </w:tc>
      </w:tr>
      <w:tr w:rsidR="00502317" w:rsidTr="00502317">
        <w:tc>
          <w:tcPr>
            <w:tcW w:w="2977" w:type="dxa"/>
            <w:tcMar>
              <w:top w:w="0" w:type="dxa"/>
              <w:left w:w="70" w:type="dxa"/>
              <w:bottom w:w="0" w:type="dxa"/>
              <w:right w:w="70" w:type="dxa"/>
            </w:tcMar>
            <w:hideMark/>
          </w:tcPr>
          <w:p w:rsidR="00502317" w:rsidRDefault="00502317">
            <w:pPr>
              <w:jc w:val="both"/>
              <w:rPr>
                <w:sz w:val="18"/>
                <w:szCs w:val="18"/>
              </w:rPr>
            </w:pPr>
            <w:r>
              <w:rPr>
                <w:sz w:val="18"/>
                <w:szCs w:val="18"/>
              </w:rPr>
              <w:t>Üç fazlı 4 telli</w:t>
            </w:r>
          </w:p>
        </w:tc>
        <w:tc>
          <w:tcPr>
            <w:tcW w:w="2126" w:type="dxa"/>
            <w:tcMar>
              <w:top w:w="0" w:type="dxa"/>
              <w:left w:w="70" w:type="dxa"/>
              <w:bottom w:w="0" w:type="dxa"/>
              <w:right w:w="70" w:type="dxa"/>
            </w:tcMar>
            <w:hideMark/>
          </w:tcPr>
          <w:p w:rsidR="00502317" w:rsidRDefault="00502317">
            <w:pPr>
              <w:jc w:val="both"/>
              <w:rPr>
                <w:sz w:val="18"/>
                <w:szCs w:val="18"/>
              </w:rPr>
            </w:pPr>
            <w:r>
              <w:rPr>
                <w:sz w:val="18"/>
                <w:szCs w:val="18"/>
              </w:rPr>
              <w:t> </w:t>
            </w:r>
          </w:p>
        </w:tc>
      </w:tr>
      <w:tr w:rsidR="00502317" w:rsidTr="00502317">
        <w:tc>
          <w:tcPr>
            <w:tcW w:w="2977" w:type="dxa"/>
            <w:tcMar>
              <w:top w:w="0" w:type="dxa"/>
              <w:left w:w="70" w:type="dxa"/>
              <w:bottom w:w="0" w:type="dxa"/>
              <w:right w:w="70" w:type="dxa"/>
            </w:tcMar>
            <w:hideMark/>
          </w:tcPr>
          <w:p w:rsidR="00502317" w:rsidRDefault="00502317">
            <w:pPr>
              <w:jc w:val="both"/>
              <w:rPr>
                <w:sz w:val="18"/>
                <w:szCs w:val="18"/>
              </w:rPr>
            </w:pPr>
            <w:r>
              <w:rPr>
                <w:sz w:val="18"/>
                <w:szCs w:val="18"/>
              </w:rPr>
              <w:t>Üç fazlı 5 telli</w:t>
            </w:r>
          </w:p>
        </w:tc>
        <w:tc>
          <w:tcPr>
            <w:tcW w:w="2126" w:type="dxa"/>
            <w:tcMar>
              <w:top w:w="0" w:type="dxa"/>
              <w:left w:w="70" w:type="dxa"/>
              <w:bottom w:w="0" w:type="dxa"/>
              <w:right w:w="70" w:type="dxa"/>
            </w:tcMar>
            <w:hideMark/>
          </w:tcPr>
          <w:p w:rsidR="00502317" w:rsidRDefault="00502317">
            <w:pPr>
              <w:jc w:val="both"/>
              <w:rPr>
                <w:sz w:val="18"/>
                <w:szCs w:val="18"/>
              </w:rPr>
            </w:pPr>
            <w:r>
              <w:rPr>
                <w:sz w:val="18"/>
                <w:szCs w:val="18"/>
              </w:rPr>
              <w:t> </w:t>
            </w:r>
          </w:p>
        </w:tc>
      </w:tr>
    </w:tbl>
    <w:p w:rsidR="00502317" w:rsidRDefault="00502317" w:rsidP="00502317">
      <w:pPr>
        <w:shd w:val="clear" w:color="auto" w:fill="FFFFFF"/>
        <w:ind w:firstLine="708"/>
        <w:jc w:val="both"/>
        <w:rPr>
          <w:color w:val="1C283D"/>
          <w:sz w:val="18"/>
          <w:szCs w:val="18"/>
        </w:rPr>
      </w:pPr>
      <w:r>
        <w:rPr>
          <w:color w:val="1C283D"/>
          <w:sz w:val="18"/>
          <w:szCs w:val="18"/>
        </w:rPr>
        <w:t>3) Dağıtım şebekelerinin topraklama tipine göre sınıflandırılması: Bu Yönetmelikte sistem topraklamasının aşağıdaki tipleri dikkate alınmıştır.</w:t>
      </w:r>
    </w:p>
    <w:p w:rsidR="00502317" w:rsidRDefault="00502317" w:rsidP="00502317">
      <w:pPr>
        <w:shd w:val="clear" w:color="auto" w:fill="FFFFFF"/>
        <w:ind w:firstLine="708"/>
        <w:jc w:val="both"/>
        <w:rPr>
          <w:color w:val="1C283D"/>
          <w:sz w:val="18"/>
          <w:szCs w:val="18"/>
        </w:rPr>
      </w:pPr>
      <w:r>
        <w:rPr>
          <w:color w:val="1C283D"/>
          <w:sz w:val="18"/>
          <w:szCs w:val="18"/>
        </w:rPr>
        <w:t>Notlar:</w:t>
      </w:r>
    </w:p>
    <w:p w:rsidR="00502317" w:rsidRDefault="00502317" w:rsidP="00502317">
      <w:pPr>
        <w:shd w:val="clear" w:color="auto" w:fill="FFFFFF"/>
        <w:ind w:firstLine="708"/>
        <w:jc w:val="both"/>
        <w:rPr>
          <w:color w:val="1C283D"/>
          <w:sz w:val="18"/>
          <w:szCs w:val="18"/>
        </w:rPr>
      </w:pPr>
      <w:r>
        <w:rPr>
          <w:color w:val="1C283D"/>
          <w:sz w:val="18"/>
          <w:szCs w:val="18"/>
        </w:rPr>
        <w:t>1-Şekil-5a’dan Şekil-5e’ye kadar olan şekillerde, genel olarak kullanılan üç fazlı sistemlere örnekler verilmiştir.</w:t>
      </w:r>
    </w:p>
    <w:p w:rsidR="00502317" w:rsidRDefault="00502317" w:rsidP="00502317">
      <w:pPr>
        <w:shd w:val="clear" w:color="auto" w:fill="FFFFFF"/>
        <w:jc w:val="both"/>
        <w:rPr>
          <w:color w:val="1C283D"/>
          <w:sz w:val="18"/>
          <w:szCs w:val="18"/>
        </w:rPr>
      </w:pPr>
      <w:r>
        <w:rPr>
          <w:color w:val="1C283D"/>
          <w:sz w:val="18"/>
          <w:szCs w:val="18"/>
        </w:rPr>
        <w:t>Şekil-5f’den Şekil 5k’ya kadar olan şekillerde, genel olarak kullanılan doğru akım sistemlerine örnekler verilmiştir.</w:t>
      </w:r>
    </w:p>
    <w:p w:rsidR="00502317" w:rsidRDefault="00502317" w:rsidP="00502317">
      <w:pPr>
        <w:shd w:val="clear" w:color="auto" w:fill="FFFFFF"/>
        <w:ind w:left="143" w:firstLine="565"/>
        <w:jc w:val="both"/>
        <w:rPr>
          <w:color w:val="1C283D"/>
          <w:sz w:val="18"/>
          <w:szCs w:val="18"/>
        </w:rPr>
      </w:pPr>
      <w:r>
        <w:rPr>
          <w:color w:val="1C283D"/>
          <w:sz w:val="18"/>
          <w:szCs w:val="18"/>
        </w:rPr>
        <w:t>2-Kullanılan kodların anlamları aşağıda verilmiştir:</w:t>
      </w:r>
    </w:p>
    <w:p w:rsidR="00502317" w:rsidRDefault="00502317" w:rsidP="00502317">
      <w:pPr>
        <w:shd w:val="clear" w:color="auto" w:fill="FFFFFF"/>
        <w:ind w:firstLine="708"/>
        <w:jc w:val="both"/>
        <w:rPr>
          <w:color w:val="1C283D"/>
          <w:sz w:val="18"/>
          <w:szCs w:val="18"/>
        </w:rPr>
      </w:pPr>
      <w:r>
        <w:rPr>
          <w:color w:val="1C283D"/>
          <w:sz w:val="18"/>
          <w:szCs w:val="18"/>
        </w:rPr>
        <w:t>Birinci harf: Güç sisteminin toprağa bağlanması,</w:t>
      </w:r>
    </w:p>
    <w:p w:rsidR="00502317" w:rsidRDefault="00502317" w:rsidP="00502317">
      <w:pPr>
        <w:shd w:val="clear" w:color="auto" w:fill="FFFFFF"/>
        <w:ind w:firstLine="708"/>
        <w:jc w:val="both"/>
        <w:rPr>
          <w:color w:val="1C283D"/>
          <w:sz w:val="18"/>
          <w:szCs w:val="18"/>
        </w:rPr>
      </w:pPr>
      <w:r>
        <w:rPr>
          <w:color w:val="1C283D"/>
          <w:sz w:val="18"/>
          <w:szCs w:val="18"/>
        </w:rPr>
        <w:t>T: Bir noktanın toprağa doğrudan bağlanması,</w:t>
      </w:r>
    </w:p>
    <w:p w:rsidR="00502317" w:rsidRDefault="00502317" w:rsidP="00502317">
      <w:pPr>
        <w:shd w:val="clear" w:color="auto" w:fill="FFFFFF"/>
        <w:ind w:firstLine="708"/>
        <w:jc w:val="both"/>
        <w:rPr>
          <w:color w:val="1C283D"/>
          <w:sz w:val="18"/>
          <w:szCs w:val="18"/>
        </w:rPr>
      </w:pPr>
      <w:r>
        <w:rPr>
          <w:color w:val="1C283D"/>
          <w:sz w:val="18"/>
          <w:szCs w:val="18"/>
        </w:rPr>
        <w:t>I: Bütün gerilimli bölümlerin topraktan ayrılmış olması veya bir noktadan bir empedans üzerinden toprağa bağlanması.</w:t>
      </w:r>
    </w:p>
    <w:p w:rsidR="00502317" w:rsidRDefault="00502317" w:rsidP="00502317">
      <w:pPr>
        <w:shd w:val="clear" w:color="auto" w:fill="FFFFFF"/>
        <w:ind w:firstLine="708"/>
        <w:jc w:val="both"/>
        <w:rPr>
          <w:color w:val="1C283D"/>
          <w:sz w:val="18"/>
          <w:szCs w:val="18"/>
        </w:rPr>
      </w:pPr>
      <w:r>
        <w:rPr>
          <w:color w:val="1C283D"/>
          <w:sz w:val="18"/>
          <w:szCs w:val="18"/>
        </w:rPr>
        <w:t>İkinci harf: Tesisatın açıktaki iletken bölümlerinin toprağa bağlanması,</w:t>
      </w:r>
    </w:p>
    <w:p w:rsidR="00502317" w:rsidRDefault="00502317" w:rsidP="00502317">
      <w:pPr>
        <w:shd w:val="clear" w:color="auto" w:fill="FFFFFF"/>
        <w:ind w:firstLine="708"/>
        <w:jc w:val="both"/>
        <w:rPr>
          <w:color w:val="1C283D"/>
          <w:sz w:val="18"/>
          <w:szCs w:val="18"/>
        </w:rPr>
      </w:pPr>
      <w:r>
        <w:rPr>
          <w:color w:val="1C283D"/>
          <w:sz w:val="18"/>
          <w:szCs w:val="18"/>
        </w:rPr>
        <w:t>T: Güç sisteminin herhangi bir noktasının topraklanmasından bağımsız olarak açıktaki iletken bölümlerin elektriksel olarak doğrudan toprağa bağlanması,</w:t>
      </w:r>
    </w:p>
    <w:p w:rsidR="00502317" w:rsidRDefault="00502317" w:rsidP="00502317">
      <w:pPr>
        <w:shd w:val="clear" w:color="auto" w:fill="FFFFFF"/>
        <w:ind w:firstLine="708"/>
        <w:jc w:val="both"/>
        <w:rPr>
          <w:color w:val="1C283D"/>
          <w:sz w:val="18"/>
          <w:szCs w:val="18"/>
        </w:rPr>
      </w:pPr>
      <w:r>
        <w:rPr>
          <w:color w:val="1C283D"/>
          <w:sz w:val="18"/>
          <w:szCs w:val="18"/>
        </w:rPr>
        <w:t>N: Açıktaki iletken bölümlerin güç sisteminin topraklanmış noktasına elektriksel olarak doğrudan bağlanması (a.a. sistemlerinde güç sisteminin topraklanmış noktası, normal olarak nötr noktası veya nötr noktası yoksa bir ana  (faz) iletkendir).</w:t>
      </w:r>
    </w:p>
    <w:p w:rsidR="00502317" w:rsidRDefault="00502317" w:rsidP="00502317">
      <w:pPr>
        <w:shd w:val="clear" w:color="auto" w:fill="FFFFFF"/>
        <w:ind w:firstLine="708"/>
        <w:jc w:val="both"/>
        <w:rPr>
          <w:color w:val="1C283D"/>
          <w:sz w:val="18"/>
          <w:szCs w:val="18"/>
        </w:rPr>
      </w:pPr>
      <w:r>
        <w:rPr>
          <w:color w:val="1C283D"/>
          <w:sz w:val="18"/>
          <w:szCs w:val="18"/>
        </w:rPr>
        <w:t>Bir sonraki harf (varsa): Nötr ve koruma iletkenin düzenlenmesi,</w:t>
      </w:r>
    </w:p>
    <w:p w:rsidR="00502317" w:rsidRDefault="00502317" w:rsidP="00502317">
      <w:pPr>
        <w:shd w:val="clear" w:color="auto" w:fill="FFFFFF"/>
        <w:ind w:firstLine="708"/>
        <w:jc w:val="both"/>
        <w:rPr>
          <w:color w:val="1C283D"/>
          <w:sz w:val="18"/>
          <w:szCs w:val="18"/>
        </w:rPr>
      </w:pPr>
      <w:r>
        <w:rPr>
          <w:color w:val="1C283D"/>
          <w:sz w:val="18"/>
          <w:szCs w:val="18"/>
        </w:rPr>
        <w:t>S: Nötr veya topraklanmış hat iletkeninden ayrı bir iletkenle koruma fonksiyonun sağlanması (veya a.a. sistemlerinde topraklanmış ana (faz) iletkenden).</w:t>
      </w:r>
    </w:p>
    <w:p w:rsidR="00502317" w:rsidRDefault="00502317" w:rsidP="00502317">
      <w:pPr>
        <w:shd w:val="clear" w:color="auto" w:fill="FFFFFF"/>
        <w:ind w:firstLine="708"/>
        <w:jc w:val="both"/>
        <w:rPr>
          <w:color w:val="1C283D"/>
          <w:sz w:val="18"/>
          <w:szCs w:val="18"/>
        </w:rPr>
      </w:pPr>
      <w:r>
        <w:rPr>
          <w:color w:val="1C283D"/>
          <w:sz w:val="18"/>
          <w:szCs w:val="18"/>
        </w:rPr>
        <w:t>C: Nötr ve koruma güvenliğinin tek iletken üzerinden birleştirilmesi(PEN iletkeni).</w:t>
      </w:r>
    </w:p>
    <w:p w:rsidR="00502317" w:rsidRDefault="00502317" w:rsidP="00502317">
      <w:pPr>
        <w:shd w:val="clear" w:color="auto" w:fill="FFFFFF"/>
        <w:ind w:firstLine="708"/>
        <w:jc w:val="both"/>
        <w:rPr>
          <w:color w:val="1C283D"/>
          <w:sz w:val="18"/>
          <w:szCs w:val="18"/>
        </w:rPr>
      </w:pPr>
      <w:r>
        <w:rPr>
          <w:color w:val="1C283D"/>
          <w:sz w:val="18"/>
          <w:szCs w:val="18"/>
        </w:rPr>
        <w:t>i) TN sistemleri: TN sistemlerinde doğrudan topraklanmış bir nokta bulunur ve tesisatın açıktaki iletken bölümleri bu noktaya koruma iletkeni ile bağlanır. TN sistemi, nötr ve koruma iletkenlerinin düzenlenmesine göre üç tipe ayrılır:</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-TN-S sistemi            : Sistemin tamamında ayrı bir koruma iletkeni kullanılır.</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-TN-C-S sistemi        : Nötr ve koruma fonksiyonları, sistemin bir bölümünde tek iletkende birleştirilmiştir.</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-TN-C sistemi           : Sistemin tamamında nötr ve koruma fonksiyonları tek iletkende birleştirilmiştir.</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Şekil-5’teki sembollerin açıklaması:</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rFonts w:ascii="Arial" w:hAnsi="Arial" w:cs="Arial"/>
          <w:b/>
          <w:bCs/>
          <w:noProof/>
          <w:color w:val="1C283D"/>
        </w:rPr>
        <w:drawing>
          <wp:inline distT="0" distB="0" distL="0" distR="0">
            <wp:extent cx="800100" cy="723900"/>
            <wp:effectExtent l="0" t="0" r="0" b="0"/>
            <wp:docPr id="316" name="Resim 316" descr="http://www.mevzuat.gov.tr/MevzuatMetin/yonetmelik/7.5.10392-Ek_dosyalar/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mevzuat.gov.tr/MevzuatMetin/yonetmelik/7.5.10392-Ek_dosyalar/image010.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0100" cy="723900"/>
                    </a:xfrm>
                    <a:prstGeom prst="rect">
                      <a:avLst/>
                    </a:prstGeom>
                    <a:noFill/>
                    <a:ln>
                      <a:noFill/>
                    </a:ln>
                  </pic:spPr>
                </pic:pic>
              </a:graphicData>
            </a:graphic>
          </wp:inline>
        </w:drawing>
      </w:r>
      <w:r>
        <w:rPr>
          <w:color w:val="1C283D"/>
          <w:sz w:val="18"/>
          <w:szCs w:val="18"/>
        </w:rPr>
        <w:t>Nötr iletkeni (N)</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Koruma iletkeni (PE)</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Birleşik koruma ve nötr iletkeni (PEN)</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49"/>
        <w:gridCol w:w="4350"/>
        <w:gridCol w:w="453"/>
        <w:gridCol w:w="3720"/>
      </w:tblGrid>
      <w:tr w:rsidR="00502317" w:rsidTr="00502317">
        <w:trPr>
          <w:trHeight w:val="270"/>
          <w:tblCellSpacing w:w="0" w:type="dxa"/>
        </w:trPr>
        <w:tc>
          <w:tcPr>
            <w:tcW w:w="600" w:type="dxa"/>
            <w:vAlign w:val="center"/>
            <w:hideMark/>
          </w:tcPr>
          <w:p w:rsidR="00502317" w:rsidRDefault="00502317">
            <w:pPr>
              <w:rPr>
                <w:szCs w:val="24"/>
              </w:rPr>
            </w:pPr>
          </w:p>
        </w:tc>
        <w:tc>
          <w:tcPr>
            <w:tcW w:w="4335" w:type="dxa"/>
            <w:vAlign w:val="center"/>
            <w:hideMark/>
          </w:tcPr>
          <w:p w:rsidR="00502317" w:rsidRDefault="00502317">
            <w:pPr>
              <w:rPr>
                <w:szCs w:val="24"/>
              </w:rPr>
            </w:pPr>
          </w:p>
        </w:tc>
        <w:tc>
          <w:tcPr>
            <w:tcW w:w="495" w:type="dxa"/>
            <w:vAlign w:val="center"/>
            <w:hideMark/>
          </w:tcPr>
          <w:p w:rsidR="00502317" w:rsidRDefault="00502317">
            <w:pPr>
              <w:rPr>
                <w:szCs w:val="24"/>
              </w:rPr>
            </w:pPr>
          </w:p>
        </w:tc>
        <w:tc>
          <w:tcPr>
            <w:tcW w:w="3705" w:type="dxa"/>
            <w:vAlign w:val="center"/>
            <w:hideMark/>
          </w:tcPr>
          <w:p w:rsidR="00502317" w:rsidRDefault="00502317">
            <w:pPr>
              <w:rPr>
                <w:szCs w:val="24"/>
              </w:rPr>
            </w:pPr>
          </w:p>
        </w:tc>
      </w:tr>
      <w:tr w:rsidR="00502317" w:rsidTr="00502317">
        <w:trPr>
          <w:trHeight w:val="45"/>
          <w:tblCellSpacing w:w="0" w:type="dxa"/>
        </w:trPr>
        <w:tc>
          <w:tcPr>
            <w:tcW w:w="0" w:type="auto"/>
            <w:vAlign w:val="center"/>
            <w:hideMark/>
          </w:tcPr>
          <w:p w:rsidR="00502317" w:rsidRDefault="00502317">
            <w:pPr>
              <w:rPr>
                <w:sz w:val="4"/>
                <w:szCs w:val="24"/>
              </w:rPr>
            </w:pPr>
          </w:p>
        </w:tc>
        <w:tc>
          <w:tcPr>
            <w:tcW w:w="0" w:type="auto"/>
            <w:gridSpan w:val="2"/>
            <w:vAlign w:val="center"/>
            <w:hideMark/>
          </w:tcPr>
          <w:p w:rsidR="00502317" w:rsidRDefault="00502317">
            <w:pPr>
              <w:rPr>
                <w:sz w:val="4"/>
                <w:szCs w:val="24"/>
              </w:rPr>
            </w:pPr>
          </w:p>
        </w:tc>
        <w:tc>
          <w:tcPr>
            <w:tcW w:w="0" w:type="auto"/>
            <w:vMerge w:val="restart"/>
            <w:hideMark/>
          </w:tcPr>
          <w:p w:rsidR="00502317" w:rsidRDefault="00502317">
            <w:pPr>
              <w:spacing w:line="45" w:lineRule="atLeast"/>
              <w:rPr>
                <w:szCs w:val="24"/>
              </w:rPr>
            </w:pPr>
            <w:r>
              <w:rPr>
                <w:noProof/>
                <w:lang w:val="tr-TR" w:eastAsia="tr-TR"/>
              </w:rPr>
              <w:drawing>
                <wp:inline distT="0" distB="0" distL="0" distR="0">
                  <wp:extent cx="2352675" cy="1981200"/>
                  <wp:effectExtent l="0" t="0" r="9525" b="0"/>
                  <wp:docPr id="315" name="Resim 315" descr="http://www.mevzuat.gov.tr/MevzuatMetin/yonetmelik/7.5.10392-Ek_dosyalar/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mevzuat.gov.tr/MevzuatMetin/yonetmelik/7.5.10392-Ek_dosyalar/image011.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52675" cy="1981200"/>
                          </a:xfrm>
                          <a:prstGeom prst="rect">
                            <a:avLst/>
                          </a:prstGeom>
                          <a:noFill/>
                          <a:ln>
                            <a:noFill/>
                          </a:ln>
                        </pic:spPr>
                      </pic:pic>
                    </a:graphicData>
                  </a:graphic>
                </wp:inline>
              </w:drawing>
            </w:r>
          </w:p>
        </w:tc>
      </w:tr>
      <w:tr w:rsidR="00502317" w:rsidTr="00502317">
        <w:trPr>
          <w:trHeight w:val="3075"/>
          <w:tblCellSpacing w:w="0" w:type="dxa"/>
        </w:trPr>
        <w:tc>
          <w:tcPr>
            <w:tcW w:w="0" w:type="auto"/>
            <w:vAlign w:val="center"/>
            <w:hideMark/>
          </w:tcPr>
          <w:p w:rsidR="00502317" w:rsidRDefault="00502317">
            <w:pPr>
              <w:rPr>
                <w:szCs w:val="24"/>
              </w:rPr>
            </w:pPr>
          </w:p>
        </w:tc>
        <w:tc>
          <w:tcPr>
            <w:tcW w:w="0" w:type="auto"/>
            <w:vMerge w:val="restart"/>
            <w:hideMark/>
          </w:tcPr>
          <w:p w:rsidR="00502317" w:rsidRDefault="00502317">
            <w:pPr>
              <w:rPr>
                <w:szCs w:val="24"/>
              </w:rPr>
            </w:pPr>
            <w:r>
              <w:rPr>
                <w:noProof/>
                <w:lang w:val="tr-TR" w:eastAsia="tr-TR"/>
              </w:rPr>
              <w:drawing>
                <wp:inline distT="0" distB="0" distL="0" distR="0">
                  <wp:extent cx="2752725" cy="1962150"/>
                  <wp:effectExtent l="0" t="0" r="9525" b="0"/>
                  <wp:docPr id="314" name="Resim 314" descr="http://www.mevzuat.gov.tr/MevzuatMetin/yonetmelik/7.5.10392-Ek_dosyalar/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mevzuat.gov.tr/MevzuatMetin/yonetmelik/7.5.10392-Ek_dosyalar/image012.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52725" cy="1962150"/>
                          </a:xfrm>
                          <a:prstGeom prst="rect">
                            <a:avLst/>
                          </a:prstGeom>
                          <a:noFill/>
                          <a:ln>
                            <a:noFill/>
                          </a:ln>
                        </pic:spPr>
                      </pic:pic>
                    </a:graphicData>
                  </a:graphic>
                </wp:inline>
              </w:drawing>
            </w:r>
          </w:p>
        </w:tc>
        <w:tc>
          <w:tcPr>
            <w:tcW w:w="0" w:type="auto"/>
            <w:vAlign w:val="center"/>
            <w:hideMark/>
          </w:tcPr>
          <w:p w:rsidR="00502317" w:rsidRDefault="00502317">
            <w:pPr>
              <w:rPr>
                <w:sz w:val="20"/>
              </w:rPr>
            </w:pPr>
          </w:p>
        </w:tc>
        <w:tc>
          <w:tcPr>
            <w:tcW w:w="0" w:type="auto"/>
            <w:vMerge/>
            <w:vAlign w:val="center"/>
            <w:hideMark/>
          </w:tcPr>
          <w:p w:rsidR="00502317" w:rsidRDefault="00502317">
            <w:pPr>
              <w:rPr>
                <w:szCs w:val="24"/>
              </w:rPr>
            </w:pPr>
          </w:p>
        </w:tc>
      </w:tr>
      <w:tr w:rsidR="00502317" w:rsidTr="00502317">
        <w:trPr>
          <w:trHeight w:val="15"/>
          <w:tblCellSpacing w:w="0" w:type="dxa"/>
        </w:trPr>
        <w:tc>
          <w:tcPr>
            <w:tcW w:w="0" w:type="auto"/>
            <w:vAlign w:val="center"/>
            <w:hideMark/>
          </w:tcPr>
          <w:p w:rsidR="00502317" w:rsidRDefault="00502317">
            <w:pPr>
              <w:rPr>
                <w:sz w:val="2"/>
                <w:szCs w:val="24"/>
              </w:rPr>
            </w:pPr>
          </w:p>
        </w:tc>
        <w:tc>
          <w:tcPr>
            <w:tcW w:w="0" w:type="auto"/>
            <w:vMerge/>
            <w:vAlign w:val="center"/>
            <w:hideMark/>
          </w:tcPr>
          <w:p w:rsidR="00502317" w:rsidRDefault="00502317">
            <w:pPr>
              <w:rPr>
                <w:szCs w:val="24"/>
              </w:rPr>
            </w:pPr>
          </w:p>
        </w:tc>
        <w:tc>
          <w:tcPr>
            <w:tcW w:w="0" w:type="auto"/>
            <w:vAlign w:val="center"/>
            <w:hideMark/>
          </w:tcPr>
          <w:p w:rsidR="00502317" w:rsidRDefault="00502317">
            <w:pPr>
              <w:rPr>
                <w:sz w:val="20"/>
              </w:rPr>
            </w:pPr>
          </w:p>
        </w:tc>
        <w:tc>
          <w:tcPr>
            <w:tcW w:w="0" w:type="auto"/>
            <w:vAlign w:val="center"/>
            <w:hideMark/>
          </w:tcPr>
          <w:p w:rsidR="00502317" w:rsidRDefault="00502317">
            <w:pPr>
              <w:rPr>
                <w:sz w:val="20"/>
              </w:rPr>
            </w:pPr>
          </w:p>
        </w:tc>
      </w:tr>
    </w:tbl>
    <w:p w:rsidR="00502317" w:rsidRDefault="00502317" w:rsidP="00502317">
      <w:pPr>
        <w:shd w:val="clear" w:color="auto" w:fill="FFFFFF"/>
        <w:rPr>
          <w:rFonts w:ascii="Arial" w:hAnsi="Arial" w:cs="Arial"/>
          <w:color w:val="1C283D"/>
          <w:sz w:val="15"/>
          <w:szCs w:val="15"/>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lastRenderedPageBreak/>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tbl>
      <w:tblPr>
        <w:tblW w:w="0" w:type="auto"/>
        <w:tblInd w:w="637" w:type="dxa"/>
        <w:tblCellMar>
          <w:left w:w="0" w:type="dxa"/>
          <w:right w:w="0" w:type="dxa"/>
        </w:tblCellMar>
        <w:tblLook w:val="04A0" w:firstRow="1" w:lastRow="0" w:firstColumn="1" w:lastColumn="0" w:noHBand="0" w:noVBand="1"/>
      </w:tblPr>
      <w:tblGrid>
        <w:gridCol w:w="4395"/>
        <w:gridCol w:w="3260"/>
      </w:tblGrid>
      <w:tr w:rsidR="00502317" w:rsidTr="00502317">
        <w:tc>
          <w:tcPr>
            <w:tcW w:w="4395" w:type="dxa"/>
            <w:tcMar>
              <w:top w:w="0" w:type="dxa"/>
              <w:left w:w="70" w:type="dxa"/>
              <w:bottom w:w="0" w:type="dxa"/>
              <w:right w:w="70" w:type="dxa"/>
            </w:tcMar>
            <w:hideMark/>
          </w:tcPr>
          <w:p w:rsidR="00502317" w:rsidRDefault="00502317">
            <w:pPr>
              <w:pStyle w:val="GvdeMetni3"/>
              <w:spacing w:before="0" w:beforeAutospacing="0" w:after="0" w:afterAutospacing="0"/>
              <w:jc w:val="both"/>
              <w:rPr>
                <w:rFonts w:ascii="Arial" w:hAnsi="Arial" w:cs="Arial"/>
                <w:b/>
                <w:bCs/>
              </w:rPr>
            </w:pPr>
            <w:r>
              <w:rPr>
                <w:sz w:val="18"/>
                <w:szCs w:val="18"/>
              </w:rPr>
              <w:t>Sistemin tamamında nötr iletkeni ile</w:t>
            </w:r>
          </w:p>
          <w:p w:rsidR="00502317" w:rsidRDefault="00502317">
            <w:pPr>
              <w:pStyle w:val="GvdeMetni3"/>
              <w:spacing w:before="0" w:beforeAutospacing="0" w:after="0" w:afterAutospacing="0"/>
              <w:jc w:val="both"/>
              <w:rPr>
                <w:rFonts w:ascii="Arial" w:hAnsi="Arial" w:cs="Arial"/>
                <w:b/>
                <w:bCs/>
              </w:rPr>
            </w:pPr>
            <w:r>
              <w:rPr>
                <w:sz w:val="18"/>
                <w:szCs w:val="18"/>
              </w:rPr>
              <w:t>koruma iletkeni ayrı</w:t>
            </w:r>
          </w:p>
        </w:tc>
        <w:tc>
          <w:tcPr>
            <w:tcW w:w="3260" w:type="dxa"/>
            <w:tcMar>
              <w:top w:w="0" w:type="dxa"/>
              <w:left w:w="70" w:type="dxa"/>
              <w:bottom w:w="0" w:type="dxa"/>
              <w:right w:w="70" w:type="dxa"/>
            </w:tcMar>
            <w:hideMark/>
          </w:tcPr>
          <w:p w:rsidR="00502317" w:rsidRDefault="00502317">
            <w:pPr>
              <w:pStyle w:val="GvdeMetni3"/>
              <w:spacing w:before="0" w:beforeAutospacing="0" w:after="0" w:afterAutospacing="0"/>
              <w:jc w:val="both"/>
              <w:rPr>
                <w:rFonts w:ascii="Arial" w:hAnsi="Arial" w:cs="Arial"/>
                <w:b/>
                <w:bCs/>
              </w:rPr>
            </w:pPr>
            <w:r>
              <w:rPr>
                <w:sz w:val="18"/>
                <w:szCs w:val="18"/>
              </w:rPr>
              <w:t>Sistemin tamamında topraklanmış</w:t>
            </w:r>
          </w:p>
          <w:p w:rsidR="00502317" w:rsidRDefault="00502317">
            <w:pPr>
              <w:pStyle w:val="GvdeMetni3"/>
              <w:spacing w:before="0" w:beforeAutospacing="0" w:after="0" w:afterAutospacing="0"/>
              <w:jc w:val="both"/>
              <w:rPr>
                <w:rFonts w:ascii="Arial" w:hAnsi="Arial" w:cs="Arial"/>
                <w:b/>
                <w:bCs/>
              </w:rPr>
            </w:pPr>
            <w:r>
              <w:rPr>
                <w:sz w:val="18"/>
                <w:szCs w:val="18"/>
              </w:rPr>
              <w:t>faz iletkeni ile koruma iletkeni ayrı</w:t>
            </w:r>
          </w:p>
        </w:tc>
      </w:tr>
    </w:tbl>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left="2832" w:firstLine="708"/>
        <w:jc w:val="both"/>
        <w:rPr>
          <w:rFonts w:ascii="Arial" w:hAnsi="Arial" w:cs="Arial"/>
          <w:b/>
          <w:bCs/>
          <w:color w:val="1C283D"/>
        </w:rPr>
      </w:pPr>
      <w:r>
        <w:rPr>
          <w:color w:val="1C283D"/>
          <w:sz w:val="18"/>
          <w:szCs w:val="18"/>
        </w:rPr>
        <w:t>Şekil-5a TN-S Sistemi</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770"/>
        <w:gridCol w:w="5070"/>
      </w:tblGrid>
      <w:tr w:rsidR="00502317" w:rsidTr="00502317">
        <w:trPr>
          <w:gridAfter w:val="1"/>
          <w:trHeight w:val="150"/>
          <w:tblCellSpacing w:w="0" w:type="dxa"/>
        </w:trPr>
        <w:tc>
          <w:tcPr>
            <w:tcW w:w="1770" w:type="dxa"/>
            <w:vAlign w:val="center"/>
            <w:hideMark/>
          </w:tcPr>
          <w:p w:rsidR="00502317" w:rsidRDefault="00502317">
            <w:pPr>
              <w:rPr>
                <w:sz w:val="16"/>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3219450" cy="1724025"/>
                  <wp:effectExtent l="0" t="0" r="0" b="9525"/>
                  <wp:docPr id="313" name="Resim 313" descr="http://www.mevzuat.gov.tr/MevzuatMetin/yonetmelik/7.5.10392-Ek_dosyalar/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mevzuat.gov.tr/MevzuatMetin/yonetmelik/7.5.10392-Ek_dosyalar/image01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19450" cy="1724025"/>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1770"/>
        <w:gridCol w:w="270"/>
        <w:gridCol w:w="2220"/>
      </w:tblGrid>
      <w:tr w:rsidR="00502317" w:rsidTr="00502317">
        <w:trPr>
          <w:tblCellSpacing w:w="0" w:type="dxa"/>
        </w:trPr>
        <w:tc>
          <w:tcPr>
            <w:tcW w:w="6" w:type="dxa"/>
            <w:vAlign w:val="center"/>
            <w:hideMark/>
          </w:tcPr>
          <w:p w:rsidR="00502317" w:rsidRDefault="00502317">
            <w:pPr>
              <w:rPr>
                <w:sz w:val="1"/>
                <w:szCs w:val="24"/>
              </w:rPr>
            </w:pPr>
          </w:p>
        </w:tc>
        <w:tc>
          <w:tcPr>
            <w:tcW w:w="1755" w:type="dxa"/>
            <w:vAlign w:val="center"/>
            <w:hideMark/>
          </w:tcPr>
          <w:p w:rsidR="00502317" w:rsidRDefault="00502317">
            <w:pPr>
              <w:rPr>
                <w:sz w:val="1"/>
                <w:szCs w:val="24"/>
              </w:rPr>
            </w:pPr>
          </w:p>
        </w:tc>
        <w:tc>
          <w:tcPr>
            <w:tcW w:w="270" w:type="dxa"/>
            <w:vAlign w:val="center"/>
            <w:hideMark/>
          </w:tcPr>
          <w:p w:rsidR="00502317" w:rsidRDefault="00502317">
            <w:pPr>
              <w:rPr>
                <w:sz w:val="1"/>
                <w:szCs w:val="24"/>
              </w:rPr>
            </w:pPr>
          </w:p>
        </w:tc>
        <w:tc>
          <w:tcPr>
            <w:tcW w:w="2220" w:type="dxa"/>
            <w:vAlign w:val="center"/>
            <w:hideMark/>
          </w:tcPr>
          <w:p w:rsidR="00502317" w:rsidRDefault="00502317">
            <w:pPr>
              <w:rPr>
                <w:sz w:val="1"/>
                <w:szCs w:val="24"/>
              </w:rPr>
            </w:pPr>
          </w:p>
        </w:tc>
      </w:tr>
      <w:tr w:rsidR="00502317" w:rsidTr="00502317">
        <w:trPr>
          <w:trHeight w:val="45"/>
          <w:tblCellSpacing w:w="0" w:type="dxa"/>
        </w:trPr>
        <w:tc>
          <w:tcPr>
            <w:tcW w:w="0" w:type="auto"/>
            <w:vAlign w:val="center"/>
            <w:hideMark/>
          </w:tcPr>
          <w:p w:rsidR="00502317" w:rsidRDefault="00502317">
            <w:pPr>
              <w:rPr>
                <w:sz w:val="4"/>
                <w:szCs w:val="24"/>
              </w:rPr>
            </w:pPr>
          </w:p>
        </w:tc>
        <w:tc>
          <w:tcPr>
            <w:tcW w:w="0" w:type="auto"/>
            <w:gridSpan w:val="2"/>
            <w:vAlign w:val="center"/>
            <w:hideMark/>
          </w:tcPr>
          <w:p w:rsidR="00502317" w:rsidRDefault="00502317">
            <w:pPr>
              <w:rPr>
                <w:sz w:val="4"/>
                <w:szCs w:val="24"/>
              </w:rPr>
            </w:pPr>
          </w:p>
        </w:tc>
        <w:tc>
          <w:tcPr>
            <w:tcW w:w="2220" w:type="dxa"/>
            <w:vMerge w:val="restart"/>
            <w:tcBorders>
              <w:top w:val="single" w:sz="8" w:space="0" w:color="FFFFFF"/>
              <w:left w:val="single" w:sz="8" w:space="0" w:color="FFFFFF"/>
              <w:bottom w:val="single" w:sz="8" w:space="0" w:color="FFFFFF"/>
              <w:right w:val="single" w:sz="8"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180"/>
            </w:tblGrid>
            <w:tr w:rsidR="00502317">
              <w:trPr>
                <w:tblCellSpacing w:w="0" w:type="dxa"/>
              </w:trPr>
              <w:tc>
                <w:tcPr>
                  <w:tcW w:w="0" w:type="auto"/>
                  <w:vAlign w:val="center"/>
                  <w:hideMark/>
                </w:tcPr>
                <w:p w:rsidR="00502317" w:rsidRDefault="00502317" w:rsidP="00DE3B70">
                  <w:pPr>
                    <w:framePr w:hSpace="45" w:wrap="around" w:vAnchor="text" w:hAnchor="text"/>
                    <w:rPr>
                      <w:sz w:val="18"/>
                      <w:szCs w:val="18"/>
                    </w:rPr>
                  </w:pPr>
                  <w:r>
                    <w:rPr>
                      <w:sz w:val="18"/>
                      <w:szCs w:val="18"/>
                    </w:rPr>
                    <w:t>Açıktaki iletken bölümler</w:t>
                  </w:r>
                </w:p>
                <w:p w:rsidR="00502317" w:rsidRDefault="00502317" w:rsidP="00DE3B70">
                  <w:pPr>
                    <w:framePr w:hSpace="45" w:wrap="around" w:vAnchor="text" w:hAnchor="text"/>
                    <w:rPr>
                      <w:sz w:val="18"/>
                      <w:szCs w:val="18"/>
                    </w:rPr>
                  </w:pPr>
                  <w:r>
                    <w:rPr>
                      <w:sz w:val="18"/>
                      <w:szCs w:val="18"/>
                    </w:rPr>
                    <w:t>( Gövde vb )</w:t>
                  </w:r>
                </w:p>
              </w:tc>
            </w:tr>
          </w:tbl>
          <w:p w:rsidR="00502317" w:rsidRDefault="00502317">
            <w:pPr>
              <w:spacing w:line="45" w:lineRule="atLeast"/>
              <w:rPr>
                <w:szCs w:val="24"/>
              </w:rPr>
            </w:pPr>
            <w:r>
              <w:t> </w:t>
            </w:r>
          </w:p>
        </w:tc>
      </w:tr>
      <w:tr w:rsidR="00502317" w:rsidTr="00502317">
        <w:trPr>
          <w:trHeight w:val="465"/>
          <w:tblCellSpacing w:w="0" w:type="dxa"/>
        </w:trPr>
        <w:tc>
          <w:tcPr>
            <w:tcW w:w="0" w:type="auto"/>
            <w:vAlign w:val="center"/>
            <w:hideMark/>
          </w:tcPr>
          <w:p w:rsidR="00502317" w:rsidRDefault="00502317">
            <w:pPr>
              <w:rPr>
                <w:szCs w:val="24"/>
              </w:rPr>
            </w:pPr>
          </w:p>
        </w:tc>
        <w:tc>
          <w:tcPr>
            <w:tcW w:w="0" w:type="auto"/>
            <w:hideMark/>
          </w:tcPr>
          <w:p w:rsidR="00502317" w:rsidRDefault="00502317">
            <w:pPr>
              <w:rPr>
                <w:szCs w:val="24"/>
              </w:rPr>
            </w:pPr>
            <w:r>
              <w:rPr>
                <w:noProof/>
                <w:lang w:val="tr-TR" w:eastAsia="tr-TR"/>
              </w:rPr>
              <w:drawing>
                <wp:inline distT="0" distB="0" distL="0" distR="0">
                  <wp:extent cx="1114425" cy="295275"/>
                  <wp:effectExtent l="0" t="0" r="9525" b="9525"/>
                  <wp:docPr id="312" name="Resim 312" descr="http://www.mevzuat.gov.tr/MevzuatMetin/yonetmelik/7.5.10392-Ek_dosyalar/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mevzuat.gov.tr/MevzuatMetin/yonetmelik/7.5.10392-Ek_dosyalar/image014.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4425" cy="295275"/>
                          </a:xfrm>
                          <a:prstGeom prst="rect">
                            <a:avLst/>
                          </a:prstGeom>
                          <a:noFill/>
                          <a:ln>
                            <a:noFill/>
                          </a:ln>
                        </pic:spPr>
                      </pic:pic>
                    </a:graphicData>
                  </a:graphic>
                </wp:inline>
              </w:drawing>
            </w:r>
          </w:p>
        </w:tc>
        <w:tc>
          <w:tcPr>
            <w:tcW w:w="0" w:type="auto"/>
            <w:vAlign w:val="center"/>
            <w:hideMark/>
          </w:tcPr>
          <w:p w:rsidR="00502317" w:rsidRDefault="00502317">
            <w:pPr>
              <w:rPr>
                <w:sz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502317" w:rsidRDefault="00502317">
            <w:pPr>
              <w:rPr>
                <w:szCs w:val="24"/>
              </w:rPr>
            </w:pPr>
          </w:p>
        </w:tc>
      </w:tr>
      <w:tr w:rsidR="00502317" w:rsidTr="00502317">
        <w:trPr>
          <w:trHeight w:val="15"/>
          <w:tblCellSpacing w:w="0" w:type="dxa"/>
        </w:trPr>
        <w:tc>
          <w:tcPr>
            <w:tcW w:w="0" w:type="auto"/>
            <w:vAlign w:val="center"/>
            <w:hideMark/>
          </w:tcPr>
          <w:p w:rsidR="00502317" w:rsidRDefault="00502317">
            <w:pPr>
              <w:rPr>
                <w:sz w:val="2"/>
                <w:szCs w:val="24"/>
              </w:rPr>
            </w:pPr>
          </w:p>
        </w:tc>
        <w:tc>
          <w:tcPr>
            <w:tcW w:w="0" w:type="auto"/>
            <w:vAlign w:val="center"/>
            <w:hideMark/>
          </w:tcPr>
          <w:p w:rsidR="00502317" w:rsidRDefault="00502317">
            <w:pPr>
              <w:rPr>
                <w:sz w:val="20"/>
              </w:rPr>
            </w:pPr>
          </w:p>
        </w:tc>
        <w:tc>
          <w:tcPr>
            <w:tcW w:w="0" w:type="auto"/>
            <w:vAlign w:val="center"/>
            <w:hideMark/>
          </w:tcPr>
          <w:p w:rsidR="00502317" w:rsidRDefault="00502317">
            <w:pPr>
              <w:rPr>
                <w:sz w:val="20"/>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502317" w:rsidRDefault="00502317">
            <w:pPr>
              <w:rPr>
                <w:szCs w:val="24"/>
              </w:rPr>
            </w:pPr>
          </w:p>
        </w:tc>
      </w:tr>
    </w:tbl>
    <w:p w:rsidR="00502317" w:rsidRDefault="00502317" w:rsidP="00502317">
      <w:pPr>
        <w:shd w:val="clear" w:color="auto" w:fill="FFFFFF"/>
        <w:rPr>
          <w:rFonts w:ascii="Arial" w:hAnsi="Arial" w:cs="Arial"/>
          <w:color w:val="1C283D"/>
          <w:sz w:val="15"/>
          <w:szCs w:val="15"/>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Şekil-5b TN-C-S Sistemi. Nötr iletkeni ve koruma iletkeni, sistemin bir bölümünde tek iletkende birleştirilmiştir</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rFonts w:ascii="Arial" w:hAnsi="Arial" w:cs="Arial"/>
          <w:b/>
          <w:bCs/>
          <w:noProof/>
          <w:color w:val="1C283D"/>
        </w:rPr>
        <w:drawing>
          <wp:inline distT="0" distB="0" distL="0" distR="0">
            <wp:extent cx="3124200" cy="1924050"/>
            <wp:effectExtent l="0" t="0" r="0" b="0"/>
            <wp:docPr id="311" name="Resim 311" descr="http://www.mevzuat.gov.tr/MevzuatMetin/yonetmelik/7.5.10392-Ek_dosyalar/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mevzuat.gov.tr/MevzuatMetin/yonetmelik/7.5.10392-Ek_dosyalar/image015.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24200" cy="1924050"/>
                    </a:xfrm>
                    <a:prstGeom prst="rect">
                      <a:avLst/>
                    </a:prstGeom>
                    <a:noFill/>
                    <a:ln>
                      <a:noFill/>
                    </a:ln>
                  </pic:spPr>
                </pic:pic>
              </a:graphicData>
            </a:graphic>
          </wp:inline>
        </w:drawing>
      </w: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lastRenderedPageBreak/>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Şekil-5c TN-C Sistemi. Sistemin tamamında nötr ve koruma fonksiyonları, tek iletkende birleştirilmiştir</w:t>
      </w:r>
    </w:p>
    <w:p w:rsidR="00502317" w:rsidRDefault="00502317" w:rsidP="00502317">
      <w:pPr>
        <w:pStyle w:val="GvdeMetni3"/>
        <w:shd w:val="clear" w:color="auto" w:fill="FFFFFF"/>
        <w:spacing w:before="0" w:beforeAutospacing="0" w:after="0" w:afterAutospacing="0"/>
        <w:ind w:left="851"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ii) TT sistemleri: TT sisteminde doğrudan topraklanmış bir nokta bulunur, tesisatın açıktaki iletken bölümleri, güç sistemi topraklayıcısından elektriksel olarak bağımsız olan topraklayıcılara  bağlanır.</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55"/>
        <w:gridCol w:w="8220"/>
      </w:tblGrid>
      <w:tr w:rsidR="00502317" w:rsidTr="00502317">
        <w:trPr>
          <w:gridAfter w:val="1"/>
          <w:trHeight w:val="510"/>
          <w:tblCellSpacing w:w="0" w:type="dxa"/>
        </w:trPr>
        <w:tc>
          <w:tcPr>
            <w:tcW w:w="555" w:type="dxa"/>
            <w:vAlign w:val="center"/>
            <w:hideMark/>
          </w:tcPr>
          <w:p w:rsidR="00502317" w:rsidRDefault="00502317">
            <w:pPr>
              <w:rPr>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5210175" cy="2076450"/>
                  <wp:effectExtent l="0" t="0" r="9525" b="0"/>
                  <wp:docPr id="310" name="Resim 310" descr="http://www.mevzuat.gov.tr/MevzuatMetin/yonetmelik/7.5.10392-Ek_dosyalar/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mevzuat.gov.tr/MevzuatMetin/yonetmelik/7.5.10392-Ek_dosyalar/image016.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10175" cy="2076450"/>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GvdeMetni3"/>
        <w:shd w:val="clear" w:color="auto" w:fill="FFFFFF"/>
        <w:spacing w:before="0" w:beforeAutospacing="0" w:after="0" w:afterAutospacing="0"/>
        <w:ind w:left="2832" w:firstLine="708"/>
        <w:jc w:val="both"/>
        <w:rPr>
          <w:rFonts w:ascii="Arial" w:hAnsi="Arial" w:cs="Arial"/>
          <w:b/>
          <w:bCs/>
          <w:color w:val="1C283D"/>
        </w:rPr>
      </w:pPr>
      <w:r>
        <w:rPr>
          <w:color w:val="1C283D"/>
          <w:sz w:val="18"/>
          <w:szCs w:val="18"/>
        </w:rPr>
        <w:t>Şekil-5d TT Sistemi</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iii) IT sistemi: IT sisteminde bütün gerilimli bölümler topraktan ayrılır veya bir noktadan, bir empedans üzerinden toprağa bağlanır. Elektrik tesisatının açıktaki iletken bölümleri ayrı ayrı veya birleşik olarak topraklanır veya sistem topraklamasına bağlanır.</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52"/>
        <w:gridCol w:w="8520"/>
      </w:tblGrid>
      <w:tr w:rsidR="00502317" w:rsidTr="00502317">
        <w:trPr>
          <w:gridAfter w:val="1"/>
          <w:trHeight w:val="150"/>
          <w:tblCellSpacing w:w="0" w:type="dxa"/>
        </w:trPr>
        <w:tc>
          <w:tcPr>
            <w:tcW w:w="660" w:type="dxa"/>
            <w:vAlign w:val="center"/>
            <w:hideMark/>
          </w:tcPr>
          <w:p w:rsidR="00502317" w:rsidRDefault="00502317">
            <w:pPr>
              <w:rPr>
                <w:sz w:val="16"/>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5410200" cy="2076450"/>
                  <wp:effectExtent l="0" t="0" r="0" b="0"/>
                  <wp:docPr id="309" name="Resim 309" descr="http://www.mevzuat.gov.tr/MevzuatMetin/yonetmelik/7.5.10392-Ek_dosyalar/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mevzuat.gov.tr/MevzuatMetin/yonetmelik/7.5.10392-Ek_dosyalar/image017.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10200" cy="2076450"/>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vertAlign w:val="superscript"/>
        </w:rPr>
        <w:t>1)</w:t>
      </w:r>
      <w:r>
        <w:rPr>
          <w:rStyle w:val="apple-converted-space"/>
          <w:color w:val="1C283D"/>
          <w:sz w:val="18"/>
          <w:szCs w:val="18"/>
        </w:rPr>
        <w:t> </w:t>
      </w:r>
      <w:r>
        <w:rPr>
          <w:color w:val="1C283D"/>
          <w:sz w:val="18"/>
          <w:szCs w:val="18"/>
        </w:rPr>
        <w:t>Sistem topraktan ayrılabilir. Nötr, dağıtılabilir veya dağıtılmayabilir.</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Şekil-5e  IT Sistemi</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iv) Doğru akım sistemleri: Doğru akım sistemlerinde topraklama sistemlerinin tipleri aşağıda verilmiştir.</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Not: Topraklanmış doğru akım sistemlerinde elektro-mekanik korozyon dikkate alınmalıdır.</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Şekil-5f, Şekil-5g, Şekil-5h, Şekil-5j ve Şekil-5k’da iki telli bir doğru akım sistemindeki belirli bir kutbun topraklanması gösterildiğinde, bunun negatif  veya pozitif kutup olması kararı, çalışma durumuna ve diğer koşullara dayanmalıdır.</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5"/>
        <w:gridCol w:w="6960"/>
      </w:tblGrid>
      <w:tr w:rsidR="00502317" w:rsidTr="00502317">
        <w:trPr>
          <w:gridAfter w:val="1"/>
          <w:trHeight w:val="540"/>
          <w:tblCellSpacing w:w="0" w:type="dxa"/>
        </w:trPr>
        <w:tc>
          <w:tcPr>
            <w:tcW w:w="735" w:type="dxa"/>
            <w:vAlign w:val="center"/>
            <w:hideMark/>
          </w:tcPr>
          <w:p w:rsidR="00502317" w:rsidRDefault="00502317">
            <w:pPr>
              <w:rPr>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4410075" cy="1714500"/>
                  <wp:effectExtent l="0" t="0" r="9525" b="0"/>
                  <wp:docPr id="308" name="Resim 308" descr="http://www.mevzuat.gov.tr/MevzuatMetin/yonetmelik/7.5.10392-Ek_dosyalar/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mevzuat.gov.tr/MevzuatMetin/yonetmelik/7.5.10392-Ek_dosyalar/image018.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10075" cy="1714500"/>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45"/>
        <w:gridCol w:w="7170"/>
      </w:tblGrid>
      <w:tr w:rsidR="00502317" w:rsidTr="00502317">
        <w:trPr>
          <w:gridAfter w:val="1"/>
          <w:trHeight w:val="30"/>
          <w:tblCellSpacing w:w="0" w:type="dxa"/>
        </w:trPr>
        <w:tc>
          <w:tcPr>
            <w:tcW w:w="645" w:type="dxa"/>
            <w:vAlign w:val="center"/>
            <w:hideMark/>
          </w:tcPr>
          <w:p w:rsidR="00502317" w:rsidRDefault="00502317">
            <w:pPr>
              <w:rPr>
                <w:sz w:val="4"/>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4543425" cy="1819275"/>
                  <wp:effectExtent l="0" t="0" r="9525" b="9525"/>
                  <wp:docPr id="307" name="Resim 307" descr="http://www.mevzuat.gov.tr/MevzuatMetin/yonetmelik/7.5.10392-Ek_dosyalar/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mevzuat.gov.tr/MevzuatMetin/yonetmelik/7.5.10392-Ek_dosyalar/image019.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43425" cy="1819275"/>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left="2124" w:firstLine="708"/>
        <w:jc w:val="both"/>
        <w:rPr>
          <w:rFonts w:ascii="Arial" w:hAnsi="Arial" w:cs="Arial"/>
          <w:b/>
          <w:bCs/>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GvdeMetni3"/>
        <w:shd w:val="clear" w:color="auto" w:fill="FFFFFF"/>
        <w:spacing w:before="0" w:beforeAutospacing="0" w:after="0" w:afterAutospacing="0"/>
        <w:ind w:left="2124" w:firstLine="708"/>
        <w:jc w:val="both"/>
        <w:rPr>
          <w:rFonts w:ascii="Arial" w:hAnsi="Arial" w:cs="Arial"/>
          <w:b/>
          <w:bCs/>
          <w:color w:val="1C283D"/>
        </w:rPr>
      </w:pPr>
      <w:r>
        <w:rPr>
          <w:color w:val="1C283D"/>
          <w:sz w:val="18"/>
          <w:szCs w:val="18"/>
        </w:rPr>
        <w:t>Şekil-5f  TN-S Doğru akım sistemi</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Topraklanmış hat iletkeni (örnek olarak L-) (Sistem a) veya topraklanmış orta iletken (M) ( Sistem b) koruma iletkeninden sistem boyunca ayrılır.</w:t>
      </w:r>
    </w:p>
    <w:p w:rsidR="00502317" w:rsidRDefault="00502317" w:rsidP="00502317">
      <w:pPr>
        <w:shd w:val="clear" w:color="auto" w:fill="FFFFFF"/>
        <w:ind w:firstLine="567"/>
        <w:rPr>
          <w:color w:val="1C283D"/>
          <w:sz w:val="18"/>
          <w:szCs w:val="18"/>
        </w:rPr>
      </w:pPr>
      <w:r>
        <w:rPr>
          <w:noProof/>
          <w:color w:val="1C283D"/>
          <w:sz w:val="18"/>
          <w:szCs w:val="18"/>
          <w:lang w:val="tr-TR" w:eastAsia="tr-TR"/>
        </w:rPr>
        <w:drawing>
          <wp:inline distT="0" distB="0" distL="0" distR="0">
            <wp:extent cx="4076700" cy="1714500"/>
            <wp:effectExtent l="0" t="0" r="0" b="0"/>
            <wp:docPr id="306" name="Resim 306" descr="http://www.mevzuat.gov.tr/MevzuatMetin/yonetmelik/7.5.10392-Ek_dosyalar/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mevzuat.gov.tr/MevzuatMetin/yonetmelik/7.5.10392-Ek_dosyalar/image020.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76700" cy="1714500"/>
                    </a:xfrm>
                    <a:prstGeom prst="rect">
                      <a:avLst/>
                    </a:prstGeom>
                    <a:noFill/>
                    <a:ln>
                      <a:noFill/>
                    </a:ln>
                  </pic:spPr>
                </pic:pic>
              </a:graphicData>
            </a:graphic>
          </wp:inline>
        </w:drawing>
      </w: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15"/>
        <w:gridCol w:w="7680"/>
      </w:tblGrid>
      <w:tr w:rsidR="00502317" w:rsidTr="00502317">
        <w:trPr>
          <w:gridAfter w:val="1"/>
          <w:trHeight w:val="330"/>
          <w:tblCellSpacing w:w="0" w:type="dxa"/>
        </w:trPr>
        <w:tc>
          <w:tcPr>
            <w:tcW w:w="615" w:type="dxa"/>
            <w:vAlign w:val="center"/>
            <w:hideMark/>
          </w:tcPr>
          <w:p w:rsidR="00502317" w:rsidRDefault="00502317">
            <w:pPr>
              <w:rPr>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4867275" cy="1914525"/>
                  <wp:effectExtent l="0" t="0" r="9525" b="9525"/>
                  <wp:docPr id="305" name="Resim 305" descr="http://www.mevzuat.gov.tr/MevzuatMetin/yonetmelik/7.5.10392-Ek_dosyalar/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mevzuat.gov.tr/MevzuatMetin/yonetmelik/7.5.10392-Ek_dosyalar/image021.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67275" cy="1914525"/>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GvdeMetni3"/>
        <w:shd w:val="clear" w:color="auto" w:fill="FFFFFF"/>
        <w:spacing w:before="0" w:beforeAutospacing="0" w:after="0" w:afterAutospacing="0"/>
        <w:ind w:left="1416" w:firstLine="708"/>
        <w:jc w:val="both"/>
        <w:rPr>
          <w:rFonts w:ascii="Arial" w:hAnsi="Arial" w:cs="Arial"/>
          <w:b/>
          <w:bCs/>
          <w:color w:val="1C283D"/>
        </w:rPr>
      </w:pPr>
      <w:r>
        <w:rPr>
          <w:color w:val="1C283D"/>
          <w:sz w:val="18"/>
          <w:szCs w:val="18"/>
        </w:rPr>
        <w:t>                  Şekil-5g  TN-C Doğru akım sistemi</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Sistem a)’daki topraklanmış hat iletkeninin (örnek olarak L-) ve koruma iletkeninin fonksiyonları, sistem boyunca tek bir PEN (d.a.) iletkeninde birleştirilir veya Sistem b)’deki topraklanmış orta iletken (M) ve koruma iletkeninin fonksiyonları, sistem boyunca tek bir PEN (d.a.) iletkeninde birleştirilir.</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noProof/>
          <w:color w:val="1C283D"/>
          <w:sz w:val="18"/>
          <w:szCs w:val="18"/>
          <w:lang w:val="tr-TR" w:eastAsia="tr-TR"/>
        </w:rPr>
        <w:lastRenderedPageBreak/>
        <w:drawing>
          <wp:inline distT="0" distB="0" distL="0" distR="0">
            <wp:extent cx="4238625" cy="2266950"/>
            <wp:effectExtent l="0" t="0" r="9525" b="0"/>
            <wp:docPr id="304" name="Resim 304" descr="http://www.mevzuat.gov.tr/MevzuatMetin/yonetmelik/7.5.10392-Ek_dosyalar/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mevzuat.gov.tr/MevzuatMetin/yonetmelik/7.5.10392-Ek_dosyalar/image022.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38625" cy="2266950"/>
                    </a:xfrm>
                    <a:prstGeom prst="rect">
                      <a:avLst/>
                    </a:prstGeom>
                    <a:noFill/>
                    <a:ln>
                      <a:noFill/>
                    </a:ln>
                  </pic:spPr>
                </pic:pic>
              </a:graphicData>
            </a:graphic>
          </wp:inline>
        </w:drawing>
      </w: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40"/>
        <w:gridCol w:w="7140"/>
      </w:tblGrid>
      <w:tr w:rsidR="00502317" w:rsidTr="00502317">
        <w:trPr>
          <w:gridAfter w:val="1"/>
          <w:trHeight w:val="30"/>
          <w:tblCellSpacing w:w="0" w:type="dxa"/>
        </w:trPr>
        <w:tc>
          <w:tcPr>
            <w:tcW w:w="540" w:type="dxa"/>
            <w:vAlign w:val="center"/>
            <w:hideMark/>
          </w:tcPr>
          <w:p w:rsidR="00502317" w:rsidRDefault="00502317">
            <w:pPr>
              <w:rPr>
                <w:sz w:val="4"/>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4524375" cy="3143250"/>
                  <wp:effectExtent l="0" t="0" r="9525" b="0"/>
                  <wp:docPr id="303" name="Resim 303" descr="http://www.mevzuat.gov.tr/MevzuatMetin/yonetmelik/7.5.10392-Ek_dosyalar/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mevzuat.gov.tr/MevzuatMetin/yonetmelik/7.5.10392-Ek_dosyalar/image023.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24375" cy="3143250"/>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GvdeMetni3"/>
        <w:shd w:val="clear" w:color="auto" w:fill="FFFFFF"/>
        <w:spacing w:before="0" w:beforeAutospacing="0" w:after="0" w:afterAutospacing="0"/>
        <w:ind w:left="2124" w:firstLine="708"/>
        <w:jc w:val="both"/>
        <w:rPr>
          <w:rFonts w:ascii="Arial" w:hAnsi="Arial" w:cs="Arial"/>
          <w:b/>
          <w:bCs/>
          <w:color w:val="1C283D"/>
        </w:rPr>
      </w:pPr>
      <w:r>
        <w:rPr>
          <w:color w:val="1C283D"/>
          <w:sz w:val="18"/>
          <w:szCs w:val="18"/>
        </w:rPr>
        <w:t>Şekil-5h  TN-C-S Doğru akım sistemi</w:t>
      </w:r>
    </w:p>
    <w:p w:rsidR="00502317" w:rsidRDefault="00502317" w:rsidP="00502317">
      <w:pPr>
        <w:pStyle w:val="GvdeMetni3"/>
        <w:shd w:val="clear" w:color="auto" w:fill="FFFFFF"/>
        <w:spacing w:before="0" w:beforeAutospacing="0" w:after="0" w:afterAutospacing="0"/>
        <w:ind w:left="851"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Sistem a)’daki topraklanmış hat iletkeninin (örnek olarak L-) ve koruma iletkeninin fonksiyonları sistemin bir bölümünde  tek bir PEN (d.a.) iletkeninde birleştirilir veya Sistem b)’deki topraklanmış orta iletken (M) ve koruma iletkeninin fonksiyonları sistemin bir bölümünde tek bir PEN (d.a.) iletkeninde birleştirilir.</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30"/>
        <w:gridCol w:w="6990"/>
      </w:tblGrid>
      <w:tr w:rsidR="00502317" w:rsidTr="00502317">
        <w:trPr>
          <w:gridAfter w:val="1"/>
          <w:trHeight w:val="120"/>
          <w:tblCellSpacing w:w="0" w:type="dxa"/>
        </w:trPr>
        <w:tc>
          <w:tcPr>
            <w:tcW w:w="630" w:type="dxa"/>
            <w:vAlign w:val="center"/>
            <w:hideMark/>
          </w:tcPr>
          <w:p w:rsidR="00502317" w:rsidRDefault="00502317">
            <w:pPr>
              <w:rPr>
                <w:sz w:val="12"/>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4438650" cy="1771650"/>
                  <wp:effectExtent l="0" t="0" r="0" b="0"/>
                  <wp:docPr id="302" name="Resim 302" descr="http://www.mevzuat.gov.tr/MevzuatMetin/yonetmelik/7.5.10392-Ek_dosyalar/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mevzuat.gov.tr/MevzuatMetin/yonetmelik/7.5.10392-Ek_dosyalar/image024.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38650" cy="1771650"/>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30"/>
        <w:gridCol w:w="7110"/>
      </w:tblGrid>
      <w:tr w:rsidR="00502317" w:rsidTr="00502317">
        <w:trPr>
          <w:gridAfter w:val="1"/>
          <w:tblCellSpacing w:w="0" w:type="dxa"/>
        </w:trPr>
        <w:tc>
          <w:tcPr>
            <w:tcW w:w="630" w:type="dxa"/>
            <w:vAlign w:val="center"/>
            <w:hideMark/>
          </w:tcPr>
          <w:p w:rsidR="00502317" w:rsidRDefault="00502317">
            <w:pPr>
              <w:rPr>
                <w:sz w:val="1"/>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4514850" cy="2371725"/>
                  <wp:effectExtent l="0" t="0" r="0" b="9525"/>
                  <wp:docPr id="301" name="Resim 301" descr="http://www.mevzuat.gov.tr/MevzuatMetin/yonetmelik/7.5.10392-Ek_dosyalar/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mevzuat.gov.tr/MevzuatMetin/yonetmelik/7.5.10392-Ek_dosyalar/image025.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14850" cy="2371725"/>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GvdeMetni3"/>
        <w:shd w:val="clear" w:color="auto" w:fill="FFFFFF"/>
        <w:spacing w:before="0" w:beforeAutospacing="0" w:after="0" w:afterAutospacing="0"/>
        <w:ind w:left="2124" w:firstLine="708"/>
        <w:jc w:val="both"/>
        <w:rPr>
          <w:rFonts w:ascii="Arial" w:hAnsi="Arial" w:cs="Arial"/>
          <w:b/>
          <w:bCs/>
          <w:color w:val="1C283D"/>
        </w:rPr>
      </w:pPr>
      <w:r>
        <w:rPr>
          <w:color w:val="1C283D"/>
          <w:sz w:val="18"/>
          <w:szCs w:val="18"/>
        </w:rPr>
        <w:t>Şekil-5j TT Doğru akım sistemi</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30"/>
        <w:gridCol w:w="7350"/>
      </w:tblGrid>
      <w:tr w:rsidR="00502317" w:rsidTr="00502317">
        <w:trPr>
          <w:gridAfter w:val="1"/>
          <w:trHeight w:val="135"/>
          <w:tblCellSpacing w:w="0" w:type="dxa"/>
        </w:trPr>
        <w:tc>
          <w:tcPr>
            <w:tcW w:w="630" w:type="dxa"/>
            <w:vAlign w:val="center"/>
            <w:hideMark/>
          </w:tcPr>
          <w:p w:rsidR="00502317" w:rsidRDefault="00502317">
            <w:pPr>
              <w:rPr>
                <w:sz w:val="14"/>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4657725" cy="1771650"/>
                  <wp:effectExtent l="0" t="0" r="9525" b="0"/>
                  <wp:docPr id="300" name="Resim 300" descr="http://www.mevzuat.gov.tr/MevzuatMetin/yonetmelik/7.5.10392-Ek_dosyalar/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mevzuat.gov.tr/MevzuatMetin/yonetmelik/7.5.10392-Ek_dosyalar/image026.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57725" cy="1771650"/>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45"/>
        <w:gridCol w:w="7110"/>
      </w:tblGrid>
      <w:tr w:rsidR="00502317" w:rsidTr="00502317">
        <w:trPr>
          <w:gridAfter w:val="1"/>
          <w:trHeight w:val="15"/>
          <w:tblCellSpacing w:w="0" w:type="dxa"/>
        </w:trPr>
        <w:tc>
          <w:tcPr>
            <w:tcW w:w="645" w:type="dxa"/>
            <w:vAlign w:val="center"/>
            <w:hideMark/>
          </w:tcPr>
          <w:p w:rsidR="00502317" w:rsidRDefault="00502317">
            <w:pPr>
              <w:rPr>
                <w:sz w:val="2"/>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4514850" cy="2371725"/>
                  <wp:effectExtent l="0" t="0" r="0" b="9525"/>
                  <wp:docPr id="299" name="Resim 299" descr="http://www.mevzuat.gov.tr/MevzuatMetin/yonetmelik/7.5.10392-Ek_dosyalar/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mevzuat.gov.tr/MevzuatMetin/yonetmelik/7.5.10392-Ek_dosyalar/image027.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14850" cy="2371725"/>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GvdeMetni3"/>
        <w:shd w:val="clear" w:color="auto" w:fill="FFFFFF"/>
        <w:spacing w:before="0" w:beforeAutospacing="0" w:after="0" w:afterAutospacing="0"/>
        <w:ind w:left="2265" w:firstLine="567"/>
        <w:jc w:val="both"/>
        <w:rPr>
          <w:rFonts w:ascii="Arial" w:hAnsi="Arial" w:cs="Arial"/>
          <w:b/>
          <w:bCs/>
          <w:color w:val="1C283D"/>
        </w:rPr>
      </w:pPr>
      <w:r>
        <w:rPr>
          <w:color w:val="1C283D"/>
          <w:sz w:val="18"/>
          <w:szCs w:val="18"/>
        </w:rPr>
        <w:t>Şekil-5k  IT Doğru akım sistemi</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e) İletişim sistemlerine ilişkin tanımlar:</w:t>
      </w:r>
    </w:p>
    <w:p w:rsidR="00502317" w:rsidRDefault="00502317" w:rsidP="00502317">
      <w:pPr>
        <w:shd w:val="clear" w:color="auto" w:fill="FFFFFF"/>
        <w:ind w:firstLine="567"/>
        <w:jc w:val="both"/>
        <w:rPr>
          <w:color w:val="1C283D"/>
          <w:sz w:val="18"/>
          <w:szCs w:val="18"/>
        </w:rPr>
      </w:pPr>
      <w:r>
        <w:rPr>
          <w:color w:val="1C283D"/>
          <w:sz w:val="18"/>
          <w:szCs w:val="18"/>
        </w:rPr>
        <w:t>1) İletişim cihazı ve iletişim tesisi: Haber ve bilgilerin (örneğin ses, görüntü ve işaretler), uzaktan kumanda bilgileri de dahil olmak üzere (örneğin ölçü değerleri, ihbarlar ve komutlar), taşınması (yani iletimi ve ulaştırılması) ve işlenmesi için gerekli düzenlerdir.</w:t>
      </w:r>
    </w:p>
    <w:p w:rsidR="00502317" w:rsidRDefault="00502317" w:rsidP="00502317">
      <w:pPr>
        <w:shd w:val="clear" w:color="auto" w:fill="FFFFFF"/>
        <w:ind w:firstLine="567"/>
        <w:jc w:val="both"/>
        <w:rPr>
          <w:color w:val="1C283D"/>
          <w:sz w:val="18"/>
          <w:szCs w:val="18"/>
        </w:rPr>
      </w:pPr>
      <w:r>
        <w:rPr>
          <w:color w:val="1C283D"/>
          <w:sz w:val="18"/>
          <w:szCs w:val="18"/>
        </w:rPr>
        <w:t>Bir iletişim cihazı, bağımsız bir düzen veya kendi içinde kapalı bir bileşendir. Dış boyutlar tanımlama için ölçüt değildir.</w:t>
      </w:r>
    </w:p>
    <w:p w:rsidR="00502317" w:rsidRDefault="00502317" w:rsidP="00502317">
      <w:pPr>
        <w:shd w:val="clear" w:color="auto" w:fill="FFFFFF"/>
        <w:ind w:firstLine="567"/>
        <w:jc w:val="both"/>
        <w:rPr>
          <w:color w:val="1C283D"/>
          <w:sz w:val="18"/>
          <w:szCs w:val="18"/>
        </w:rPr>
      </w:pPr>
      <w:r>
        <w:rPr>
          <w:color w:val="1C283D"/>
          <w:sz w:val="18"/>
          <w:szCs w:val="18"/>
        </w:rPr>
        <w:t>Bir iletişim tesisine; verici düzenleri, haber ve bilgilerin taşınmasına yarayan hatlı veya hatsız taşıma yolu, alıcı düzenleri ve iletişim tesisinin işletilmesi için gerekli düzenler dahildir.</w:t>
      </w:r>
    </w:p>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2) Bilgi işlem donanımı: Ayrı veya sistemle birleşik, bilgi toplayan, işleyen ve depolayan elektrikle çalışan makine birimleridir.</w:t>
      </w:r>
    </w:p>
    <w:p w:rsidR="00502317" w:rsidRDefault="00502317" w:rsidP="00502317">
      <w:pPr>
        <w:shd w:val="clear" w:color="auto" w:fill="FFFFFF"/>
        <w:ind w:firstLine="540"/>
        <w:jc w:val="both"/>
        <w:rPr>
          <w:color w:val="1C283D"/>
          <w:sz w:val="18"/>
          <w:szCs w:val="18"/>
        </w:rPr>
      </w:pPr>
      <w:r>
        <w:rPr>
          <w:color w:val="1C283D"/>
          <w:sz w:val="18"/>
          <w:szCs w:val="18"/>
        </w:rPr>
        <w:t>3) Elektrik işletme elemanlarının koruma sınıfları:</w:t>
      </w:r>
    </w:p>
    <w:p w:rsidR="00502317" w:rsidRDefault="00502317" w:rsidP="00502317">
      <w:pPr>
        <w:shd w:val="clear" w:color="auto" w:fill="FFFFFF"/>
        <w:ind w:firstLine="540"/>
        <w:jc w:val="both"/>
        <w:rPr>
          <w:color w:val="1C283D"/>
          <w:sz w:val="18"/>
          <w:szCs w:val="18"/>
        </w:rPr>
      </w:pPr>
      <w:r>
        <w:rPr>
          <w:color w:val="1C283D"/>
          <w:sz w:val="18"/>
          <w:szCs w:val="18"/>
        </w:rPr>
        <w:t>i) Koruma sınıfı I’e dahil olan işletme elemanları: Elektrik çarpmasına karşı korumanın sadece temel yalıtıma dayanmadığı işletme elemanlarıdır. Ek bir koruma önlemi, kısımların sabit tesisata ilişkin koruma iletkenine bağlanmasıyla sağlanır; bu durumda temel yalıtımdaki bir hatada gerilim kalıcı olamaz.</w:t>
      </w:r>
    </w:p>
    <w:p w:rsidR="00502317" w:rsidRDefault="00502317" w:rsidP="00502317">
      <w:pPr>
        <w:shd w:val="clear" w:color="auto" w:fill="FFFFFF"/>
        <w:ind w:firstLine="540"/>
        <w:jc w:val="both"/>
        <w:rPr>
          <w:color w:val="1C283D"/>
          <w:sz w:val="18"/>
          <w:szCs w:val="18"/>
        </w:rPr>
      </w:pPr>
      <w:r>
        <w:rPr>
          <w:color w:val="1C283D"/>
          <w:sz w:val="18"/>
          <w:szCs w:val="18"/>
        </w:rPr>
        <w:t>Not: Koruma sınıfı I’e dahil olan işletme elemanları, ikinci bir yalıtıma veya kuvvetlendirilmiş yalıtıma sahip ya da küçük gerilimle işletilen işletme elemanlarına da sahip olabilir.</w:t>
      </w:r>
    </w:p>
    <w:p w:rsidR="00502317" w:rsidRDefault="00502317" w:rsidP="00502317">
      <w:pPr>
        <w:shd w:val="clear" w:color="auto" w:fill="FFFFFF"/>
        <w:ind w:firstLine="540"/>
        <w:jc w:val="both"/>
        <w:rPr>
          <w:color w:val="1C283D"/>
          <w:sz w:val="18"/>
          <w:szCs w:val="18"/>
        </w:rPr>
      </w:pPr>
      <w:r>
        <w:rPr>
          <w:color w:val="1C283D"/>
          <w:sz w:val="18"/>
          <w:szCs w:val="18"/>
        </w:rPr>
        <w:t>ii) Koruma sınıfı II’ye dahil olan işletme elemanları: Elektrik çarpmasına karşı korumanın sadece temel yalıtıma dayanmadığı, ikinci bir yalıtım veya kuvvetlendirilmiş yalıtım gibi ek koruma önlemlerinin de alınmış olduğu işletme elemanlarıdır. Bunlarda koruma iletkeninin bağlanmasına olanak yoktur ve bu husus tesisat koşullarından bağımsızdır.</w:t>
      </w:r>
    </w:p>
    <w:p w:rsidR="00502317" w:rsidRDefault="00502317" w:rsidP="00502317">
      <w:pPr>
        <w:shd w:val="clear" w:color="auto" w:fill="FFFFFF"/>
        <w:ind w:firstLine="540"/>
        <w:jc w:val="both"/>
        <w:rPr>
          <w:color w:val="1C283D"/>
          <w:sz w:val="18"/>
          <w:szCs w:val="18"/>
        </w:rPr>
      </w:pPr>
      <w:r>
        <w:rPr>
          <w:color w:val="1C283D"/>
          <w:sz w:val="18"/>
          <w:szCs w:val="18"/>
        </w:rPr>
        <w:t>Not: Koruma derecesi II’ye dahil olan işletme elemanları, koruma iletkenleri tarafından kuşatılma gibi önlemlerle donatılabilir; ancak bunlar işletme elemanlarının içinde bulunmalı ve koruma sınıfı II’nin koşullarına uygun olarak yalıtılmış olmalıdırlar.</w:t>
      </w:r>
    </w:p>
    <w:p w:rsidR="00502317" w:rsidRDefault="00502317" w:rsidP="00502317">
      <w:pPr>
        <w:shd w:val="clear" w:color="auto" w:fill="FFFFFF"/>
        <w:ind w:firstLine="540"/>
        <w:jc w:val="both"/>
        <w:rPr>
          <w:color w:val="1C283D"/>
          <w:sz w:val="18"/>
          <w:szCs w:val="18"/>
        </w:rPr>
      </w:pPr>
      <w:r>
        <w:rPr>
          <w:color w:val="1C283D"/>
          <w:sz w:val="18"/>
          <w:szCs w:val="18"/>
        </w:rPr>
        <w:t>Koruma sınıfı II’ye dahil olan metal mahfazalı işletme elemanları, iletişim tekniğinde, fonksiyon potansiyel dengeleme iletkeni için kullanılabilecek, mahfaza üstündeki bir bağlantı yeriyle donatılmış olabilirler.</w:t>
      </w:r>
    </w:p>
    <w:p w:rsidR="00502317" w:rsidRDefault="00502317" w:rsidP="00502317">
      <w:pPr>
        <w:shd w:val="clear" w:color="auto" w:fill="FFFFFF"/>
        <w:ind w:firstLine="540"/>
        <w:jc w:val="both"/>
        <w:rPr>
          <w:color w:val="1C283D"/>
          <w:sz w:val="18"/>
          <w:szCs w:val="18"/>
        </w:rPr>
      </w:pPr>
      <w:r>
        <w:rPr>
          <w:color w:val="1C283D"/>
          <w:sz w:val="18"/>
          <w:szCs w:val="18"/>
        </w:rPr>
        <w:t>Koruma sınıfı II’ye dahil olan işletme elemanları, fonksiyon topraklaması için kullanılacak bir bağlantı yeri ile donatılmış olabilirler.</w:t>
      </w:r>
    </w:p>
    <w:p w:rsidR="00502317" w:rsidRDefault="00502317" w:rsidP="00502317">
      <w:pPr>
        <w:shd w:val="clear" w:color="auto" w:fill="FFFFFF"/>
        <w:ind w:firstLine="540"/>
        <w:jc w:val="both"/>
        <w:rPr>
          <w:color w:val="1C283D"/>
          <w:sz w:val="18"/>
          <w:szCs w:val="18"/>
        </w:rPr>
      </w:pPr>
      <w:r>
        <w:rPr>
          <w:color w:val="1C283D"/>
          <w:sz w:val="18"/>
          <w:szCs w:val="18"/>
        </w:rPr>
        <w:t>Koruma sınıfı II’ye dahil olan işletme elemanları, küçük gerilimlerle işletilen işletme elemanlarına da sahip olabilirler.</w:t>
      </w:r>
    </w:p>
    <w:p w:rsidR="00502317" w:rsidRDefault="00502317" w:rsidP="00502317">
      <w:pPr>
        <w:shd w:val="clear" w:color="auto" w:fill="FFFFFF"/>
        <w:ind w:firstLine="540"/>
        <w:jc w:val="both"/>
        <w:rPr>
          <w:color w:val="1C283D"/>
          <w:sz w:val="18"/>
          <w:szCs w:val="18"/>
        </w:rPr>
      </w:pPr>
      <w:r>
        <w:rPr>
          <w:color w:val="1C283D"/>
          <w:sz w:val="18"/>
          <w:szCs w:val="18"/>
        </w:rPr>
        <w:t>4) Boyutlandırma sınıfı: Bir dokunma akım devresinde, kendilerinden aynı fizyolojik etkiler beklenen akım ve gerilim değerlerine ilişkin aralıktır.</w:t>
      </w:r>
    </w:p>
    <w:p w:rsidR="00502317" w:rsidRDefault="00502317" w:rsidP="00502317">
      <w:pPr>
        <w:shd w:val="clear" w:color="auto" w:fill="FFFFFF"/>
        <w:ind w:firstLine="567"/>
        <w:jc w:val="both"/>
        <w:rPr>
          <w:color w:val="1C283D"/>
          <w:sz w:val="18"/>
          <w:szCs w:val="18"/>
        </w:rPr>
      </w:pPr>
      <w:r>
        <w:rPr>
          <w:color w:val="1C283D"/>
          <w:sz w:val="18"/>
          <w:szCs w:val="18"/>
        </w:rPr>
        <w:t>Not: Boyutlandırma sınıflarının anma değerleri için Beşinci Bölüm’e  bakınız.</w:t>
      </w:r>
    </w:p>
    <w:p w:rsidR="00502317" w:rsidRDefault="00502317" w:rsidP="00502317">
      <w:pPr>
        <w:shd w:val="clear" w:color="auto" w:fill="FFFFFF"/>
        <w:ind w:firstLine="567"/>
        <w:jc w:val="both"/>
        <w:rPr>
          <w:color w:val="1C283D"/>
          <w:sz w:val="18"/>
          <w:szCs w:val="18"/>
        </w:rPr>
      </w:pPr>
      <w:r>
        <w:rPr>
          <w:color w:val="1C283D"/>
          <w:sz w:val="18"/>
          <w:szCs w:val="18"/>
        </w:rPr>
        <w:t>i) Boyutlandırma sınıfı 1A ve kural olarak boyutlandırma sınıfı 1B’ye ilişkin akım ve gerilimlerde bir dokunma akım yolunun ortaya çıkmasına izin verilir.</w:t>
      </w:r>
    </w:p>
    <w:p w:rsidR="00502317" w:rsidRDefault="00502317" w:rsidP="00502317">
      <w:pPr>
        <w:shd w:val="clear" w:color="auto" w:fill="FFFFFF"/>
        <w:ind w:firstLine="540"/>
        <w:jc w:val="both"/>
        <w:rPr>
          <w:color w:val="1C283D"/>
          <w:sz w:val="18"/>
          <w:szCs w:val="18"/>
        </w:rPr>
      </w:pPr>
      <w:r>
        <w:rPr>
          <w:color w:val="1C283D"/>
          <w:sz w:val="18"/>
          <w:szCs w:val="18"/>
        </w:rPr>
        <w:t>Not: Hissedilebilir bir vücut akımının ortaya çıkmasının önlenmesi gereken durumlarda, boyutlandırma sınıfı 1B’ye ilişkin akım ve gerilimlerde bir dokunma akım yolu oluşması riskine girilmez.</w:t>
      </w:r>
    </w:p>
    <w:p w:rsidR="00502317" w:rsidRDefault="00502317" w:rsidP="00502317">
      <w:pPr>
        <w:shd w:val="clear" w:color="auto" w:fill="FFFFFF"/>
        <w:ind w:firstLine="540"/>
        <w:jc w:val="both"/>
        <w:rPr>
          <w:color w:val="1C283D"/>
          <w:sz w:val="18"/>
          <w:szCs w:val="18"/>
        </w:rPr>
      </w:pPr>
      <w:r>
        <w:rPr>
          <w:color w:val="1C283D"/>
          <w:sz w:val="18"/>
          <w:szCs w:val="18"/>
        </w:rPr>
        <w:t>ii) Boyutlandırma sınıfı 2’ye ilişkin akım ve gerilimlerde, sadece bir hata durumunda, bir dokunma akım yolunun oluşması risk edilebilir.</w:t>
      </w:r>
    </w:p>
    <w:p w:rsidR="00502317" w:rsidRDefault="00502317" w:rsidP="00502317">
      <w:pPr>
        <w:shd w:val="clear" w:color="auto" w:fill="FFFFFF"/>
        <w:ind w:firstLine="540"/>
        <w:jc w:val="both"/>
        <w:rPr>
          <w:color w:val="1C283D"/>
          <w:sz w:val="18"/>
          <w:szCs w:val="18"/>
        </w:rPr>
      </w:pPr>
      <w:r>
        <w:rPr>
          <w:color w:val="1C283D"/>
          <w:sz w:val="18"/>
          <w:szCs w:val="18"/>
        </w:rPr>
        <w:t>iii) Boyutlandırma sınıfı 3’e ilişkin akım ve gerilimlerde bir dokunma akım yolu kalıcı olamaz.</w:t>
      </w:r>
    </w:p>
    <w:p w:rsidR="00502317" w:rsidRDefault="00502317" w:rsidP="00502317">
      <w:pPr>
        <w:shd w:val="clear" w:color="auto" w:fill="FFFFFF"/>
        <w:ind w:firstLine="540"/>
        <w:jc w:val="both"/>
        <w:rPr>
          <w:color w:val="1C283D"/>
          <w:sz w:val="18"/>
          <w:szCs w:val="18"/>
        </w:rPr>
      </w:pPr>
      <w:r>
        <w:rPr>
          <w:color w:val="1C283D"/>
          <w:sz w:val="18"/>
          <w:szCs w:val="18"/>
        </w:rPr>
        <w:t>5) Ekran: Bir alanın, sınırlı bir kapalı hacim içerisine girmesini azaltmaya yarayan düzendir.</w:t>
      </w:r>
    </w:p>
    <w:p w:rsidR="00502317" w:rsidRDefault="00502317" w:rsidP="00502317">
      <w:pPr>
        <w:shd w:val="clear" w:color="auto" w:fill="FFFFFF"/>
        <w:ind w:firstLine="540"/>
        <w:jc w:val="both"/>
        <w:rPr>
          <w:color w:val="1C283D"/>
          <w:sz w:val="18"/>
          <w:szCs w:val="18"/>
        </w:rPr>
      </w:pPr>
      <w:r>
        <w:rPr>
          <w:color w:val="1C283D"/>
          <w:sz w:val="18"/>
          <w:szCs w:val="18"/>
        </w:rPr>
        <w:t>6) Hat ekranı: Hatlarla birlikte, belirli bir geometrik konumda çekilen iletken malzemeden bir ekrandır.</w:t>
      </w:r>
    </w:p>
    <w:p w:rsidR="00502317" w:rsidRDefault="00502317" w:rsidP="00502317">
      <w:pPr>
        <w:shd w:val="clear" w:color="auto" w:fill="FFFFFF"/>
        <w:ind w:firstLine="540"/>
        <w:jc w:val="both"/>
        <w:rPr>
          <w:color w:val="1C283D"/>
          <w:sz w:val="18"/>
          <w:szCs w:val="18"/>
        </w:rPr>
      </w:pPr>
      <w:r>
        <w:rPr>
          <w:color w:val="1C283D"/>
          <w:sz w:val="18"/>
          <w:szCs w:val="18"/>
        </w:rPr>
        <w:t>Not: Elektromanyetik ekran olarak düzenlenmiş şekliyle hat ekranı, iki ucundan da referans potansiyele bağlanmış olduğu için, potansiyel dengelemesine katkıda bulunabilir.</w:t>
      </w:r>
    </w:p>
    <w:p w:rsidR="00502317" w:rsidRDefault="00502317" w:rsidP="00502317">
      <w:pPr>
        <w:shd w:val="clear" w:color="auto" w:fill="FFFFFF"/>
        <w:ind w:firstLine="540"/>
        <w:jc w:val="both"/>
        <w:rPr>
          <w:color w:val="1C283D"/>
          <w:sz w:val="18"/>
          <w:szCs w:val="18"/>
        </w:rPr>
      </w:pPr>
      <w:r>
        <w:rPr>
          <w:color w:val="1C283D"/>
          <w:sz w:val="18"/>
          <w:szCs w:val="18"/>
        </w:rPr>
        <w:t> </w:t>
      </w:r>
    </w:p>
    <w:p w:rsidR="00502317" w:rsidRDefault="00502317" w:rsidP="00502317">
      <w:pPr>
        <w:shd w:val="clear" w:color="auto" w:fill="FFFFFF"/>
        <w:ind w:firstLine="567"/>
        <w:jc w:val="center"/>
        <w:rPr>
          <w:color w:val="1C283D"/>
          <w:sz w:val="18"/>
          <w:szCs w:val="18"/>
        </w:rPr>
      </w:pPr>
      <w:r>
        <w:rPr>
          <w:b/>
          <w:bCs/>
          <w:color w:val="1C283D"/>
          <w:sz w:val="18"/>
          <w:szCs w:val="18"/>
        </w:rPr>
        <w:t>İKİNCİ BÖLÜM</w:t>
      </w:r>
    </w:p>
    <w:p w:rsidR="00502317" w:rsidRDefault="00502317" w:rsidP="00502317">
      <w:pPr>
        <w:pStyle w:val="GvdeMetni3"/>
        <w:shd w:val="clear" w:color="auto" w:fill="FFFFFF"/>
        <w:spacing w:before="0" w:beforeAutospacing="0" w:after="0" w:afterAutospacing="0"/>
        <w:ind w:firstLine="567"/>
        <w:jc w:val="center"/>
        <w:rPr>
          <w:rFonts w:ascii="Arial" w:hAnsi="Arial" w:cs="Arial"/>
          <w:b/>
          <w:bCs/>
          <w:color w:val="1C283D"/>
        </w:rPr>
      </w:pPr>
      <w:r>
        <w:rPr>
          <w:b/>
          <w:bCs/>
          <w:color w:val="1C283D"/>
          <w:sz w:val="18"/>
          <w:szCs w:val="18"/>
        </w:rPr>
        <w:lastRenderedPageBreak/>
        <w:t> </w:t>
      </w:r>
    </w:p>
    <w:p w:rsidR="00502317" w:rsidRDefault="00502317" w:rsidP="00502317">
      <w:pPr>
        <w:pStyle w:val="Balk6"/>
        <w:shd w:val="clear" w:color="auto" w:fill="FFFFFF"/>
        <w:spacing w:before="0" w:beforeAutospacing="0" w:after="0" w:afterAutospacing="0"/>
        <w:ind w:firstLine="567"/>
        <w:jc w:val="center"/>
        <w:rPr>
          <w:color w:val="1C283D"/>
          <w:sz w:val="16"/>
          <w:szCs w:val="16"/>
        </w:rPr>
      </w:pPr>
      <w:r>
        <w:rPr>
          <w:color w:val="1C283D"/>
          <w:sz w:val="18"/>
          <w:szCs w:val="18"/>
        </w:rPr>
        <w:t>Yüksek Gerilim Tesislerinde Topraklama</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pStyle w:val="Balk1"/>
        <w:shd w:val="clear" w:color="auto" w:fill="FFFFFF"/>
        <w:spacing w:before="0" w:beforeAutospacing="0" w:after="0" w:afterAutospacing="0"/>
        <w:ind w:firstLine="567"/>
        <w:jc w:val="both"/>
        <w:rPr>
          <w:rFonts w:ascii="Arial" w:hAnsi="Arial" w:cs="Arial"/>
          <w:b w:val="0"/>
          <w:bCs w:val="0"/>
          <w:color w:val="1C283D"/>
          <w:sz w:val="24"/>
          <w:szCs w:val="24"/>
        </w:rPr>
      </w:pPr>
      <w:r>
        <w:rPr>
          <w:color w:val="1C283D"/>
          <w:sz w:val="18"/>
          <w:szCs w:val="18"/>
        </w:rPr>
        <w:t>Topraklama Tesislerinin Boyutlandırılması</w:t>
      </w:r>
    </w:p>
    <w:p w:rsidR="00502317" w:rsidRDefault="00502317" w:rsidP="00502317">
      <w:pPr>
        <w:shd w:val="clear" w:color="auto" w:fill="FFFFFF"/>
        <w:jc w:val="both"/>
        <w:rPr>
          <w:color w:val="1C283D"/>
          <w:sz w:val="18"/>
          <w:szCs w:val="18"/>
        </w:rPr>
      </w:pPr>
      <w:r>
        <w:rPr>
          <w:color w:val="1C283D"/>
          <w:sz w:val="18"/>
          <w:szCs w:val="18"/>
        </w:rPr>
        <w:t> </w:t>
      </w:r>
    </w:p>
    <w:p w:rsidR="00502317" w:rsidRDefault="00502317" w:rsidP="00502317">
      <w:pPr>
        <w:pStyle w:val="Balk1"/>
        <w:shd w:val="clear" w:color="auto" w:fill="FFFFFF"/>
        <w:spacing w:before="0" w:beforeAutospacing="0" w:after="0" w:afterAutospacing="0"/>
        <w:ind w:firstLine="567"/>
        <w:jc w:val="both"/>
        <w:rPr>
          <w:rFonts w:ascii="Arial" w:hAnsi="Arial" w:cs="Arial"/>
          <w:b w:val="0"/>
          <w:bCs w:val="0"/>
          <w:color w:val="1C283D"/>
          <w:sz w:val="24"/>
          <w:szCs w:val="24"/>
        </w:rPr>
      </w:pPr>
      <w:r>
        <w:rPr>
          <w:color w:val="1C283D"/>
          <w:sz w:val="18"/>
          <w:szCs w:val="18"/>
        </w:rPr>
        <w:t>Madde 5-</w:t>
      </w:r>
      <w:r>
        <w:rPr>
          <w:b w:val="0"/>
          <w:bCs w:val="0"/>
          <w:color w:val="1C283D"/>
          <w:sz w:val="18"/>
          <w:szCs w:val="18"/>
        </w:rPr>
        <w:t>a) Topraklama tesislerinin kurulması için temel koşullar:</w:t>
      </w:r>
    </w:p>
    <w:p w:rsidR="00502317" w:rsidRDefault="00502317" w:rsidP="00502317">
      <w:pPr>
        <w:shd w:val="clear" w:color="auto" w:fill="FFFFFF"/>
        <w:ind w:firstLine="567"/>
        <w:rPr>
          <w:color w:val="1C283D"/>
          <w:sz w:val="18"/>
          <w:szCs w:val="18"/>
        </w:rPr>
      </w:pPr>
      <w:r>
        <w:rPr>
          <w:color w:val="1C283D"/>
          <w:sz w:val="18"/>
          <w:szCs w:val="18"/>
        </w:rPr>
        <w:t>Topraklama tesislerinin kurulmasında dört koşul yerine getirilmelidir.</w:t>
      </w:r>
    </w:p>
    <w:p w:rsidR="00502317" w:rsidRDefault="00502317" w:rsidP="00502317">
      <w:pPr>
        <w:pStyle w:val="stbilgi"/>
        <w:shd w:val="clear" w:color="auto" w:fill="FFFFFF"/>
        <w:ind w:firstLine="567"/>
        <w:jc w:val="both"/>
        <w:rPr>
          <w:color w:val="1C283D"/>
          <w:sz w:val="18"/>
          <w:szCs w:val="18"/>
        </w:rPr>
      </w:pPr>
      <w:r>
        <w:rPr>
          <w:color w:val="1C283D"/>
          <w:sz w:val="18"/>
          <w:szCs w:val="18"/>
        </w:rPr>
        <w:t>1) Mekanik dayanım ve korozyona karşı dayanıklılığın sağlanması,</w:t>
      </w:r>
    </w:p>
    <w:p w:rsidR="00502317" w:rsidRDefault="00502317" w:rsidP="00502317">
      <w:pPr>
        <w:pStyle w:val="stbilgi"/>
        <w:shd w:val="clear" w:color="auto" w:fill="FFFFFF"/>
        <w:ind w:firstLine="567"/>
        <w:jc w:val="both"/>
        <w:rPr>
          <w:color w:val="1C283D"/>
          <w:sz w:val="18"/>
          <w:szCs w:val="18"/>
        </w:rPr>
      </w:pPr>
      <w:r>
        <w:rPr>
          <w:color w:val="1C283D"/>
          <w:sz w:val="18"/>
          <w:szCs w:val="18"/>
        </w:rPr>
        <w:t>2) Isıl bakımdan en yüksek hata akımına (hesaplanarak bulunan) dayanıklılık,</w:t>
      </w:r>
    </w:p>
    <w:p w:rsidR="00502317" w:rsidRDefault="00502317" w:rsidP="00502317">
      <w:pPr>
        <w:pStyle w:val="stbilgi"/>
        <w:shd w:val="clear" w:color="auto" w:fill="FFFFFF"/>
        <w:ind w:firstLine="567"/>
        <w:jc w:val="both"/>
        <w:rPr>
          <w:color w:val="1C283D"/>
          <w:sz w:val="18"/>
          <w:szCs w:val="18"/>
        </w:rPr>
      </w:pPr>
      <w:r>
        <w:rPr>
          <w:color w:val="1C283D"/>
          <w:sz w:val="18"/>
          <w:szCs w:val="18"/>
        </w:rPr>
        <w:t>3) İşletme araçları ve nesnelerin zarar görmesinin  önlenmesi,</w:t>
      </w:r>
    </w:p>
    <w:p w:rsidR="00502317" w:rsidRDefault="00502317" w:rsidP="00502317">
      <w:pPr>
        <w:pStyle w:val="stbilgi"/>
        <w:shd w:val="clear" w:color="auto" w:fill="FFFFFF"/>
        <w:ind w:firstLine="567"/>
        <w:jc w:val="both"/>
        <w:rPr>
          <w:color w:val="1C283D"/>
          <w:sz w:val="18"/>
          <w:szCs w:val="18"/>
        </w:rPr>
      </w:pPr>
      <w:r>
        <w:rPr>
          <w:color w:val="1C283D"/>
          <w:sz w:val="18"/>
          <w:szCs w:val="18"/>
        </w:rPr>
        <w:t>4) En yüksek toprak hata akımı esnasında, topraklama tesislerinde ortaya çıkabilecek gerilimlere karşı insanların güvenliğinin sağlanması.</w:t>
      </w:r>
    </w:p>
    <w:p w:rsidR="00502317" w:rsidRDefault="00502317" w:rsidP="00502317">
      <w:pPr>
        <w:pStyle w:val="stbilgi"/>
        <w:shd w:val="clear" w:color="auto" w:fill="FFFFFF"/>
        <w:ind w:firstLine="567"/>
        <w:jc w:val="both"/>
        <w:rPr>
          <w:color w:val="1C283D"/>
          <w:sz w:val="18"/>
          <w:szCs w:val="18"/>
        </w:rPr>
      </w:pPr>
      <w:r>
        <w:rPr>
          <w:color w:val="1C283D"/>
          <w:sz w:val="18"/>
          <w:szCs w:val="18"/>
        </w:rPr>
        <w:t>Bu koşullardan dolayı topraklama tesislerinin boyutlandırılması için aşağıdaki parametreler önemlidir:</w:t>
      </w:r>
    </w:p>
    <w:p w:rsidR="00502317" w:rsidRDefault="00502317" w:rsidP="00502317">
      <w:pPr>
        <w:shd w:val="clear" w:color="auto" w:fill="FFFFFF"/>
        <w:ind w:firstLine="567"/>
        <w:jc w:val="both"/>
        <w:rPr>
          <w:color w:val="1C283D"/>
          <w:sz w:val="18"/>
          <w:szCs w:val="18"/>
        </w:rPr>
      </w:pPr>
      <w:r>
        <w:rPr>
          <w:color w:val="1C283D"/>
          <w:sz w:val="18"/>
          <w:szCs w:val="18"/>
        </w:rPr>
        <w:t>-Hata akımının değeri,(*)</w:t>
      </w:r>
    </w:p>
    <w:p w:rsidR="00502317" w:rsidRDefault="00502317" w:rsidP="00502317">
      <w:pPr>
        <w:shd w:val="clear" w:color="auto" w:fill="FFFFFF"/>
        <w:ind w:firstLine="567"/>
        <w:jc w:val="both"/>
        <w:rPr>
          <w:color w:val="1C283D"/>
          <w:sz w:val="18"/>
          <w:szCs w:val="18"/>
        </w:rPr>
      </w:pPr>
      <w:r>
        <w:rPr>
          <w:color w:val="1C283D"/>
          <w:sz w:val="18"/>
          <w:szCs w:val="18"/>
        </w:rPr>
        <w:t>-Hatanın süresi,(*)</w:t>
      </w:r>
    </w:p>
    <w:p w:rsidR="00502317" w:rsidRDefault="00502317" w:rsidP="00502317">
      <w:pPr>
        <w:shd w:val="clear" w:color="auto" w:fill="FFFFFF"/>
        <w:ind w:firstLine="567"/>
        <w:jc w:val="both"/>
        <w:rPr>
          <w:color w:val="1C283D"/>
          <w:sz w:val="18"/>
          <w:szCs w:val="18"/>
        </w:rPr>
      </w:pPr>
      <w:r>
        <w:rPr>
          <w:color w:val="1C283D"/>
          <w:sz w:val="18"/>
          <w:szCs w:val="18"/>
        </w:rPr>
        <w:t>-Toprağın özellikleri.</w:t>
      </w:r>
    </w:p>
    <w:p w:rsidR="00502317" w:rsidRDefault="00502317" w:rsidP="00502317">
      <w:pPr>
        <w:shd w:val="clear" w:color="auto" w:fill="FFFFFF"/>
        <w:ind w:firstLine="567"/>
        <w:rPr>
          <w:color w:val="1C283D"/>
          <w:sz w:val="18"/>
          <w:szCs w:val="18"/>
        </w:rPr>
      </w:pPr>
      <w:r>
        <w:rPr>
          <w:color w:val="1C283D"/>
          <w:sz w:val="18"/>
          <w:szCs w:val="18"/>
        </w:rPr>
        <w:t>(*):  Bu parametreler, esas olarak yüksek gerilim sisteminin nötrünün topraklanma şekline bağlıdır.   Farklı gerilim seviyelerinin  kullanıldığı bir tesiste, bu dört koşul her bir gerilim seviyesinde yerine getirilmelidir. Farklı gerilim sistemlerinde aynı anda meydana gelen hatalar veya arızalar dikkate alınmayabilir.</w:t>
      </w:r>
    </w:p>
    <w:p w:rsidR="00502317" w:rsidRDefault="00502317" w:rsidP="00502317">
      <w:pPr>
        <w:pStyle w:val="stbilgi"/>
        <w:shd w:val="clear" w:color="auto" w:fill="FFFFFF"/>
        <w:ind w:firstLine="567"/>
        <w:jc w:val="both"/>
        <w:rPr>
          <w:color w:val="1C283D"/>
          <w:sz w:val="18"/>
          <w:szCs w:val="18"/>
        </w:rPr>
      </w:pPr>
      <w:r>
        <w:rPr>
          <w:color w:val="1C283D"/>
          <w:sz w:val="18"/>
          <w:szCs w:val="18"/>
        </w:rPr>
        <w:t>Bu kurallar, çalışma ve ayırma mahallerindeki geçici toprak bağlantılarına uygulanmaz.</w:t>
      </w:r>
    </w:p>
    <w:p w:rsidR="00502317" w:rsidRDefault="00502317" w:rsidP="00502317">
      <w:pPr>
        <w:shd w:val="clear" w:color="auto" w:fill="FFFFFF"/>
        <w:ind w:firstLine="567"/>
        <w:jc w:val="both"/>
        <w:rPr>
          <w:color w:val="1C283D"/>
          <w:sz w:val="18"/>
          <w:szCs w:val="18"/>
        </w:rPr>
      </w:pPr>
      <w:r>
        <w:rPr>
          <w:color w:val="1C283D"/>
          <w:sz w:val="18"/>
          <w:szCs w:val="18"/>
        </w:rPr>
        <w:t>b) Mekanik dayanım ve korozyona karşı dayanıklılık bakımından topraklama tesisinin boyutlandırılması:</w:t>
      </w:r>
    </w:p>
    <w:p w:rsidR="00502317" w:rsidRDefault="00502317" w:rsidP="00502317">
      <w:pPr>
        <w:shd w:val="clear" w:color="auto" w:fill="FFFFFF"/>
        <w:ind w:firstLine="567"/>
        <w:jc w:val="both"/>
        <w:rPr>
          <w:color w:val="1C283D"/>
          <w:sz w:val="18"/>
          <w:szCs w:val="18"/>
        </w:rPr>
      </w:pPr>
      <w:r>
        <w:rPr>
          <w:color w:val="1C283D"/>
          <w:sz w:val="18"/>
          <w:szCs w:val="18"/>
        </w:rPr>
        <w:t>1) Topraklayıcı (Topraklama elektrodu) : Topraklayıcılar toprak ile sürekli temasta bulunduğu için korozyona (kimyasal ve biyolojik etkiler, oksitlenme, elektrolitik korozyon oluşumu ve elektroliz  vb.) karşı dayanıklı malzemelerden oluşmalıdır. Bunlar, hem montaj esnasında çıkabilecek mekanik zorlanmalara  karşı dayanıklı olmalı hem de normal işletmede oluşan mekanik etkilere  dayanmalıdır. Beton temeline gömülen çelik ve çelik kazıklar veya diğer doğal  topraklayıcılar topraklama tesisinin  bir kısmı olarak kullanılabilirler. Topraklayıcılar için, mekanik dayanım ve korozyon bakımından en küçük boyutlar  Ek-A‘da verilmiştir. Ek-A‘da belirtilenlerden başka bir malzeme kullanıldığı zaman (örneğin paslanmaz çelik) Madde 5-a’daki ilk iki koşula uygun olmalıdır.</w:t>
      </w:r>
    </w:p>
    <w:p w:rsidR="00502317" w:rsidRDefault="00502317" w:rsidP="00502317">
      <w:pPr>
        <w:shd w:val="clear" w:color="auto" w:fill="FFFFFF"/>
        <w:ind w:firstLine="567"/>
        <w:jc w:val="both"/>
        <w:rPr>
          <w:color w:val="1C283D"/>
          <w:sz w:val="18"/>
          <w:szCs w:val="18"/>
        </w:rPr>
      </w:pPr>
      <w:r>
        <w:rPr>
          <w:color w:val="1C283D"/>
          <w:sz w:val="18"/>
          <w:szCs w:val="18"/>
        </w:rPr>
        <w:t>Çıplak bakır yada bakır kaplamalı çelikten yapılmış geniş topraklayıcı sistemlerinin; boru hatları, vb. çelik yeraltı tesislerine olabildiğince metalik olarak temas etmemesine dikkat edilmelidir. Aksi durumda çelik bölümler büyük bir korozyon tehlikesine uğrayabilir.</w:t>
      </w:r>
    </w:p>
    <w:p w:rsidR="00502317" w:rsidRDefault="00502317" w:rsidP="00502317">
      <w:pPr>
        <w:shd w:val="clear" w:color="auto" w:fill="FFFFFF"/>
        <w:ind w:firstLine="567"/>
        <w:jc w:val="both"/>
        <w:rPr>
          <w:color w:val="1C283D"/>
          <w:sz w:val="18"/>
          <w:szCs w:val="18"/>
        </w:rPr>
      </w:pPr>
      <w:r>
        <w:rPr>
          <w:color w:val="1C283D"/>
          <w:sz w:val="18"/>
          <w:szCs w:val="18"/>
        </w:rPr>
        <w:t>2) Topraklama iletkenleri: Topraklama iletkenlerinin mekanik dayanım ve korozyona karşı dayanıklılık bakımından en küçük kesitleri aşağıda verilmiştir.</w:t>
      </w:r>
    </w:p>
    <w:p w:rsidR="00502317" w:rsidRDefault="00502317" w:rsidP="00502317">
      <w:pPr>
        <w:pStyle w:val="stbilgi"/>
        <w:shd w:val="clear" w:color="auto" w:fill="FFFFFF"/>
        <w:ind w:firstLine="567"/>
        <w:rPr>
          <w:color w:val="1C283D"/>
          <w:sz w:val="18"/>
          <w:szCs w:val="18"/>
        </w:rPr>
      </w:pPr>
      <w:r>
        <w:rPr>
          <w:color w:val="1C283D"/>
          <w:sz w:val="18"/>
          <w:szCs w:val="18"/>
        </w:rPr>
        <w:t>- Bakır                       16 mm</w:t>
      </w:r>
      <w:r>
        <w:rPr>
          <w:color w:val="1C283D"/>
          <w:sz w:val="18"/>
          <w:szCs w:val="18"/>
          <w:vertAlign w:val="superscript"/>
        </w:rPr>
        <w:t>2</w:t>
      </w:r>
      <w:r>
        <w:rPr>
          <w:rStyle w:val="apple-converted-space"/>
          <w:color w:val="1C283D"/>
          <w:sz w:val="18"/>
          <w:szCs w:val="18"/>
          <w:vertAlign w:val="superscript"/>
        </w:rPr>
        <w:t> </w:t>
      </w:r>
      <w:r>
        <w:rPr>
          <w:color w:val="1C283D"/>
          <w:sz w:val="18"/>
          <w:szCs w:val="18"/>
        </w:rPr>
        <w:t>( Ek-F,  F.5’deki istisnaya bakınız)</w:t>
      </w:r>
    </w:p>
    <w:p w:rsidR="00502317" w:rsidRDefault="00502317" w:rsidP="00502317">
      <w:pPr>
        <w:shd w:val="clear" w:color="auto" w:fill="FFFFFF"/>
        <w:ind w:firstLine="567"/>
        <w:rPr>
          <w:color w:val="1C283D"/>
          <w:sz w:val="18"/>
          <w:szCs w:val="18"/>
        </w:rPr>
      </w:pPr>
      <w:r>
        <w:rPr>
          <w:color w:val="1C283D"/>
          <w:sz w:val="18"/>
          <w:szCs w:val="18"/>
        </w:rPr>
        <w:t>- Alüminyum             35 mm</w:t>
      </w:r>
      <w:r>
        <w:rPr>
          <w:color w:val="1C283D"/>
          <w:sz w:val="18"/>
          <w:szCs w:val="18"/>
          <w:vertAlign w:val="superscript"/>
        </w:rPr>
        <w:t>2</w:t>
      </w:r>
    </w:p>
    <w:p w:rsidR="00502317" w:rsidRDefault="00502317" w:rsidP="00502317">
      <w:pPr>
        <w:shd w:val="clear" w:color="auto" w:fill="FFFFFF"/>
        <w:ind w:firstLine="567"/>
        <w:jc w:val="both"/>
        <w:rPr>
          <w:color w:val="1C283D"/>
          <w:sz w:val="18"/>
          <w:szCs w:val="18"/>
        </w:rPr>
      </w:pPr>
      <w:r>
        <w:rPr>
          <w:color w:val="1C283D"/>
          <w:sz w:val="18"/>
          <w:szCs w:val="18"/>
        </w:rPr>
        <w:t>- Çelik                        50 mm</w:t>
      </w:r>
      <w:r>
        <w:rPr>
          <w:color w:val="1C283D"/>
          <w:sz w:val="18"/>
          <w:szCs w:val="18"/>
          <w:vertAlign w:val="superscript"/>
        </w:rPr>
        <w:t>2</w:t>
      </w:r>
    </w:p>
    <w:p w:rsidR="00502317" w:rsidRDefault="00502317" w:rsidP="00502317">
      <w:pPr>
        <w:shd w:val="clear" w:color="auto" w:fill="FFFFFF"/>
        <w:ind w:firstLine="567"/>
        <w:jc w:val="both"/>
        <w:rPr>
          <w:color w:val="1C283D"/>
          <w:sz w:val="18"/>
          <w:szCs w:val="18"/>
        </w:rPr>
      </w:pPr>
      <w:r>
        <w:rPr>
          <w:color w:val="1C283D"/>
          <w:sz w:val="18"/>
          <w:szCs w:val="18"/>
        </w:rPr>
        <w:t>3) Potansiyel dengeleme iletkeni: Potansiyel dengeleme iletkenlerinin boyutlandırılması için Madde 5-b2’deki veriler asgari şartlarda öngörülmüştür.</w:t>
      </w:r>
    </w:p>
    <w:p w:rsidR="00502317" w:rsidRDefault="00502317" w:rsidP="00502317">
      <w:pPr>
        <w:shd w:val="clear" w:color="auto" w:fill="FFFFFF"/>
        <w:ind w:firstLine="567"/>
        <w:jc w:val="both"/>
        <w:rPr>
          <w:color w:val="1C283D"/>
          <w:sz w:val="18"/>
          <w:szCs w:val="18"/>
        </w:rPr>
      </w:pPr>
      <w:r>
        <w:rPr>
          <w:color w:val="1C283D"/>
          <w:sz w:val="18"/>
          <w:szCs w:val="18"/>
        </w:rPr>
        <w:t>Not : Çelikten yapılmış topraklama ve potansiyel dengeleme iletkenleri, korozyona karşı uygun güvenlik önlemlerini gerektirir.</w:t>
      </w:r>
    </w:p>
    <w:p w:rsidR="00502317" w:rsidRDefault="00502317" w:rsidP="00502317">
      <w:pPr>
        <w:shd w:val="clear" w:color="auto" w:fill="FFFFFF"/>
        <w:ind w:firstLine="567"/>
        <w:jc w:val="both"/>
        <w:rPr>
          <w:color w:val="1C283D"/>
          <w:sz w:val="18"/>
          <w:szCs w:val="18"/>
        </w:rPr>
      </w:pPr>
      <w:r>
        <w:rPr>
          <w:color w:val="1C283D"/>
          <w:sz w:val="18"/>
          <w:szCs w:val="18"/>
        </w:rPr>
        <w:t>c) Isıl zorlanmalara göre boyutlandırma:</w:t>
      </w:r>
    </w:p>
    <w:p w:rsidR="00502317" w:rsidRDefault="00502317" w:rsidP="00502317">
      <w:pPr>
        <w:shd w:val="clear" w:color="auto" w:fill="FFFFFF"/>
        <w:ind w:firstLine="567"/>
        <w:jc w:val="both"/>
        <w:rPr>
          <w:color w:val="1C283D"/>
          <w:sz w:val="18"/>
          <w:szCs w:val="18"/>
        </w:rPr>
      </w:pPr>
      <w:r>
        <w:rPr>
          <w:color w:val="1C283D"/>
          <w:sz w:val="18"/>
          <w:szCs w:val="18"/>
        </w:rPr>
        <w:t>Topraklama iletkenleri ve topraklayıcılar için göz önünde bulundurulması gereken akımlar Çizelge-1’de verilmiştir.</w:t>
      </w:r>
    </w:p>
    <w:p w:rsidR="00502317" w:rsidRDefault="00502317" w:rsidP="00502317">
      <w:pPr>
        <w:shd w:val="clear" w:color="auto" w:fill="FFFFFF"/>
        <w:ind w:firstLine="567"/>
        <w:jc w:val="both"/>
        <w:rPr>
          <w:color w:val="1C283D"/>
          <w:sz w:val="18"/>
          <w:szCs w:val="18"/>
        </w:rPr>
      </w:pPr>
      <w:r>
        <w:rPr>
          <w:color w:val="1C283D"/>
          <w:sz w:val="18"/>
          <w:szCs w:val="18"/>
        </w:rPr>
        <w:t>Not 1: Bazı durumlarda hata olmayan  işletmede (kararlı durum) ortaya çıkan sıfır bileşen akımları topraklama tesisinin boyutlandırılmasında göz önünde bulundurulmalıdır.</w:t>
      </w:r>
    </w:p>
    <w:p w:rsidR="00502317" w:rsidRDefault="00502317" w:rsidP="00502317">
      <w:pPr>
        <w:shd w:val="clear" w:color="auto" w:fill="FFFFFF"/>
        <w:ind w:firstLine="567"/>
        <w:jc w:val="both"/>
        <w:rPr>
          <w:color w:val="1C283D"/>
          <w:sz w:val="18"/>
          <w:szCs w:val="18"/>
        </w:rPr>
      </w:pPr>
      <w:r>
        <w:rPr>
          <w:color w:val="1C283D"/>
          <w:sz w:val="18"/>
          <w:szCs w:val="18"/>
        </w:rPr>
        <w:t>Not 2: Proje tasarımı sırasında iletken kesitinin hesaplanmasında kullanılan akımlar için tesisin gelecekteki gelişmeleri göz önünde bulundurulmalıdır.</w:t>
      </w:r>
    </w:p>
    <w:p w:rsidR="00502317" w:rsidRDefault="00502317" w:rsidP="00502317">
      <w:pPr>
        <w:shd w:val="clear" w:color="auto" w:fill="FFFFFF"/>
        <w:ind w:firstLine="567"/>
        <w:jc w:val="both"/>
        <w:rPr>
          <w:color w:val="1C283D"/>
          <w:sz w:val="18"/>
          <w:szCs w:val="18"/>
        </w:rPr>
      </w:pPr>
      <w:r>
        <w:rPr>
          <w:color w:val="1C283D"/>
          <w:sz w:val="18"/>
          <w:szCs w:val="18"/>
        </w:rPr>
        <w:t>Topraklama tesislerinde hata akımı çoğu kez kollara ayrılır. Bundan dolayı, her topraklayıcı için, bu kısımdan geçen hata akımının göz önüne alınmasında yarar vardır.</w:t>
      </w:r>
    </w:p>
    <w:p w:rsidR="00502317" w:rsidRDefault="00502317" w:rsidP="00502317">
      <w:pPr>
        <w:shd w:val="clear" w:color="auto" w:fill="FFFFFF"/>
        <w:ind w:firstLine="567"/>
        <w:jc w:val="both"/>
        <w:rPr>
          <w:color w:val="1C283D"/>
          <w:sz w:val="18"/>
          <w:szCs w:val="18"/>
        </w:rPr>
      </w:pPr>
      <w:r>
        <w:rPr>
          <w:color w:val="1C283D"/>
          <w:sz w:val="18"/>
          <w:szCs w:val="18"/>
        </w:rPr>
        <w:t>Bu boyutlandırma için göz önünde bulundurulan son sıcaklıklar Ek-B’de verildiği gibi seçilerek, malzemenin dayanıklılığının azalması ve çevredeki malzemelerin zarar görmesi (örneğin beton veya yalıtkan maddeler) önlenmelidir.</w:t>
      </w:r>
    </w:p>
    <w:p w:rsidR="00502317" w:rsidRDefault="00502317" w:rsidP="00502317">
      <w:pPr>
        <w:shd w:val="clear" w:color="auto" w:fill="FFFFFF"/>
        <w:ind w:firstLine="567"/>
        <w:jc w:val="both"/>
        <w:rPr>
          <w:color w:val="1C283D"/>
          <w:sz w:val="18"/>
          <w:szCs w:val="18"/>
        </w:rPr>
      </w:pPr>
      <w:r>
        <w:rPr>
          <w:color w:val="1C283D"/>
          <w:sz w:val="18"/>
          <w:szCs w:val="18"/>
        </w:rPr>
        <w:t>Bu Yönetmelikte, topraklayıcıların etrafındaki toprak için izin verilen  sıcaklık artış değerleri verilmemiştir. Deneyimler böyle bir sıcaklık artışının önemsiz olduğunu göstermiştir.</w:t>
      </w:r>
    </w:p>
    <w:p w:rsidR="00502317" w:rsidRDefault="00502317" w:rsidP="00502317">
      <w:pPr>
        <w:shd w:val="clear" w:color="auto" w:fill="FFFFFF"/>
        <w:ind w:firstLine="567"/>
        <w:jc w:val="both"/>
        <w:rPr>
          <w:color w:val="1C283D"/>
          <w:sz w:val="18"/>
          <w:szCs w:val="18"/>
        </w:rPr>
      </w:pPr>
      <w:r>
        <w:rPr>
          <w:color w:val="1C283D"/>
          <w:sz w:val="18"/>
          <w:szCs w:val="18"/>
        </w:rPr>
        <w:t>Topraklama iletkenlerinin veya topraklayıcıların  kesitlerinin hesabı, hata akımının süresi ve büyüklüğüne bağlı olarak Ek-B de verilmiştir. Hata süresinin  5 saniyeden küçük (adyabatik sıcaklık artışı) ve 5 saniyeden büyük olması arasında bir ayrım bulunmaktadır. Son sıcaklık, malzeme ve çevre koşullarına göre seçilmelidir. Bununla birlikte, Madde 5-b2’deki en küçük kesitler dikkate alınmalıdır.</w:t>
      </w:r>
    </w:p>
    <w:p w:rsidR="00502317" w:rsidRDefault="00502317" w:rsidP="00502317">
      <w:pPr>
        <w:shd w:val="clear" w:color="auto" w:fill="FFFFFF"/>
        <w:ind w:firstLine="567"/>
        <w:jc w:val="both"/>
        <w:rPr>
          <w:color w:val="1C283D"/>
          <w:sz w:val="18"/>
          <w:szCs w:val="18"/>
        </w:rPr>
      </w:pPr>
      <w:r>
        <w:rPr>
          <w:color w:val="1C283D"/>
          <w:sz w:val="18"/>
          <w:szCs w:val="18"/>
        </w:rPr>
        <w:t>Not: Kullanılan ek bağlantıların akım taşıma kapasitesi ( özellikle vidalı bağlantılar ) dikkate alınmalıdır.</w:t>
      </w:r>
    </w:p>
    <w:p w:rsidR="00502317" w:rsidRDefault="00502317" w:rsidP="00502317">
      <w:pPr>
        <w:shd w:val="clear" w:color="auto" w:fill="FFFFFF"/>
        <w:ind w:left="567"/>
        <w:rPr>
          <w:color w:val="1C283D"/>
          <w:sz w:val="18"/>
          <w:szCs w:val="18"/>
        </w:rPr>
      </w:pPr>
      <w:r>
        <w:rPr>
          <w:color w:val="1C283D"/>
          <w:sz w:val="18"/>
          <w:szCs w:val="18"/>
        </w:rPr>
        <w:t> </w:t>
      </w:r>
    </w:p>
    <w:p w:rsidR="00502317" w:rsidRDefault="00502317" w:rsidP="00502317">
      <w:pPr>
        <w:shd w:val="clear" w:color="auto" w:fill="FFFFFF"/>
        <w:ind w:left="567"/>
        <w:rPr>
          <w:color w:val="1C283D"/>
          <w:sz w:val="18"/>
          <w:szCs w:val="18"/>
        </w:rPr>
      </w:pPr>
      <w:r>
        <w:rPr>
          <w:color w:val="1C283D"/>
          <w:sz w:val="18"/>
          <w:szCs w:val="18"/>
        </w:rPr>
        <w:t>Çizelge-1 Topraklama sistemlerinin tasarımı  ile ilgili akımlar</w:t>
      </w:r>
    </w:p>
    <w:tbl>
      <w:tblPr>
        <w:tblW w:w="0" w:type="auto"/>
        <w:tblInd w:w="212" w:type="dxa"/>
        <w:tblCellMar>
          <w:left w:w="0" w:type="dxa"/>
          <w:right w:w="0" w:type="dxa"/>
        </w:tblCellMar>
        <w:tblLook w:val="04A0" w:firstRow="1" w:lastRow="0" w:firstColumn="1" w:lastColumn="0" w:noHBand="0" w:noVBand="1"/>
      </w:tblPr>
      <w:tblGrid>
        <w:gridCol w:w="1418"/>
        <w:gridCol w:w="1440"/>
        <w:gridCol w:w="1678"/>
        <w:gridCol w:w="1559"/>
        <w:gridCol w:w="1134"/>
        <w:gridCol w:w="1769"/>
      </w:tblGrid>
      <w:tr w:rsidR="00502317" w:rsidTr="00502317">
        <w:tc>
          <w:tcPr>
            <w:tcW w:w="4536" w:type="dxa"/>
            <w:gridSpan w:val="3"/>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 </w:t>
            </w:r>
          </w:p>
          <w:p w:rsidR="00502317" w:rsidRDefault="00502317">
            <w:pPr>
              <w:ind w:firstLine="567"/>
              <w:jc w:val="center"/>
              <w:rPr>
                <w:sz w:val="18"/>
                <w:szCs w:val="18"/>
              </w:rPr>
            </w:pPr>
            <w:r>
              <w:rPr>
                <w:sz w:val="18"/>
                <w:szCs w:val="18"/>
              </w:rPr>
              <w:t> </w:t>
            </w:r>
          </w:p>
          <w:p w:rsidR="00502317" w:rsidRDefault="00502317">
            <w:pPr>
              <w:jc w:val="center"/>
              <w:rPr>
                <w:sz w:val="18"/>
                <w:szCs w:val="18"/>
              </w:rPr>
            </w:pPr>
            <w:r>
              <w:rPr>
                <w:sz w:val="18"/>
                <w:szCs w:val="18"/>
              </w:rPr>
              <w:t>Yüksek gerilim sisteminin tipi</w:t>
            </w:r>
          </w:p>
        </w:tc>
        <w:tc>
          <w:tcPr>
            <w:tcW w:w="2693"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Isıl yüklenme ile ilgili akımlar</w:t>
            </w:r>
            <w:r>
              <w:rPr>
                <w:rStyle w:val="apple-converted-space"/>
                <w:sz w:val="18"/>
                <w:szCs w:val="18"/>
              </w:rPr>
              <w:t> </w:t>
            </w:r>
            <w:r>
              <w:rPr>
                <w:sz w:val="18"/>
                <w:szCs w:val="18"/>
                <w:vertAlign w:val="superscript"/>
              </w:rPr>
              <w:t>1)</w:t>
            </w:r>
          </w:p>
        </w:tc>
        <w:tc>
          <w:tcPr>
            <w:tcW w:w="1769"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Topraklama gerilimi (toprak potansiyel artışı) ve dokunma gerilimleri ile ilgili akımlar</w:t>
            </w:r>
          </w:p>
        </w:tc>
      </w:tr>
      <w:tr w:rsidR="00502317" w:rsidTr="00502317">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502317" w:rsidRDefault="00502317">
            <w:pPr>
              <w:rPr>
                <w:sz w:val="18"/>
                <w:szCs w:val="18"/>
              </w:rPr>
            </w:pP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rPr>
                <w:sz w:val="18"/>
                <w:szCs w:val="18"/>
              </w:rPr>
            </w:pPr>
            <w:r>
              <w:rPr>
                <w:sz w:val="18"/>
                <w:szCs w:val="18"/>
              </w:rPr>
              <w:t>Topraklayıcılar (Topraklama elektrodu)</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pStyle w:val="stbilgi"/>
              <w:ind w:firstLine="567"/>
              <w:rPr>
                <w:sz w:val="18"/>
                <w:szCs w:val="18"/>
              </w:rPr>
            </w:pPr>
            <w:r>
              <w:rPr>
                <w:sz w:val="18"/>
                <w:szCs w:val="18"/>
              </w:rPr>
              <w:t> </w:t>
            </w:r>
          </w:p>
          <w:p w:rsidR="00502317" w:rsidRDefault="00502317">
            <w:pPr>
              <w:pStyle w:val="stbilgi"/>
              <w:rPr>
                <w:sz w:val="18"/>
                <w:szCs w:val="18"/>
              </w:rPr>
            </w:pPr>
            <w:r>
              <w:rPr>
                <w:sz w:val="18"/>
                <w:szCs w:val="18"/>
              </w:rPr>
              <w:t>Topraklama iletkeni</w:t>
            </w:r>
          </w:p>
          <w:p w:rsidR="00502317" w:rsidRDefault="00502317">
            <w:pPr>
              <w:pStyle w:val="stbilgi"/>
              <w:ind w:firstLine="567"/>
              <w:rPr>
                <w:sz w:val="18"/>
                <w:szCs w:val="18"/>
              </w:rPr>
            </w:pPr>
            <w:r>
              <w:rPr>
                <w:sz w:val="18"/>
                <w:szCs w:val="18"/>
              </w:rPr>
              <w:t> </w:t>
            </w:r>
          </w:p>
        </w:tc>
        <w:tc>
          <w:tcPr>
            <w:tcW w:w="0" w:type="auto"/>
            <w:vMerge/>
            <w:tcBorders>
              <w:top w:val="single" w:sz="8" w:space="0" w:color="auto"/>
              <w:left w:val="nil"/>
              <w:bottom w:val="single" w:sz="8" w:space="0" w:color="auto"/>
              <w:right w:val="single" w:sz="8" w:space="0" w:color="auto"/>
            </w:tcBorders>
            <w:vAlign w:val="center"/>
            <w:hideMark/>
          </w:tcPr>
          <w:p w:rsidR="00502317" w:rsidRDefault="00502317">
            <w:pPr>
              <w:rPr>
                <w:sz w:val="18"/>
                <w:szCs w:val="18"/>
              </w:rPr>
            </w:pPr>
          </w:p>
        </w:tc>
      </w:tr>
      <w:tr w:rsidR="00502317" w:rsidTr="00502317">
        <w:tc>
          <w:tcPr>
            <w:tcW w:w="4536"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02317" w:rsidRDefault="00502317">
            <w:pPr>
              <w:rPr>
                <w:sz w:val="18"/>
                <w:szCs w:val="18"/>
              </w:rPr>
            </w:pPr>
            <w:r>
              <w:rPr>
                <w:sz w:val="18"/>
                <w:szCs w:val="18"/>
              </w:rPr>
              <w:t>Yıldız noktası yalıtılmış şebekeler</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ind w:firstLine="567"/>
              <w:jc w:val="center"/>
              <w:rPr>
                <w:sz w:val="18"/>
                <w:szCs w:val="18"/>
              </w:rPr>
            </w:pPr>
            <w:r>
              <w:rPr>
                <w:sz w:val="18"/>
                <w:szCs w:val="18"/>
                <w:vertAlign w:val="superscript"/>
              </w:rPr>
              <w:t>6)</w:t>
            </w:r>
          </w:p>
          <w:p w:rsidR="00502317" w:rsidRDefault="00502317">
            <w:pPr>
              <w:ind w:firstLine="567"/>
              <w:rPr>
                <w:sz w:val="18"/>
                <w:szCs w:val="18"/>
              </w:rPr>
            </w:pPr>
            <w:r>
              <w:rPr>
                <w:sz w:val="18"/>
                <w:szCs w:val="18"/>
              </w:rPr>
              <w:t>-</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 </w:t>
            </w:r>
          </w:p>
          <w:p w:rsidR="00502317" w:rsidRDefault="00502317">
            <w:pPr>
              <w:jc w:val="center"/>
              <w:rPr>
                <w:sz w:val="18"/>
                <w:szCs w:val="18"/>
              </w:rPr>
            </w:pPr>
            <w:r>
              <w:rPr>
                <w:sz w:val="18"/>
                <w:szCs w:val="18"/>
              </w:rPr>
              <w:t>I”</w:t>
            </w:r>
            <w:r>
              <w:rPr>
                <w:sz w:val="18"/>
                <w:szCs w:val="18"/>
                <w:vertAlign w:val="subscript"/>
              </w:rPr>
              <w:t>kEE</w:t>
            </w:r>
            <w:r>
              <w:rPr>
                <w:sz w:val="18"/>
                <w:szCs w:val="18"/>
                <w:vertAlign w:val="superscript"/>
              </w:rPr>
              <w:t>    9)</w:t>
            </w:r>
          </w:p>
        </w:tc>
        <w:tc>
          <w:tcPr>
            <w:tcW w:w="176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ind w:firstLine="567"/>
              <w:jc w:val="right"/>
              <w:rPr>
                <w:sz w:val="18"/>
                <w:szCs w:val="18"/>
              </w:rPr>
            </w:pPr>
            <w:r>
              <w:rPr>
                <w:sz w:val="18"/>
                <w:szCs w:val="18"/>
                <w:vertAlign w:val="superscript"/>
              </w:rPr>
              <w:t>7)</w:t>
            </w:r>
          </w:p>
          <w:p w:rsidR="00502317" w:rsidRDefault="00502317">
            <w:pPr>
              <w:jc w:val="center"/>
              <w:rPr>
                <w:sz w:val="18"/>
                <w:szCs w:val="18"/>
              </w:rPr>
            </w:pPr>
            <w:r>
              <w:rPr>
                <w:sz w:val="18"/>
                <w:szCs w:val="18"/>
              </w:rPr>
              <w:t>I</w:t>
            </w:r>
            <w:r>
              <w:rPr>
                <w:sz w:val="18"/>
                <w:szCs w:val="18"/>
                <w:vertAlign w:val="subscript"/>
              </w:rPr>
              <w:t>E</w:t>
            </w:r>
            <w:r>
              <w:rPr>
                <w:sz w:val="18"/>
                <w:szCs w:val="18"/>
                <w:vertAlign w:val="superscript"/>
              </w:rPr>
              <w:t>  </w:t>
            </w:r>
            <w:r>
              <w:rPr>
                <w:rStyle w:val="apple-converted-space"/>
                <w:sz w:val="18"/>
                <w:szCs w:val="18"/>
                <w:vertAlign w:val="superscript"/>
              </w:rPr>
              <w:t> </w:t>
            </w:r>
            <w:r>
              <w:rPr>
                <w:sz w:val="18"/>
                <w:szCs w:val="18"/>
              </w:rPr>
              <w:t>= r x I</w:t>
            </w:r>
            <w:r>
              <w:rPr>
                <w:sz w:val="18"/>
                <w:szCs w:val="18"/>
                <w:vertAlign w:val="subscript"/>
              </w:rPr>
              <w:t>C</w:t>
            </w:r>
            <w:r>
              <w:rPr>
                <w:rStyle w:val="apple-converted-space"/>
                <w:sz w:val="18"/>
                <w:szCs w:val="18"/>
                <w:vertAlign w:val="subscript"/>
              </w:rPr>
              <w:t> </w:t>
            </w:r>
            <w:r>
              <w:rPr>
                <w:sz w:val="18"/>
                <w:szCs w:val="18"/>
                <w:vertAlign w:val="superscript"/>
              </w:rPr>
              <w:t> </w:t>
            </w:r>
          </w:p>
        </w:tc>
      </w:tr>
      <w:tr w:rsidR="00502317" w:rsidTr="00502317">
        <w:tc>
          <w:tcPr>
            <w:tcW w:w="141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 xml:space="preserve">Toprak teması </w:t>
            </w:r>
            <w:r>
              <w:rPr>
                <w:sz w:val="18"/>
                <w:szCs w:val="18"/>
              </w:rPr>
              <w:lastRenderedPageBreak/>
              <w:t>kompanze edilmiş (dengelenmiş) şebekeler</w:t>
            </w:r>
          </w:p>
        </w:tc>
        <w:tc>
          <w:tcPr>
            <w:tcW w:w="3118"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ind w:firstLine="567"/>
              <w:rPr>
                <w:sz w:val="18"/>
                <w:szCs w:val="18"/>
              </w:rPr>
            </w:pPr>
            <w:r>
              <w:rPr>
                <w:sz w:val="18"/>
                <w:szCs w:val="18"/>
              </w:rPr>
              <w:lastRenderedPageBreak/>
              <w:t> </w:t>
            </w:r>
          </w:p>
          <w:p w:rsidR="00502317" w:rsidRDefault="00502317">
            <w:pPr>
              <w:rPr>
                <w:sz w:val="18"/>
                <w:szCs w:val="18"/>
              </w:rPr>
            </w:pPr>
            <w:r>
              <w:rPr>
                <w:sz w:val="18"/>
                <w:szCs w:val="18"/>
              </w:rPr>
              <w:lastRenderedPageBreak/>
              <w:t>Söndürme bobinli tesislerde</w:t>
            </w:r>
          </w:p>
        </w:tc>
        <w:tc>
          <w:tcPr>
            <w:tcW w:w="1559"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ind w:firstLine="567"/>
              <w:jc w:val="center"/>
              <w:rPr>
                <w:sz w:val="18"/>
                <w:szCs w:val="18"/>
              </w:rPr>
            </w:pPr>
            <w:r>
              <w:rPr>
                <w:sz w:val="18"/>
                <w:szCs w:val="18"/>
                <w:vertAlign w:val="superscript"/>
              </w:rPr>
              <w:lastRenderedPageBreak/>
              <w:t> </w:t>
            </w:r>
          </w:p>
          <w:p w:rsidR="00502317" w:rsidRDefault="00502317">
            <w:pPr>
              <w:ind w:firstLine="567"/>
              <w:jc w:val="center"/>
              <w:rPr>
                <w:sz w:val="18"/>
                <w:szCs w:val="18"/>
              </w:rPr>
            </w:pPr>
            <w:r>
              <w:rPr>
                <w:sz w:val="18"/>
                <w:szCs w:val="18"/>
                <w:vertAlign w:val="superscript"/>
              </w:rPr>
              <w:lastRenderedPageBreak/>
              <w:t> </w:t>
            </w:r>
          </w:p>
          <w:p w:rsidR="00502317" w:rsidRDefault="00502317">
            <w:pPr>
              <w:ind w:firstLine="567"/>
              <w:rPr>
                <w:sz w:val="18"/>
                <w:szCs w:val="18"/>
              </w:rPr>
            </w:pPr>
            <w:r>
              <w:rPr>
                <w:sz w:val="18"/>
                <w:szCs w:val="18"/>
                <w:vertAlign w:val="superscript"/>
              </w:rPr>
              <w:t>           6)</w:t>
            </w:r>
          </w:p>
          <w:p w:rsidR="00502317" w:rsidRDefault="00502317">
            <w:pPr>
              <w:ind w:firstLine="567"/>
              <w:rPr>
                <w:sz w:val="18"/>
                <w:szCs w:val="18"/>
              </w:rPr>
            </w:pPr>
            <w:r>
              <w:rPr>
                <w:sz w:val="18"/>
                <w:szCs w:val="18"/>
              </w:rPr>
              <w:t>-</w:t>
            </w:r>
          </w:p>
        </w:tc>
        <w:tc>
          <w:tcPr>
            <w:tcW w:w="1134"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lastRenderedPageBreak/>
              <w:t> </w:t>
            </w:r>
          </w:p>
          <w:p w:rsidR="00502317" w:rsidRDefault="00502317">
            <w:pPr>
              <w:jc w:val="center"/>
              <w:rPr>
                <w:sz w:val="18"/>
                <w:szCs w:val="18"/>
              </w:rPr>
            </w:pPr>
            <w:r>
              <w:rPr>
                <w:sz w:val="18"/>
                <w:szCs w:val="18"/>
              </w:rPr>
              <w:lastRenderedPageBreak/>
              <w:t> </w:t>
            </w:r>
          </w:p>
          <w:p w:rsidR="00502317" w:rsidRDefault="00502317">
            <w:pPr>
              <w:jc w:val="center"/>
              <w:rPr>
                <w:sz w:val="18"/>
                <w:szCs w:val="18"/>
              </w:rPr>
            </w:pPr>
            <w:r>
              <w:rPr>
                <w:sz w:val="18"/>
                <w:szCs w:val="18"/>
              </w:rPr>
              <w:t>I”</w:t>
            </w:r>
            <w:r>
              <w:rPr>
                <w:sz w:val="18"/>
                <w:szCs w:val="18"/>
                <w:vertAlign w:val="subscript"/>
              </w:rPr>
              <w:t>kEE</w:t>
            </w:r>
            <w:r>
              <w:rPr>
                <w:sz w:val="18"/>
                <w:szCs w:val="18"/>
                <w:vertAlign w:val="superscript"/>
              </w:rPr>
              <w:t>   3)  9)</w:t>
            </w:r>
          </w:p>
        </w:tc>
        <w:tc>
          <w:tcPr>
            <w:tcW w:w="176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ind w:firstLine="567"/>
              <w:jc w:val="right"/>
              <w:rPr>
                <w:sz w:val="18"/>
                <w:szCs w:val="18"/>
              </w:rPr>
            </w:pPr>
            <w:r>
              <w:rPr>
                <w:sz w:val="18"/>
                <w:szCs w:val="18"/>
                <w:vertAlign w:val="superscript"/>
              </w:rPr>
              <w:lastRenderedPageBreak/>
              <w:t>2)</w:t>
            </w:r>
          </w:p>
          <w:p w:rsidR="00502317" w:rsidRDefault="00502317">
            <w:pPr>
              <w:jc w:val="center"/>
              <w:rPr>
                <w:sz w:val="18"/>
                <w:szCs w:val="18"/>
              </w:rPr>
            </w:pPr>
            <w:r>
              <w:rPr>
                <w:sz w:val="18"/>
                <w:szCs w:val="18"/>
              </w:rPr>
              <w:lastRenderedPageBreak/>
              <w:t>I</w:t>
            </w:r>
            <w:r>
              <w:rPr>
                <w:sz w:val="18"/>
                <w:szCs w:val="18"/>
                <w:vertAlign w:val="subscript"/>
              </w:rPr>
              <w:t>E</w:t>
            </w:r>
            <w:r>
              <w:rPr>
                <w:sz w:val="18"/>
                <w:szCs w:val="18"/>
                <w:vertAlign w:val="superscript"/>
              </w:rPr>
              <w:t> </w:t>
            </w:r>
            <w:r>
              <w:rPr>
                <w:rStyle w:val="apple-converted-space"/>
                <w:sz w:val="18"/>
                <w:szCs w:val="18"/>
                <w:vertAlign w:val="superscript"/>
              </w:rPr>
              <w:t> </w:t>
            </w:r>
            <w:r>
              <w:rPr>
                <w:sz w:val="18"/>
                <w:szCs w:val="18"/>
              </w:rPr>
              <w:t>= r x (I</w:t>
            </w:r>
            <w:r>
              <w:rPr>
                <w:sz w:val="18"/>
                <w:szCs w:val="18"/>
                <w:vertAlign w:val="subscript"/>
              </w:rPr>
              <w:t>L</w:t>
            </w:r>
            <w:r>
              <w:rPr>
                <w:sz w:val="18"/>
                <w:szCs w:val="18"/>
                <w:vertAlign w:val="superscript"/>
              </w:rPr>
              <w:t>2</w:t>
            </w:r>
            <w:r>
              <w:rPr>
                <w:sz w:val="18"/>
                <w:szCs w:val="18"/>
              </w:rPr>
              <w:t>+I</w:t>
            </w:r>
            <w:r>
              <w:rPr>
                <w:sz w:val="18"/>
                <w:szCs w:val="18"/>
                <w:vertAlign w:val="subscript"/>
              </w:rPr>
              <w:t>Res</w:t>
            </w:r>
            <w:r>
              <w:rPr>
                <w:sz w:val="18"/>
                <w:szCs w:val="18"/>
                <w:vertAlign w:val="superscript"/>
              </w:rPr>
              <w:t>2</w:t>
            </w:r>
            <w:r>
              <w:rPr>
                <w:sz w:val="18"/>
                <w:szCs w:val="18"/>
              </w:rPr>
              <w:t>)</w:t>
            </w:r>
            <w:r>
              <w:rPr>
                <w:sz w:val="18"/>
                <w:szCs w:val="18"/>
                <w:vertAlign w:val="superscript"/>
              </w:rPr>
              <w:t>1/2</w:t>
            </w:r>
          </w:p>
          <w:p w:rsidR="00502317" w:rsidRDefault="00502317">
            <w:pPr>
              <w:ind w:firstLine="567"/>
              <w:jc w:val="center"/>
              <w:rPr>
                <w:sz w:val="18"/>
                <w:szCs w:val="18"/>
              </w:rPr>
            </w:pPr>
            <w:r>
              <w:rPr>
                <w:sz w:val="18"/>
                <w:szCs w:val="18"/>
              </w:rPr>
              <w:t> </w:t>
            </w:r>
          </w:p>
        </w:tc>
      </w:tr>
      <w:tr w:rsidR="00502317" w:rsidTr="00502317">
        <w:tc>
          <w:tcPr>
            <w:tcW w:w="0" w:type="auto"/>
            <w:vMerge/>
            <w:tcBorders>
              <w:top w:val="nil"/>
              <w:left w:val="single" w:sz="8" w:space="0" w:color="auto"/>
              <w:bottom w:val="single" w:sz="8" w:space="0" w:color="auto"/>
              <w:right w:val="single" w:sz="8" w:space="0" w:color="auto"/>
            </w:tcBorders>
            <w:vAlign w:val="center"/>
            <w:hideMark/>
          </w:tcPr>
          <w:p w:rsidR="00502317" w:rsidRDefault="00502317">
            <w:pPr>
              <w:rPr>
                <w:sz w:val="18"/>
                <w:szCs w:val="18"/>
              </w:rPr>
            </w:pPr>
          </w:p>
        </w:tc>
        <w:tc>
          <w:tcPr>
            <w:tcW w:w="311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rPr>
                <w:sz w:val="18"/>
                <w:szCs w:val="18"/>
              </w:rPr>
            </w:pPr>
            <w:r>
              <w:rPr>
                <w:sz w:val="18"/>
                <w:szCs w:val="18"/>
              </w:rPr>
              <w:t>Söndürme bobinsiz tesislerde</w:t>
            </w:r>
          </w:p>
        </w:tc>
        <w:tc>
          <w:tcPr>
            <w:tcW w:w="0" w:type="auto"/>
            <w:vMerge/>
            <w:tcBorders>
              <w:top w:val="nil"/>
              <w:left w:val="nil"/>
              <w:bottom w:val="single" w:sz="8" w:space="0" w:color="auto"/>
              <w:right w:val="single" w:sz="8" w:space="0" w:color="auto"/>
            </w:tcBorders>
            <w:vAlign w:val="center"/>
            <w:hideMark/>
          </w:tcPr>
          <w:p w:rsidR="00502317" w:rsidRDefault="00502317">
            <w:pPr>
              <w:rPr>
                <w:sz w:val="18"/>
                <w:szCs w:val="18"/>
              </w:rPr>
            </w:pPr>
          </w:p>
        </w:tc>
        <w:tc>
          <w:tcPr>
            <w:tcW w:w="0" w:type="auto"/>
            <w:vMerge/>
            <w:tcBorders>
              <w:top w:val="nil"/>
              <w:left w:val="nil"/>
              <w:bottom w:val="single" w:sz="8" w:space="0" w:color="auto"/>
              <w:right w:val="single" w:sz="8" w:space="0" w:color="auto"/>
            </w:tcBorders>
            <w:vAlign w:val="center"/>
            <w:hideMark/>
          </w:tcPr>
          <w:p w:rsidR="00502317" w:rsidRDefault="00502317">
            <w:pPr>
              <w:rPr>
                <w:sz w:val="18"/>
                <w:szCs w:val="18"/>
              </w:rPr>
            </w:pPr>
          </w:p>
        </w:tc>
        <w:tc>
          <w:tcPr>
            <w:tcW w:w="176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I</w:t>
            </w:r>
            <w:r>
              <w:rPr>
                <w:sz w:val="18"/>
                <w:szCs w:val="18"/>
                <w:vertAlign w:val="subscript"/>
              </w:rPr>
              <w:t>E </w:t>
            </w:r>
            <w:r>
              <w:rPr>
                <w:rStyle w:val="apple-converted-space"/>
                <w:sz w:val="18"/>
                <w:szCs w:val="18"/>
                <w:vertAlign w:val="subscript"/>
              </w:rPr>
              <w:t> </w:t>
            </w:r>
            <w:r>
              <w:rPr>
                <w:sz w:val="18"/>
                <w:szCs w:val="18"/>
              </w:rPr>
              <w:t>= r x I</w:t>
            </w:r>
            <w:r>
              <w:rPr>
                <w:sz w:val="18"/>
                <w:szCs w:val="18"/>
                <w:vertAlign w:val="subscript"/>
              </w:rPr>
              <w:t>Res</w:t>
            </w:r>
          </w:p>
        </w:tc>
      </w:tr>
      <w:tr w:rsidR="00502317" w:rsidTr="00502317">
        <w:tc>
          <w:tcPr>
            <w:tcW w:w="4536"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Yıldız noktası değeri düşük bir empedans üzerinden topraklanmış şebekeler</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I”</w:t>
            </w:r>
            <w:r>
              <w:rPr>
                <w:sz w:val="18"/>
                <w:szCs w:val="18"/>
                <w:vertAlign w:val="subscript"/>
              </w:rPr>
              <w:t>k1</w:t>
            </w:r>
            <w:r>
              <w:rPr>
                <w:sz w:val="18"/>
                <w:szCs w:val="18"/>
                <w:vertAlign w:val="superscript"/>
              </w:rPr>
              <w:t>    4)</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I”</w:t>
            </w:r>
            <w:r>
              <w:rPr>
                <w:sz w:val="18"/>
                <w:szCs w:val="18"/>
                <w:vertAlign w:val="subscript"/>
              </w:rPr>
              <w:t>k1</w:t>
            </w:r>
          </w:p>
        </w:tc>
        <w:tc>
          <w:tcPr>
            <w:tcW w:w="176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ind w:firstLine="567"/>
              <w:jc w:val="center"/>
              <w:rPr>
                <w:sz w:val="18"/>
                <w:szCs w:val="18"/>
              </w:rPr>
            </w:pPr>
            <w:r>
              <w:rPr>
                <w:sz w:val="18"/>
                <w:szCs w:val="18"/>
              </w:rPr>
              <w:t> </w:t>
            </w:r>
          </w:p>
          <w:p w:rsidR="00502317" w:rsidRDefault="00502317">
            <w:pPr>
              <w:ind w:firstLine="567"/>
              <w:rPr>
                <w:sz w:val="18"/>
                <w:szCs w:val="18"/>
              </w:rPr>
            </w:pPr>
            <w:r>
              <w:rPr>
                <w:sz w:val="18"/>
                <w:szCs w:val="18"/>
              </w:rPr>
              <w:t>I</w:t>
            </w:r>
            <w:r>
              <w:rPr>
                <w:sz w:val="18"/>
                <w:szCs w:val="18"/>
                <w:vertAlign w:val="subscript"/>
              </w:rPr>
              <w:t>E</w:t>
            </w:r>
            <w:r>
              <w:rPr>
                <w:rStyle w:val="apple-converted-space"/>
                <w:sz w:val="18"/>
                <w:szCs w:val="18"/>
                <w:vertAlign w:val="superscript"/>
              </w:rPr>
              <w:t> </w:t>
            </w:r>
            <w:r>
              <w:rPr>
                <w:sz w:val="18"/>
                <w:szCs w:val="18"/>
                <w:vertAlign w:val="superscript"/>
              </w:rPr>
              <w:t>5)</w:t>
            </w:r>
          </w:p>
        </w:tc>
      </w:tr>
      <w:tr w:rsidR="00502317" w:rsidTr="00502317">
        <w:tc>
          <w:tcPr>
            <w:tcW w:w="141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Toprak teması kompanze edilmiş ve geçici olarak yıldız noktası değeri düşük bir empedans üzerinden topraklanmış şebekeler</w:t>
            </w:r>
          </w:p>
        </w:tc>
        <w:tc>
          <w:tcPr>
            <w:tcW w:w="3118"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Yıldız noktası geçici olarak topraklanmış tesislerde</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I”</w:t>
            </w:r>
            <w:r>
              <w:rPr>
                <w:sz w:val="18"/>
                <w:szCs w:val="18"/>
                <w:vertAlign w:val="subscript"/>
              </w:rPr>
              <w:t>k1</w:t>
            </w:r>
            <w:r>
              <w:rPr>
                <w:sz w:val="18"/>
                <w:szCs w:val="18"/>
                <w:vertAlign w:val="superscript"/>
              </w:rPr>
              <w:t>    4)</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I”</w:t>
            </w:r>
            <w:r>
              <w:rPr>
                <w:sz w:val="18"/>
                <w:szCs w:val="18"/>
                <w:vertAlign w:val="subscript"/>
              </w:rPr>
              <w:t>k1</w:t>
            </w:r>
            <w:r>
              <w:rPr>
                <w:rStyle w:val="apple-converted-space"/>
                <w:sz w:val="18"/>
                <w:szCs w:val="18"/>
                <w:vertAlign w:val="subscript"/>
              </w:rPr>
              <w:t> </w:t>
            </w:r>
            <w:r>
              <w:rPr>
                <w:sz w:val="18"/>
                <w:szCs w:val="18"/>
                <w:vertAlign w:val="superscript"/>
              </w:rPr>
              <w:t>8)</w:t>
            </w:r>
          </w:p>
        </w:tc>
        <w:tc>
          <w:tcPr>
            <w:tcW w:w="176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ind w:firstLine="567"/>
              <w:jc w:val="center"/>
              <w:rPr>
                <w:sz w:val="18"/>
                <w:szCs w:val="18"/>
              </w:rPr>
            </w:pPr>
            <w:r>
              <w:rPr>
                <w:sz w:val="18"/>
                <w:szCs w:val="18"/>
              </w:rPr>
              <w:t> </w:t>
            </w:r>
          </w:p>
          <w:p w:rsidR="00502317" w:rsidRDefault="00502317">
            <w:pPr>
              <w:ind w:firstLine="567"/>
              <w:rPr>
                <w:sz w:val="18"/>
                <w:szCs w:val="18"/>
              </w:rPr>
            </w:pPr>
            <w:r>
              <w:rPr>
                <w:sz w:val="18"/>
                <w:szCs w:val="18"/>
              </w:rPr>
              <w:t>I</w:t>
            </w:r>
            <w:r>
              <w:rPr>
                <w:sz w:val="18"/>
                <w:szCs w:val="18"/>
                <w:vertAlign w:val="subscript"/>
              </w:rPr>
              <w:t>E</w:t>
            </w:r>
            <w:r>
              <w:rPr>
                <w:rStyle w:val="apple-converted-space"/>
                <w:sz w:val="18"/>
                <w:szCs w:val="18"/>
                <w:vertAlign w:val="superscript"/>
              </w:rPr>
              <w:t> </w:t>
            </w:r>
            <w:r>
              <w:rPr>
                <w:sz w:val="18"/>
                <w:szCs w:val="18"/>
                <w:vertAlign w:val="superscript"/>
              </w:rPr>
              <w:t>5)</w:t>
            </w:r>
          </w:p>
        </w:tc>
      </w:tr>
      <w:tr w:rsidR="00502317" w:rsidTr="00502317">
        <w:tc>
          <w:tcPr>
            <w:tcW w:w="0" w:type="auto"/>
            <w:vMerge/>
            <w:tcBorders>
              <w:top w:val="nil"/>
              <w:left w:val="single" w:sz="8" w:space="0" w:color="auto"/>
              <w:bottom w:val="single" w:sz="8" w:space="0" w:color="auto"/>
              <w:right w:val="single" w:sz="8" w:space="0" w:color="auto"/>
            </w:tcBorders>
            <w:vAlign w:val="center"/>
            <w:hideMark/>
          </w:tcPr>
          <w:p w:rsidR="00502317" w:rsidRDefault="00502317">
            <w:pPr>
              <w:rPr>
                <w:sz w:val="18"/>
                <w:szCs w:val="18"/>
              </w:rPr>
            </w:pPr>
          </w:p>
        </w:tc>
        <w:tc>
          <w:tcPr>
            <w:tcW w:w="1440"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ind w:firstLine="567"/>
              <w:rPr>
                <w:sz w:val="18"/>
                <w:szCs w:val="18"/>
              </w:rPr>
            </w:pPr>
            <w:r>
              <w:rPr>
                <w:sz w:val="18"/>
                <w:szCs w:val="18"/>
              </w:rPr>
              <w:t> </w:t>
            </w:r>
          </w:p>
          <w:p w:rsidR="00502317" w:rsidRDefault="00502317">
            <w:pPr>
              <w:ind w:firstLine="567"/>
              <w:rPr>
                <w:sz w:val="18"/>
                <w:szCs w:val="18"/>
              </w:rPr>
            </w:pPr>
            <w:r>
              <w:rPr>
                <w:sz w:val="18"/>
                <w:szCs w:val="18"/>
              </w:rPr>
              <w:t> </w:t>
            </w:r>
          </w:p>
          <w:p w:rsidR="00502317" w:rsidRDefault="00502317">
            <w:pPr>
              <w:rPr>
                <w:sz w:val="18"/>
                <w:szCs w:val="18"/>
              </w:rPr>
            </w:pPr>
            <w:r>
              <w:rPr>
                <w:sz w:val="18"/>
                <w:szCs w:val="18"/>
              </w:rPr>
              <w:t>Öteki bütün tesislerde</w:t>
            </w:r>
          </w:p>
        </w:tc>
        <w:tc>
          <w:tcPr>
            <w:tcW w:w="1678" w:type="dxa"/>
            <w:tcBorders>
              <w:top w:val="nil"/>
              <w:left w:val="nil"/>
              <w:bottom w:val="nil"/>
              <w:right w:val="single" w:sz="8" w:space="0" w:color="auto"/>
            </w:tcBorders>
            <w:tcMar>
              <w:top w:w="0" w:type="dxa"/>
              <w:left w:w="70" w:type="dxa"/>
              <w:bottom w:w="0" w:type="dxa"/>
              <w:right w:w="70" w:type="dxa"/>
            </w:tcMar>
            <w:hideMark/>
          </w:tcPr>
          <w:p w:rsidR="00502317" w:rsidRDefault="00502317">
            <w:pPr>
              <w:ind w:firstLine="567"/>
              <w:rPr>
                <w:sz w:val="18"/>
                <w:szCs w:val="18"/>
              </w:rPr>
            </w:pPr>
            <w:r>
              <w:rPr>
                <w:sz w:val="18"/>
                <w:szCs w:val="18"/>
              </w:rPr>
              <w:t> </w:t>
            </w:r>
          </w:p>
          <w:p w:rsidR="00502317" w:rsidRDefault="00502317">
            <w:pPr>
              <w:rPr>
                <w:sz w:val="18"/>
                <w:szCs w:val="18"/>
              </w:rPr>
            </w:pPr>
            <w:r>
              <w:rPr>
                <w:sz w:val="18"/>
                <w:szCs w:val="18"/>
              </w:rPr>
              <w:t>Söndürme bobinli</w:t>
            </w:r>
          </w:p>
          <w:p w:rsidR="00502317" w:rsidRDefault="00502317">
            <w:pPr>
              <w:ind w:firstLine="567"/>
              <w:rPr>
                <w:sz w:val="18"/>
                <w:szCs w:val="18"/>
              </w:rPr>
            </w:pPr>
            <w:r>
              <w:rPr>
                <w:sz w:val="18"/>
                <w:szCs w:val="18"/>
              </w:rPr>
              <w:t> </w:t>
            </w:r>
          </w:p>
        </w:tc>
        <w:tc>
          <w:tcPr>
            <w:tcW w:w="1559"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ind w:firstLine="567"/>
              <w:rPr>
                <w:sz w:val="18"/>
                <w:szCs w:val="18"/>
              </w:rPr>
            </w:pPr>
            <w:r>
              <w:rPr>
                <w:sz w:val="18"/>
                <w:szCs w:val="18"/>
              </w:rPr>
              <w:t> </w:t>
            </w:r>
          </w:p>
          <w:p w:rsidR="00502317" w:rsidRDefault="00502317">
            <w:pPr>
              <w:ind w:firstLine="567"/>
              <w:rPr>
                <w:sz w:val="18"/>
                <w:szCs w:val="18"/>
              </w:rPr>
            </w:pPr>
            <w:r>
              <w:rPr>
                <w:sz w:val="18"/>
                <w:szCs w:val="18"/>
              </w:rPr>
              <w:t> </w:t>
            </w:r>
          </w:p>
          <w:p w:rsidR="00502317" w:rsidRDefault="00502317">
            <w:pPr>
              <w:ind w:firstLine="567"/>
              <w:rPr>
                <w:sz w:val="18"/>
                <w:szCs w:val="18"/>
              </w:rPr>
            </w:pPr>
            <w:r>
              <w:rPr>
                <w:sz w:val="18"/>
                <w:szCs w:val="18"/>
              </w:rPr>
              <w:t> </w:t>
            </w:r>
          </w:p>
          <w:p w:rsidR="00502317" w:rsidRDefault="00502317">
            <w:pPr>
              <w:ind w:firstLine="567"/>
              <w:rPr>
                <w:sz w:val="18"/>
                <w:szCs w:val="18"/>
              </w:rPr>
            </w:pPr>
            <w:r>
              <w:rPr>
                <w:sz w:val="18"/>
                <w:szCs w:val="18"/>
                <w:vertAlign w:val="superscript"/>
              </w:rPr>
              <w:t>          6)</w:t>
            </w:r>
          </w:p>
          <w:p w:rsidR="00502317" w:rsidRDefault="00502317">
            <w:pPr>
              <w:ind w:firstLine="567"/>
              <w:rPr>
                <w:sz w:val="18"/>
                <w:szCs w:val="18"/>
              </w:rPr>
            </w:pPr>
            <w:r>
              <w:rPr>
                <w:sz w:val="18"/>
                <w:szCs w:val="18"/>
              </w:rPr>
              <w:t>-</w:t>
            </w:r>
          </w:p>
        </w:tc>
        <w:tc>
          <w:tcPr>
            <w:tcW w:w="1134"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ind w:firstLine="567"/>
              <w:jc w:val="center"/>
              <w:rPr>
                <w:sz w:val="18"/>
                <w:szCs w:val="18"/>
              </w:rPr>
            </w:pPr>
            <w:r>
              <w:rPr>
                <w:sz w:val="18"/>
                <w:szCs w:val="18"/>
              </w:rPr>
              <w:t> </w:t>
            </w:r>
          </w:p>
          <w:p w:rsidR="00502317" w:rsidRDefault="00502317">
            <w:pPr>
              <w:ind w:firstLine="567"/>
              <w:jc w:val="center"/>
              <w:rPr>
                <w:sz w:val="18"/>
                <w:szCs w:val="18"/>
              </w:rPr>
            </w:pPr>
            <w:r>
              <w:rPr>
                <w:sz w:val="18"/>
                <w:szCs w:val="18"/>
              </w:rPr>
              <w:t> </w:t>
            </w:r>
          </w:p>
          <w:p w:rsidR="00502317" w:rsidRDefault="00502317">
            <w:pPr>
              <w:ind w:firstLine="567"/>
              <w:jc w:val="center"/>
              <w:rPr>
                <w:sz w:val="18"/>
                <w:szCs w:val="18"/>
              </w:rPr>
            </w:pPr>
            <w:r>
              <w:rPr>
                <w:sz w:val="18"/>
                <w:szCs w:val="18"/>
              </w:rPr>
              <w:t> </w:t>
            </w:r>
          </w:p>
          <w:p w:rsidR="00502317" w:rsidRDefault="00502317">
            <w:pPr>
              <w:jc w:val="center"/>
              <w:rPr>
                <w:sz w:val="18"/>
                <w:szCs w:val="18"/>
              </w:rPr>
            </w:pPr>
            <w:r>
              <w:rPr>
                <w:sz w:val="18"/>
                <w:szCs w:val="18"/>
              </w:rPr>
              <w:t>I”</w:t>
            </w:r>
            <w:r>
              <w:rPr>
                <w:sz w:val="18"/>
                <w:szCs w:val="18"/>
                <w:vertAlign w:val="subscript"/>
              </w:rPr>
              <w:t>kEE</w:t>
            </w:r>
            <w:r>
              <w:rPr>
                <w:sz w:val="18"/>
                <w:szCs w:val="18"/>
                <w:vertAlign w:val="superscript"/>
              </w:rPr>
              <w:t>    3)</w:t>
            </w:r>
          </w:p>
        </w:tc>
        <w:tc>
          <w:tcPr>
            <w:tcW w:w="176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right"/>
              <w:rPr>
                <w:sz w:val="18"/>
                <w:szCs w:val="18"/>
              </w:rPr>
            </w:pPr>
            <w:r>
              <w:rPr>
                <w:sz w:val="18"/>
                <w:szCs w:val="18"/>
                <w:vertAlign w:val="superscript"/>
              </w:rPr>
              <w:t>2)</w:t>
            </w:r>
          </w:p>
          <w:p w:rsidR="00502317" w:rsidRDefault="00502317">
            <w:pPr>
              <w:jc w:val="center"/>
              <w:rPr>
                <w:sz w:val="18"/>
                <w:szCs w:val="18"/>
              </w:rPr>
            </w:pPr>
            <w:r>
              <w:rPr>
                <w:sz w:val="18"/>
                <w:szCs w:val="18"/>
              </w:rPr>
              <w:t>I</w:t>
            </w:r>
            <w:r>
              <w:rPr>
                <w:sz w:val="18"/>
                <w:szCs w:val="18"/>
                <w:vertAlign w:val="subscript"/>
              </w:rPr>
              <w:t>E</w:t>
            </w:r>
            <w:r>
              <w:rPr>
                <w:sz w:val="18"/>
                <w:szCs w:val="18"/>
                <w:vertAlign w:val="superscript"/>
              </w:rPr>
              <w:t> </w:t>
            </w:r>
            <w:r>
              <w:rPr>
                <w:rStyle w:val="apple-converted-space"/>
                <w:sz w:val="18"/>
                <w:szCs w:val="18"/>
                <w:vertAlign w:val="superscript"/>
              </w:rPr>
              <w:t> </w:t>
            </w:r>
            <w:r>
              <w:rPr>
                <w:sz w:val="18"/>
                <w:szCs w:val="18"/>
              </w:rPr>
              <w:t>= r x (I</w:t>
            </w:r>
            <w:r>
              <w:rPr>
                <w:sz w:val="18"/>
                <w:szCs w:val="18"/>
                <w:vertAlign w:val="subscript"/>
              </w:rPr>
              <w:t>L</w:t>
            </w:r>
            <w:r>
              <w:rPr>
                <w:sz w:val="18"/>
                <w:szCs w:val="18"/>
                <w:vertAlign w:val="superscript"/>
              </w:rPr>
              <w:t>2</w:t>
            </w:r>
            <w:r>
              <w:rPr>
                <w:sz w:val="18"/>
                <w:szCs w:val="18"/>
              </w:rPr>
              <w:t>+I</w:t>
            </w:r>
            <w:r>
              <w:rPr>
                <w:sz w:val="18"/>
                <w:szCs w:val="18"/>
                <w:vertAlign w:val="subscript"/>
              </w:rPr>
              <w:t>Res</w:t>
            </w:r>
            <w:r>
              <w:rPr>
                <w:sz w:val="18"/>
                <w:szCs w:val="18"/>
                <w:vertAlign w:val="superscript"/>
              </w:rPr>
              <w:t>2</w:t>
            </w:r>
            <w:r>
              <w:rPr>
                <w:sz w:val="18"/>
                <w:szCs w:val="18"/>
              </w:rPr>
              <w:t>)</w:t>
            </w:r>
            <w:r>
              <w:rPr>
                <w:sz w:val="18"/>
                <w:szCs w:val="18"/>
                <w:vertAlign w:val="superscript"/>
              </w:rPr>
              <w:t>1/2</w:t>
            </w:r>
          </w:p>
          <w:p w:rsidR="00502317" w:rsidRDefault="00502317">
            <w:pPr>
              <w:ind w:firstLine="567"/>
              <w:jc w:val="center"/>
              <w:rPr>
                <w:sz w:val="18"/>
                <w:szCs w:val="18"/>
              </w:rPr>
            </w:pPr>
            <w:r>
              <w:rPr>
                <w:sz w:val="18"/>
                <w:szCs w:val="18"/>
              </w:rPr>
              <w:t> </w:t>
            </w:r>
          </w:p>
        </w:tc>
      </w:tr>
      <w:tr w:rsidR="00502317" w:rsidTr="00502317">
        <w:trPr>
          <w:trHeight w:val="471"/>
        </w:trPr>
        <w:tc>
          <w:tcPr>
            <w:tcW w:w="0" w:type="auto"/>
            <w:vMerge/>
            <w:tcBorders>
              <w:top w:val="nil"/>
              <w:left w:val="single" w:sz="8" w:space="0" w:color="auto"/>
              <w:bottom w:val="single" w:sz="8" w:space="0" w:color="auto"/>
              <w:right w:val="single" w:sz="8" w:space="0" w:color="auto"/>
            </w:tcBorders>
            <w:vAlign w:val="center"/>
            <w:hideMark/>
          </w:tcPr>
          <w:p w:rsidR="00502317" w:rsidRDefault="00502317">
            <w:pPr>
              <w:rPr>
                <w:sz w:val="18"/>
                <w:szCs w:val="18"/>
              </w:rPr>
            </w:pPr>
          </w:p>
        </w:tc>
        <w:tc>
          <w:tcPr>
            <w:tcW w:w="0" w:type="auto"/>
            <w:vMerge/>
            <w:tcBorders>
              <w:top w:val="nil"/>
              <w:left w:val="nil"/>
              <w:bottom w:val="single" w:sz="8" w:space="0" w:color="auto"/>
              <w:right w:val="single" w:sz="8" w:space="0" w:color="auto"/>
            </w:tcBorders>
            <w:vAlign w:val="center"/>
            <w:hideMark/>
          </w:tcPr>
          <w:p w:rsidR="00502317" w:rsidRDefault="00502317">
            <w:pPr>
              <w:rPr>
                <w:sz w:val="18"/>
                <w:szCs w:val="18"/>
              </w:rPr>
            </w:pPr>
          </w:p>
        </w:tc>
        <w:tc>
          <w:tcPr>
            <w:tcW w:w="1678" w:type="dxa"/>
            <w:tcBorders>
              <w:top w:val="single" w:sz="8" w:space="0" w:color="auto"/>
              <w:left w:val="nil"/>
              <w:bottom w:val="nil"/>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 </w:t>
            </w:r>
          </w:p>
          <w:p w:rsidR="00502317" w:rsidRDefault="00502317">
            <w:pPr>
              <w:rPr>
                <w:sz w:val="18"/>
                <w:szCs w:val="18"/>
              </w:rPr>
            </w:pPr>
            <w:r>
              <w:rPr>
                <w:sz w:val="18"/>
                <w:szCs w:val="18"/>
              </w:rPr>
              <w:t> </w:t>
            </w:r>
          </w:p>
          <w:p w:rsidR="00502317" w:rsidRDefault="00502317">
            <w:pPr>
              <w:rPr>
                <w:sz w:val="18"/>
                <w:szCs w:val="18"/>
              </w:rPr>
            </w:pPr>
            <w:r>
              <w:rPr>
                <w:sz w:val="18"/>
                <w:szCs w:val="18"/>
              </w:rPr>
              <w:t>Söndürme bobinsiz</w:t>
            </w:r>
          </w:p>
        </w:tc>
        <w:tc>
          <w:tcPr>
            <w:tcW w:w="0" w:type="auto"/>
            <w:vMerge/>
            <w:tcBorders>
              <w:top w:val="nil"/>
              <w:left w:val="nil"/>
              <w:bottom w:val="single" w:sz="8" w:space="0" w:color="auto"/>
              <w:right w:val="single" w:sz="8" w:space="0" w:color="auto"/>
            </w:tcBorders>
            <w:vAlign w:val="center"/>
            <w:hideMark/>
          </w:tcPr>
          <w:p w:rsidR="00502317" w:rsidRDefault="00502317">
            <w:pPr>
              <w:rPr>
                <w:sz w:val="18"/>
                <w:szCs w:val="18"/>
              </w:rPr>
            </w:pPr>
          </w:p>
        </w:tc>
        <w:tc>
          <w:tcPr>
            <w:tcW w:w="0" w:type="auto"/>
            <w:vMerge/>
            <w:tcBorders>
              <w:top w:val="nil"/>
              <w:left w:val="nil"/>
              <w:bottom w:val="single" w:sz="8" w:space="0" w:color="auto"/>
              <w:right w:val="single" w:sz="8" w:space="0" w:color="auto"/>
            </w:tcBorders>
            <w:vAlign w:val="center"/>
            <w:hideMark/>
          </w:tcPr>
          <w:p w:rsidR="00502317" w:rsidRDefault="00502317">
            <w:pPr>
              <w:rPr>
                <w:sz w:val="18"/>
                <w:szCs w:val="18"/>
              </w:rPr>
            </w:pPr>
          </w:p>
        </w:tc>
        <w:tc>
          <w:tcPr>
            <w:tcW w:w="176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 </w:t>
            </w:r>
          </w:p>
          <w:p w:rsidR="00502317" w:rsidRDefault="00502317">
            <w:pPr>
              <w:rPr>
                <w:sz w:val="18"/>
                <w:szCs w:val="18"/>
              </w:rPr>
            </w:pPr>
            <w:r>
              <w:rPr>
                <w:sz w:val="18"/>
                <w:szCs w:val="18"/>
              </w:rPr>
              <w:t> </w:t>
            </w:r>
          </w:p>
          <w:p w:rsidR="00502317" w:rsidRDefault="00502317">
            <w:pPr>
              <w:jc w:val="center"/>
              <w:rPr>
                <w:sz w:val="18"/>
                <w:szCs w:val="18"/>
              </w:rPr>
            </w:pPr>
            <w:r>
              <w:rPr>
                <w:sz w:val="18"/>
                <w:szCs w:val="18"/>
              </w:rPr>
              <w:t>I</w:t>
            </w:r>
            <w:r>
              <w:rPr>
                <w:sz w:val="18"/>
                <w:szCs w:val="18"/>
                <w:vertAlign w:val="subscript"/>
              </w:rPr>
              <w:t>E</w:t>
            </w:r>
            <w:r>
              <w:rPr>
                <w:sz w:val="18"/>
                <w:szCs w:val="18"/>
                <w:vertAlign w:val="superscript"/>
              </w:rPr>
              <w:t> </w:t>
            </w:r>
            <w:r>
              <w:rPr>
                <w:rStyle w:val="apple-converted-space"/>
                <w:sz w:val="18"/>
                <w:szCs w:val="18"/>
                <w:vertAlign w:val="superscript"/>
              </w:rPr>
              <w:t> </w:t>
            </w:r>
            <w:r>
              <w:rPr>
                <w:sz w:val="18"/>
                <w:szCs w:val="18"/>
              </w:rPr>
              <w:t>= r x I</w:t>
            </w:r>
            <w:r>
              <w:rPr>
                <w:sz w:val="18"/>
                <w:szCs w:val="18"/>
                <w:vertAlign w:val="subscript"/>
              </w:rPr>
              <w:t>Res</w:t>
            </w:r>
          </w:p>
        </w:tc>
      </w:tr>
      <w:tr w:rsidR="00502317" w:rsidTr="00502317">
        <w:trPr>
          <w:trHeight w:val="4743"/>
        </w:trPr>
        <w:tc>
          <w:tcPr>
            <w:tcW w:w="8998" w:type="dxa"/>
            <w:gridSpan w:val="6"/>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ind w:firstLine="567"/>
              <w:rPr>
                <w:sz w:val="18"/>
                <w:szCs w:val="18"/>
              </w:rPr>
            </w:pPr>
            <w:r>
              <w:rPr>
                <w:sz w:val="18"/>
                <w:szCs w:val="18"/>
              </w:rPr>
              <w:t> </w:t>
            </w:r>
          </w:p>
          <w:p w:rsidR="00502317" w:rsidRDefault="00502317">
            <w:pPr>
              <w:ind w:firstLine="567"/>
              <w:rPr>
                <w:sz w:val="18"/>
                <w:szCs w:val="18"/>
              </w:rPr>
            </w:pPr>
            <w:r>
              <w:rPr>
                <w:sz w:val="18"/>
                <w:szCs w:val="18"/>
                <w:vertAlign w:val="superscript"/>
              </w:rPr>
              <w:t>1)</w:t>
            </w:r>
            <w:r>
              <w:rPr>
                <w:rStyle w:val="apple-converted-space"/>
                <w:sz w:val="18"/>
                <w:szCs w:val="18"/>
              </w:rPr>
              <w:t> </w:t>
            </w:r>
            <w:r>
              <w:rPr>
                <w:sz w:val="18"/>
                <w:szCs w:val="18"/>
              </w:rPr>
              <w:t>Ek-A’daki en küçük kesitler dikkate alınmalıdır.</w:t>
            </w:r>
          </w:p>
          <w:p w:rsidR="00502317" w:rsidRDefault="00502317">
            <w:pPr>
              <w:ind w:firstLine="567"/>
              <w:rPr>
                <w:sz w:val="18"/>
                <w:szCs w:val="18"/>
              </w:rPr>
            </w:pPr>
            <w:r>
              <w:rPr>
                <w:sz w:val="18"/>
                <w:szCs w:val="18"/>
                <w:vertAlign w:val="superscript"/>
              </w:rPr>
              <w:t>2)</w:t>
            </w:r>
            <w:r>
              <w:rPr>
                <w:rStyle w:val="apple-converted-space"/>
                <w:sz w:val="18"/>
                <w:szCs w:val="18"/>
              </w:rPr>
              <w:t> </w:t>
            </w:r>
            <w:r>
              <w:rPr>
                <w:sz w:val="18"/>
                <w:szCs w:val="18"/>
              </w:rPr>
              <w:t>Sadece iyi kompanze edilmiş şebekelerde geçerlidir. Ek olarak artık akımın reaktif bileşeninin önemli miktarda rezonans dışı olması dikkate alınmalıdır.</w:t>
            </w:r>
          </w:p>
          <w:p w:rsidR="00502317" w:rsidRDefault="00502317">
            <w:pPr>
              <w:ind w:firstLine="567"/>
              <w:rPr>
                <w:sz w:val="18"/>
                <w:szCs w:val="18"/>
              </w:rPr>
            </w:pPr>
            <w:r>
              <w:rPr>
                <w:sz w:val="18"/>
                <w:szCs w:val="18"/>
                <w:vertAlign w:val="superscript"/>
              </w:rPr>
              <w:t>3)</w:t>
            </w:r>
            <w:r>
              <w:rPr>
                <w:rStyle w:val="apple-converted-space"/>
                <w:sz w:val="18"/>
                <w:szCs w:val="18"/>
              </w:rPr>
              <w:t> </w:t>
            </w:r>
            <w:r>
              <w:rPr>
                <w:sz w:val="18"/>
                <w:szCs w:val="18"/>
              </w:rPr>
              <w:t>Söndürme bobinlerinin  beyan akımları, kendi topraklama  iletkenlerinin tasarımında da dikkate alınmalıdır.</w:t>
            </w:r>
          </w:p>
          <w:p w:rsidR="00502317" w:rsidRDefault="00502317">
            <w:pPr>
              <w:ind w:firstLine="567"/>
              <w:rPr>
                <w:sz w:val="18"/>
                <w:szCs w:val="18"/>
              </w:rPr>
            </w:pPr>
            <w:r>
              <w:rPr>
                <w:sz w:val="18"/>
                <w:szCs w:val="18"/>
                <w:vertAlign w:val="superscript"/>
              </w:rPr>
              <w:t>4)</w:t>
            </w:r>
            <w:r>
              <w:rPr>
                <w:rStyle w:val="apple-converted-space"/>
                <w:sz w:val="18"/>
                <w:szCs w:val="18"/>
              </w:rPr>
              <w:t> </w:t>
            </w:r>
            <w:r>
              <w:rPr>
                <w:sz w:val="18"/>
                <w:szCs w:val="18"/>
              </w:rPr>
              <w:t>Birden fazla akım yolu mümkün ise, ortaya çıkan akım dağılımı, toprak elektrot sisteminin tasarımında dikkate alınmalıdır.</w:t>
            </w:r>
          </w:p>
          <w:p w:rsidR="00502317" w:rsidRDefault="00502317">
            <w:pPr>
              <w:ind w:firstLine="567"/>
              <w:rPr>
                <w:sz w:val="18"/>
                <w:szCs w:val="18"/>
              </w:rPr>
            </w:pPr>
            <w:r>
              <w:rPr>
                <w:sz w:val="18"/>
                <w:szCs w:val="18"/>
                <w:vertAlign w:val="superscript"/>
              </w:rPr>
              <w:t>5)</w:t>
            </w:r>
            <w:r>
              <w:rPr>
                <w:rStyle w:val="apple-converted-space"/>
                <w:sz w:val="18"/>
                <w:szCs w:val="18"/>
              </w:rPr>
              <w:t> </w:t>
            </w:r>
            <w:r>
              <w:rPr>
                <w:sz w:val="18"/>
                <w:szCs w:val="18"/>
              </w:rPr>
              <w:t>Genel  formül yoktur (örnek olarak Şekil-3’e bakınız).</w:t>
            </w:r>
          </w:p>
          <w:p w:rsidR="00502317" w:rsidRDefault="00502317">
            <w:pPr>
              <w:ind w:firstLine="567"/>
              <w:rPr>
                <w:sz w:val="18"/>
                <w:szCs w:val="18"/>
              </w:rPr>
            </w:pPr>
            <w:r>
              <w:rPr>
                <w:sz w:val="18"/>
                <w:szCs w:val="18"/>
                <w:vertAlign w:val="superscript"/>
              </w:rPr>
              <w:t>6)</w:t>
            </w:r>
            <w:r>
              <w:rPr>
                <w:rStyle w:val="apple-converted-space"/>
                <w:sz w:val="18"/>
                <w:szCs w:val="18"/>
              </w:rPr>
              <w:t> </w:t>
            </w:r>
            <w:r>
              <w:rPr>
                <w:sz w:val="18"/>
                <w:szCs w:val="18"/>
              </w:rPr>
              <w:t>Ek-A’daki en küçük kesit yeterlidir.</w:t>
            </w:r>
          </w:p>
          <w:p w:rsidR="00502317" w:rsidRDefault="00502317">
            <w:pPr>
              <w:ind w:firstLine="567"/>
              <w:rPr>
                <w:sz w:val="18"/>
                <w:szCs w:val="18"/>
              </w:rPr>
            </w:pPr>
            <w:r>
              <w:rPr>
                <w:sz w:val="18"/>
                <w:szCs w:val="18"/>
                <w:vertAlign w:val="superscript"/>
              </w:rPr>
              <w:t>7)</w:t>
            </w:r>
            <w:r>
              <w:rPr>
                <w:rStyle w:val="apple-converted-space"/>
                <w:sz w:val="18"/>
                <w:szCs w:val="18"/>
                <w:vertAlign w:val="superscript"/>
              </w:rPr>
              <w:t> </w:t>
            </w:r>
            <w:r>
              <w:rPr>
                <w:sz w:val="18"/>
                <w:szCs w:val="18"/>
              </w:rPr>
              <w:t>Yerel olarak sınırlanmış bir yüksek gerilim şebekesinde (örneğin sanayi tesislerinde) toprak hatası uzun süre  (örneğin saatlerce) kalırsa; çift toprak hata akımı ( I’’</w:t>
            </w:r>
            <w:r>
              <w:rPr>
                <w:sz w:val="18"/>
                <w:szCs w:val="18"/>
                <w:vertAlign w:val="subscript"/>
              </w:rPr>
              <w:t>kEE</w:t>
            </w:r>
            <w:r>
              <w:rPr>
                <w:rStyle w:val="apple-converted-space"/>
                <w:sz w:val="18"/>
                <w:szCs w:val="18"/>
              </w:rPr>
              <w:t> </w:t>
            </w:r>
            <w:r>
              <w:rPr>
                <w:sz w:val="18"/>
                <w:szCs w:val="18"/>
              </w:rPr>
              <w:t>) dikkate alınmalıdır.</w:t>
            </w:r>
          </w:p>
          <w:p w:rsidR="00502317" w:rsidRDefault="00502317">
            <w:pPr>
              <w:ind w:firstLine="567"/>
              <w:rPr>
                <w:sz w:val="18"/>
                <w:szCs w:val="18"/>
              </w:rPr>
            </w:pPr>
            <w:r>
              <w:rPr>
                <w:sz w:val="18"/>
                <w:szCs w:val="18"/>
                <w:vertAlign w:val="superscript"/>
              </w:rPr>
              <w:t>8)</w:t>
            </w:r>
            <w:r>
              <w:rPr>
                <w:rStyle w:val="apple-converted-space"/>
                <w:sz w:val="18"/>
                <w:szCs w:val="18"/>
              </w:rPr>
              <w:t> </w:t>
            </w:r>
            <w:r>
              <w:rPr>
                <w:sz w:val="18"/>
                <w:szCs w:val="18"/>
              </w:rPr>
              <w:t>I’’</w:t>
            </w:r>
            <w:r>
              <w:rPr>
                <w:sz w:val="18"/>
                <w:szCs w:val="18"/>
                <w:vertAlign w:val="subscript"/>
              </w:rPr>
              <w:t>kEE</w:t>
            </w:r>
            <w:r>
              <w:rPr>
                <w:sz w:val="18"/>
                <w:szCs w:val="18"/>
              </w:rPr>
              <w:t>  I’’</w:t>
            </w:r>
            <w:r>
              <w:rPr>
                <w:sz w:val="18"/>
                <w:szCs w:val="18"/>
                <w:vertAlign w:val="subscript"/>
              </w:rPr>
              <w:t>k1</w:t>
            </w:r>
            <w:r>
              <w:rPr>
                <w:sz w:val="18"/>
                <w:szCs w:val="18"/>
              </w:rPr>
              <w:t>’den daha büyükse, yüksek olan bu değer kullanılmalıdır.</w:t>
            </w:r>
          </w:p>
          <w:p w:rsidR="00502317" w:rsidRDefault="00502317">
            <w:pPr>
              <w:ind w:firstLine="567"/>
              <w:rPr>
                <w:sz w:val="18"/>
                <w:szCs w:val="18"/>
              </w:rPr>
            </w:pPr>
            <w:r>
              <w:rPr>
                <w:sz w:val="18"/>
                <w:szCs w:val="18"/>
                <w:vertAlign w:val="superscript"/>
              </w:rPr>
              <w:t>9)</w:t>
            </w:r>
            <w:r>
              <w:rPr>
                <w:rStyle w:val="apple-converted-space"/>
                <w:sz w:val="18"/>
                <w:szCs w:val="18"/>
              </w:rPr>
              <w:t> </w:t>
            </w:r>
            <w:r>
              <w:rPr>
                <w:sz w:val="18"/>
                <w:szCs w:val="18"/>
              </w:rPr>
              <w:t>Hata temizleme süresi 1 saniyeden daha kısa ise, I</w:t>
            </w:r>
            <w:r>
              <w:rPr>
                <w:sz w:val="18"/>
                <w:szCs w:val="18"/>
                <w:vertAlign w:val="subscript"/>
              </w:rPr>
              <w:t>C</w:t>
            </w:r>
            <w:r>
              <w:rPr>
                <w:rStyle w:val="apple-converted-space"/>
                <w:sz w:val="18"/>
                <w:szCs w:val="18"/>
                <w:vertAlign w:val="subscript"/>
              </w:rPr>
              <w:t> </w:t>
            </w:r>
            <w:r>
              <w:rPr>
                <w:sz w:val="18"/>
                <w:szCs w:val="18"/>
              </w:rPr>
              <w:t> veya I</w:t>
            </w:r>
            <w:r>
              <w:rPr>
                <w:sz w:val="18"/>
                <w:szCs w:val="18"/>
                <w:vertAlign w:val="subscript"/>
              </w:rPr>
              <w:t>Res</w:t>
            </w:r>
            <w:r>
              <w:rPr>
                <w:rStyle w:val="apple-converted-space"/>
                <w:sz w:val="18"/>
                <w:szCs w:val="18"/>
                <w:vertAlign w:val="subscript"/>
              </w:rPr>
              <w:t> </w:t>
            </w:r>
            <w:r>
              <w:rPr>
                <w:sz w:val="18"/>
                <w:szCs w:val="18"/>
              </w:rPr>
              <w:t> kullanılabilir.</w:t>
            </w:r>
          </w:p>
          <w:p w:rsidR="00502317" w:rsidRDefault="00502317">
            <w:pPr>
              <w:ind w:firstLine="567"/>
              <w:jc w:val="both"/>
              <w:rPr>
                <w:sz w:val="18"/>
                <w:szCs w:val="18"/>
              </w:rPr>
            </w:pPr>
            <w:r>
              <w:rPr>
                <w:sz w:val="18"/>
                <w:szCs w:val="18"/>
              </w:rPr>
              <w:t>Simgelerin tanımları:</w:t>
            </w:r>
          </w:p>
          <w:p w:rsidR="00502317" w:rsidRDefault="00502317">
            <w:pPr>
              <w:pStyle w:val="Balk2"/>
              <w:spacing w:before="0" w:beforeAutospacing="0" w:after="0" w:afterAutospacing="0"/>
              <w:ind w:left="1206" w:hanging="639"/>
              <w:jc w:val="both"/>
              <w:rPr>
                <w:rFonts w:ascii="Arial" w:hAnsi="Arial" w:cs="Arial"/>
                <w:b w:val="0"/>
                <w:bCs w:val="0"/>
                <w:sz w:val="24"/>
                <w:szCs w:val="24"/>
              </w:rPr>
            </w:pPr>
            <w:r>
              <w:rPr>
                <w:b w:val="0"/>
                <w:bCs w:val="0"/>
                <w:sz w:val="18"/>
                <w:szCs w:val="18"/>
              </w:rPr>
              <w:t>I</w:t>
            </w:r>
            <w:r>
              <w:rPr>
                <w:b w:val="0"/>
                <w:bCs w:val="0"/>
                <w:sz w:val="18"/>
                <w:szCs w:val="18"/>
                <w:vertAlign w:val="subscript"/>
              </w:rPr>
              <w:t>C                </w:t>
            </w:r>
            <w:r>
              <w:rPr>
                <w:rStyle w:val="apple-converted-space"/>
                <w:b w:val="0"/>
                <w:bCs w:val="0"/>
                <w:sz w:val="18"/>
                <w:szCs w:val="18"/>
                <w:vertAlign w:val="subscript"/>
              </w:rPr>
              <w:t> </w:t>
            </w:r>
            <w:r>
              <w:rPr>
                <w:b w:val="0"/>
                <w:bCs w:val="0"/>
                <w:sz w:val="18"/>
                <w:szCs w:val="18"/>
              </w:rPr>
              <w:t>Hesaplanan veya ölçülen kapasitif toprak hata akımı</w:t>
            </w:r>
          </w:p>
          <w:p w:rsidR="00502317" w:rsidRDefault="00502317">
            <w:pPr>
              <w:ind w:left="1206" w:hanging="639"/>
              <w:rPr>
                <w:sz w:val="18"/>
                <w:szCs w:val="18"/>
              </w:rPr>
            </w:pPr>
            <w:r>
              <w:rPr>
                <w:sz w:val="18"/>
                <w:szCs w:val="18"/>
              </w:rPr>
              <w:t>I</w:t>
            </w:r>
            <w:r>
              <w:rPr>
                <w:sz w:val="18"/>
                <w:szCs w:val="18"/>
                <w:vertAlign w:val="subscript"/>
              </w:rPr>
              <w:t>Res</w:t>
            </w:r>
            <w:r>
              <w:rPr>
                <w:sz w:val="18"/>
                <w:szCs w:val="18"/>
              </w:rPr>
              <w:t>         Toprak hata artık akımı ( Şekil-4 b’ye bakınız). Tam değer belli değilse I</w:t>
            </w:r>
            <w:r>
              <w:rPr>
                <w:sz w:val="18"/>
                <w:szCs w:val="18"/>
                <w:vertAlign w:val="subscript"/>
              </w:rPr>
              <w:t>C</w:t>
            </w:r>
            <w:r>
              <w:rPr>
                <w:rStyle w:val="apple-converted-space"/>
                <w:sz w:val="18"/>
                <w:szCs w:val="18"/>
                <w:vertAlign w:val="subscript"/>
              </w:rPr>
              <w:t> </w:t>
            </w:r>
            <w:r>
              <w:rPr>
                <w:sz w:val="18"/>
                <w:szCs w:val="18"/>
              </w:rPr>
              <w:t>‘nin %10’ u   alınabilir.</w:t>
            </w:r>
          </w:p>
          <w:p w:rsidR="00502317" w:rsidRDefault="00502317">
            <w:pPr>
              <w:ind w:left="1206" w:hanging="639"/>
              <w:jc w:val="both"/>
              <w:rPr>
                <w:sz w:val="18"/>
                <w:szCs w:val="18"/>
              </w:rPr>
            </w:pPr>
            <w:r>
              <w:rPr>
                <w:sz w:val="18"/>
                <w:szCs w:val="18"/>
              </w:rPr>
              <w:t>I</w:t>
            </w:r>
            <w:r>
              <w:rPr>
                <w:sz w:val="18"/>
                <w:szCs w:val="18"/>
                <w:vertAlign w:val="subscript"/>
              </w:rPr>
              <w:t>L</w:t>
            </w:r>
            <w:r>
              <w:rPr>
                <w:sz w:val="18"/>
                <w:szCs w:val="18"/>
              </w:rPr>
              <w:t>           İlgili transformatör merkezindeki paralel söndürme bobinlerinin beyan akımlarının toplamı</w:t>
            </w:r>
          </w:p>
          <w:p w:rsidR="00502317" w:rsidRDefault="00502317">
            <w:pPr>
              <w:ind w:left="1206" w:hanging="639"/>
              <w:rPr>
                <w:sz w:val="18"/>
                <w:szCs w:val="18"/>
              </w:rPr>
            </w:pPr>
            <w:r>
              <w:rPr>
                <w:sz w:val="18"/>
                <w:szCs w:val="18"/>
              </w:rPr>
              <w:t>I”</w:t>
            </w:r>
            <w:r>
              <w:rPr>
                <w:sz w:val="18"/>
                <w:szCs w:val="18"/>
                <w:vertAlign w:val="subscript"/>
              </w:rPr>
              <w:t>k1</w:t>
            </w:r>
            <w:r>
              <w:rPr>
                <w:sz w:val="18"/>
                <w:szCs w:val="18"/>
              </w:rPr>
              <w:t>        Tek kutuplu toprak kısa devresinde başlangıç alternatif akımı (IEC 60909 veya HD533 e göre hesaplanır)</w:t>
            </w:r>
          </w:p>
          <w:p w:rsidR="00502317" w:rsidRDefault="00502317">
            <w:pPr>
              <w:ind w:left="1206" w:hanging="639"/>
              <w:rPr>
                <w:sz w:val="18"/>
                <w:szCs w:val="18"/>
              </w:rPr>
            </w:pPr>
            <w:r>
              <w:rPr>
                <w:sz w:val="18"/>
                <w:szCs w:val="18"/>
              </w:rPr>
              <w:t>I’’</w:t>
            </w:r>
            <w:r>
              <w:rPr>
                <w:sz w:val="18"/>
                <w:szCs w:val="18"/>
                <w:vertAlign w:val="subscript"/>
              </w:rPr>
              <w:t>kEE</w:t>
            </w:r>
            <w:r>
              <w:rPr>
                <w:sz w:val="18"/>
                <w:szCs w:val="18"/>
              </w:rPr>
              <w:t>      Çift toprak hata akımı  ( IEC 60909 veya HD533 e göre hesaplanır). (I’’</w:t>
            </w:r>
            <w:r>
              <w:rPr>
                <w:sz w:val="18"/>
                <w:szCs w:val="18"/>
                <w:vertAlign w:val="subscript"/>
              </w:rPr>
              <w:t>kEE</w:t>
            </w:r>
            <w:r>
              <w:rPr>
                <w:rStyle w:val="apple-converted-space"/>
                <w:sz w:val="18"/>
                <w:szCs w:val="18"/>
              </w:rPr>
              <w:t> </w:t>
            </w:r>
            <w:r>
              <w:rPr>
                <w:sz w:val="18"/>
                <w:szCs w:val="18"/>
              </w:rPr>
              <w:t>için en yüksek değer olarak başlangıç üç kutuplu kısa devre alternatif akımının % 85 inin kullanılmasına izin verilir)</w:t>
            </w:r>
          </w:p>
          <w:p w:rsidR="00502317" w:rsidRDefault="00502317">
            <w:pPr>
              <w:ind w:left="1206" w:hanging="639"/>
              <w:rPr>
                <w:sz w:val="18"/>
                <w:szCs w:val="18"/>
              </w:rPr>
            </w:pPr>
            <w:r>
              <w:rPr>
                <w:sz w:val="18"/>
                <w:szCs w:val="18"/>
              </w:rPr>
              <w:t>I</w:t>
            </w:r>
            <w:r>
              <w:rPr>
                <w:sz w:val="18"/>
                <w:szCs w:val="18"/>
                <w:vertAlign w:val="subscript"/>
              </w:rPr>
              <w:t>E</w:t>
            </w:r>
            <w:r>
              <w:rPr>
                <w:sz w:val="18"/>
                <w:szCs w:val="18"/>
              </w:rPr>
              <w:t>           Toprak akımı (Şekil-3’e bakınız)</w:t>
            </w:r>
          </w:p>
          <w:p w:rsidR="00502317" w:rsidRDefault="00502317">
            <w:pPr>
              <w:ind w:left="1206" w:hanging="639"/>
              <w:rPr>
                <w:sz w:val="18"/>
                <w:szCs w:val="18"/>
              </w:rPr>
            </w:pPr>
            <w:r>
              <w:rPr>
                <w:sz w:val="18"/>
                <w:szCs w:val="18"/>
              </w:rPr>
              <w:t>r             Azalma (redüksiyon) katsayısı ( Ek-J’ye bakınız ). Transformatör merkezinden çıkan iletken ve kabloların azalma katsayıları farklı ise, hesaplarda temel alınacak akım  Ek-N’ye göre belirlenir.</w:t>
            </w:r>
          </w:p>
        </w:tc>
      </w:tr>
    </w:tbl>
    <w:p w:rsidR="00502317" w:rsidRDefault="00502317" w:rsidP="00502317">
      <w:pPr>
        <w:shd w:val="clear" w:color="auto" w:fill="FFFFFF"/>
        <w:ind w:left="567"/>
        <w:jc w:val="both"/>
        <w:rPr>
          <w:color w:val="1C283D"/>
          <w:sz w:val="18"/>
          <w:szCs w:val="18"/>
        </w:rPr>
      </w:pPr>
      <w:r>
        <w:rPr>
          <w:color w:val="1C283D"/>
          <w:sz w:val="18"/>
          <w:szCs w:val="18"/>
        </w:rPr>
        <w:t> </w:t>
      </w:r>
    </w:p>
    <w:p w:rsidR="00502317" w:rsidRDefault="00502317" w:rsidP="00502317">
      <w:pPr>
        <w:shd w:val="clear" w:color="auto" w:fill="FFFFFF"/>
        <w:ind w:left="567"/>
        <w:jc w:val="both"/>
        <w:rPr>
          <w:color w:val="1C283D"/>
          <w:sz w:val="18"/>
          <w:szCs w:val="18"/>
        </w:rPr>
      </w:pPr>
      <w:r>
        <w:rPr>
          <w:color w:val="1C283D"/>
          <w:sz w:val="18"/>
          <w:szCs w:val="18"/>
        </w:rPr>
        <w:t>d) Dokunma ve adım gerilimlerine göre boyutlandırma:</w:t>
      </w:r>
    </w:p>
    <w:p w:rsidR="00502317" w:rsidRDefault="00502317" w:rsidP="00502317">
      <w:pPr>
        <w:shd w:val="clear" w:color="auto" w:fill="FFFFFF"/>
        <w:ind w:firstLine="567"/>
        <w:jc w:val="both"/>
        <w:rPr>
          <w:color w:val="1C283D"/>
          <w:sz w:val="18"/>
          <w:szCs w:val="18"/>
        </w:rPr>
      </w:pPr>
      <w:r>
        <w:rPr>
          <w:color w:val="1C283D"/>
          <w:sz w:val="18"/>
          <w:szCs w:val="18"/>
        </w:rPr>
        <w:t>1) İzin verilen değerler : İnsanlar için tehlikeli olan, vücuttan akan akımdır. Bu akımın etkileri, IEC/TR2 60479-1’de akımın süresi ve büyüklüğüne bağlı olarak açıklanmıştır. Uygulamada dokunma geriliminin dikkate alınması yeterlidir. Dokunma gerilimi için sınır değerler, hata süresine bağlı olarak   Şekil-6’da verilmiştir.</w:t>
      </w:r>
    </w:p>
    <w:p w:rsidR="00502317" w:rsidRDefault="00502317" w:rsidP="00502317">
      <w:pPr>
        <w:pStyle w:val="stbilgi"/>
        <w:shd w:val="clear" w:color="auto" w:fill="FFFFFF"/>
        <w:ind w:firstLine="567"/>
        <w:jc w:val="both"/>
        <w:rPr>
          <w:color w:val="1C283D"/>
          <w:sz w:val="18"/>
          <w:szCs w:val="18"/>
        </w:rPr>
      </w:pPr>
      <w:r>
        <w:rPr>
          <w:color w:val="1C283D"/>
          <w:sz w:val="18"/>
          <w:szCs w:val="18"/>
        </w:rPr>
        <w:t>Bu eğri, çıplak elden  çıplak ayağa insan vücudu boyunca oluşabilen gerilim değerlerini gösterir. Bu değerlerin hesaplanmasında  başka ek dirençler dikkate alınmamıştır. Bununla birlikte Ek-C’de verilen hesap yöntemi ile bu ek dirençler (örneğin ayakkabı, yüksek dirençli yüzey kaplama  malzemeleri) bulunabilir.</w:t>
      </w:r>
    </w:p>
    <w:p w:rsidR="00502317" w:rsidRDefault="00502317" w:rsidP="00502317">
      <w:pPr>
        <w:pStyle w:val="stbilgi"/>
        <w:shd w:val="clear" w:color="auto" w:fill="FFFFFF"/>
        <w:ind w:firstLine="567"/>
        <w:jc w:val="both"/>
        <w:rPr>
          <w:color w:val="1C283D"/>
          <w:sz w:val="18"/>
          <w:szCs w:val="18"/>
        </w:rPr>
      </w:pPr>
      <w:r>
        <w:rPr>
          <w:color w:val="1C283D"/>
          <w:sz w:val="18"/>
          <w:szCs w:val="18"/>
        </w:rPr>
        <w:t>Her toprak hatasında akım devresi kesilir, dolayısıyla toprak hataları sonucunda uzun süreli veya belirsiz süreli dokunma gerilimleri oluşmaz.</w:t>
      </w:r>
    </w:p>
    <w:p w:rsidR="00502317" w:rsidRDefault="00502317" w:rsidP="00502317">
      <w:pPr>
        <w:pStyle w:val="stbilgi"/>
        <w:shd w:val="clear" w:color="auto" w:fill="FFFFFF"/>
        <w:ind w:firstLine="567"/>
        <w:jc w:val="both"/>
        <w:rPr>
          <w:color w:val="1C283D"/>
          <w:sz w:val="18"/>
          <w:szCs w:val="18"/>
        </w:rPr>
      </w:pPr>
      <w:r>
        <w:rPr>
          <w:color w:val="1C283D"/>
          <w:sz w:val="18"/>
          <w:szCs w:val="18"/>
        </w:rPr>
        <w:t>Adım gerilimleri için izin verilen değerlerin tanımlanması gerekli değildir.</w:t>
      </w:r>
    </w:p>
    <w:p w:rsidR="00502317" w:rsidRDefault="00502317" w:rsidP="00502317">
      <w:pPr>
        <w:pStyle w:val="stbilgi"/>
        <w:shd w:val="clear" w:color="auto" w:fill="FFFFFF"/>
        <w:ind w:firstLine="567"/>
        <w:jc w:val="both"/>
        <w:rPr>
          <w:color w:val="1C283D"/>
          <w:sz w:val="18"/>
          <w:szCs w:val="18"/>
        </w:rPr>
      </w:pPr>
      <w:r>
        <w:rPr>
          <w:color w:val="1C283D"/>
          <w:sz w:val="18"/>
          <w:szCs w:val="18"/>
        </w:rPr>
        <w:t>Not: Adım gerilimleri için izin verilen değerler, dokunma gerilimleri için izin verilen değerlerden bir miktar daha büyüktür. Dolayısıyla topraklama sistemi dokunma gerilimi koşullarını yerine getirdiğinde, genellikle tehlikeli adım gerilimlerinin oluşmayacağı varsayılır.</w:t>
      </w:r>
    </w:p>
    <w:p w:rsidR="00502317" w:rsidRDefault="00502317" w:rsidP="00502317">
      <w:pPr>
        <w:pStyle w:val="stbilgi"/>
        <w:shd w:val="clear" w:color="auto" w:fill="FFFFFF"/>
        <w:ind w:firstLine="567"/>
        <w:jc w:val="both"/>
        <w:rPr>
          <w:color w:val="1C283D"/>
          <w:sz w:val="18"/>
          <w:szCs w:val="18"/>
        </w:rPr>
      </w:pPr>
      <w:r>
        <w:rPr>
          <w:color w:val="1C283D"/>
          <w:sz w:val="18"/>
          <w:szCs w:val="18"/>
        </w:rPr>
        <w:t>Göz önüne alınan hata akımı süresinde, koruma düzenlerinin ve devre kesicilerin doğru çalıştığı varsayılır.</w:t>
      </w:r>
    </w:p>
    <w:p w:rsidR="00502317" w:rsidRDefault="00502317" w:rsidP="00502317">
      <w:pPr>
        <w:pStyle w:val="stbilgi"/>
        <w:shd w:val="clear" w:color="auto" w:fill="FFFFFF"/>
        <w:ind w:firstLine="567"/>
        <w:jc w:val="both"/>
        <w:rPr>
          <w:color w:val="1C283D"/>
          <w:sz w:val="18"/>
          <w:szCs w:val="18"/>
        </w:rPr>
      </w:pPr>
      <w:r>
        <w:rPr>
          <w:color w:val="1C283D"/>
          <w:sz w:val="18"/>
          <w:szCs w:val="18"/>
        </w:rPr>
        <w:t>2) İzin verilen dokunma gerilimlerinin elde edilmesi için alınacak önlemler: Topraklama tesisinin temel tasarımında Madde 5-a’da verilen ilk üç koşul kullanılır. Tasarım, dokunma gerilimlerine göre kontrol edilmelidir ve sonra  benzer durumlar için bir tip tasarım olarak dikkate alınabilir. Şekil-7’deki akış diyagramı uygun çözüm yolunu göstermektedir. Hata akımlarının geri dönüş yoluna bağlı olan özel durumlar için çözüm örnekleri Ek-R’de verilmiştir.</w:t>
      </w:r>
    </w:p>
    <w:p w:rsidR="00502317" w:rsidRDefault="00502317" w:rsidP="00502317">
      <w:pPr>
        <w:pStyle w:val="stbilgi"/>
        <w:shd w:val="clear" w:color="auto" w:fill="FFFFFF"/>
        <w:ind w:firstLine="567"/>
        <w:jc w:val="both"/>
        <w:rPr>
          <w:color w:val="1C283D"/>
          <w:sz w:val="18"/>
          <w:szCs w:val="18"/>
        </w:rPr>
      </w:pPr>
      <w:r>
        <w:rPr>
          <w:color w:val="1C283D"/>
          <w:sz w:val="18"/>
          <w:szCs w:val="18"/>
        </w:rPr>
        <w:t>İzin verilen dokunma gerilimi U</w:t>
      </w:r>
      <w:r>
        <w:rPr>
          <w:color w:val="1C283D"/>
          <w:sz w:val="18"/>
          <w:szCs w:val="18"/>
          <w:vertAlign w:val="subscript"/>
        </w:rPr>
        <w:t>Tp</w:t>
      </w:r>
      <w:r>
        <w:rPr>
          <w:color w:val="1C283D"/>
          <w:sz w:val="18"/>
          <w:szCs w:val="18"/>
        </w:rPr>
        <w:t>’nin değerleri için Şekil-6 kullanılmalıdır. Ek dirençler, Ek-C’de kullanılan hesap yöntemine göre dikkate alınabilir. İzin verilen bu değerler, aşağıdaki hususlardan birisinin veya diğerinin yerine getirilmesi ile gerçekleştirilmiş sayılır:</w:t>
      </w:r>
    </w:p>
    <w:p w:rsidR="00502317" w:rsidRDefault="00502317" w:rsidP="00502317">
      <w:pPr>
        <w:pStyle w:val="stbilgi"/>
        <w:shd w:val="clear" w:color="auto" w:fill="FFFFFF"/>
        <w:ind w:firstLine="567"/>
        <w:jc w:val="both"/>
        <w:rPr>
          <w:color w:val="1C283D"/>
          <w:sz w:val="18"/>
          <w:szCs w:val="18"/>
        </w:rPr>
      </w:pPr>
      <w:r>
        <w:rPr>
          <w:color w:val="1C283D"/>
          <w:sz w:val="18"/>
          <w:szCs w:val="18"/>
        </w:rPr>
        <w:t>-Ya; C1 ve C2 den birinin sağlanması durumunda,</w:t>
      </w:r>
    </w:p>
    <w:p w:rsidR="00502317" w:rsidRDefault="00502317" w:rsidP="00502317">
      <w:pPr>
        <w:pStyle w:val="stbilgi"/>
        <w:shd w:val="clear" w:color="auto" w:fill="FFFFFF"/>
        <w:ind w:firstLine="567"/>
        <w:jc w:val="both"/>
        <w:rPr>
          <w:color w:val="1C283D"/>
          <w:sz w:val="18"/>
          <w:szCs w:val="18"/>
        </w:rPr>
      </w:pPr>
      <w:r>
        <w:rPr>
          <w:color w:val="1C283D"/>
          <w:sz w:val="18"/>
          <w:szCs w:val="18"/>
        </w:rPr>
        <w:t>C1: Söz konusu olan tesis, global topraklama sisteminin bir parçası ise,</w:t>
      </w:r>
    </w:p>
    <w:p w:rsidR="00502317" w:rsidRDefault="00502317" w:rsidP="00502317">
      <w:pPr>
        <w:pStyle w:val="stbilgi"/>
        <w:shd w:val="clear" w:color="auto" w:fill="FFFFFF"/>
        <w:ind w:firstLine="567"/>
        <w:jc w:val="both"/>
        <w:rPr>
          <w:color w:val="1C283D"/>
          <w:sz w:val="18"/>
          <w:szCs w:val="18"/>
        </w:rPr>
      </w:pPr>
      <w:r>
        <w:rPr>
          <w:color w:val="1C283D"/>
          <w:sz w:val="18"/>
          <w:szCs w:val="18"/>
        </w:rPr>
        <w:t>C2: Ölçme yoluyla veya hesaplama yoluyla bulunan topraklama gerilimi (potansiyel yükselmesi), Şekil-6’ya uygun olan izin verilen dokunma geriliminin iki kat değerini aşmıyorsa;</w:t>
      </w:r>
    </w:p>
    <w:p w:rsidR="00502317" w:rsidRDefault="00502317" w:rsidP="00502317">
      <w:pPr>
        <w:pStyle w:val="stbilgi"/>
        <w:shd w:val="clear" w:color="auto" w:fill="FFFFFF"/>
        <w:ind w:firstLine="567"/>
        <w:jc w:val="both"/>
        <w:rPr>
          <w:color w:val="1C283D"/>
          <w:sz w:val="18"/>
          <w:szCs w:val="18"/>
        </w:rPr>
      </w:pPr>
      <w:r>
        <w:rPr>
          <w:color w:val="1C283D"/>
          <w:sz w:val="18"/>
          <w:szCs w:val="18"/>
        </w:rPr>
        <w:t>-Ya da, toprak potansiyel yükselmesinin büyüklüğüne ve hata süresine bağlı olarak kabul ve tespit edilen Ek-D’deki M önlemleri alınmış ise. Bu önlemler Ek-D’de açıklanmıştır.</w:t>
      </w:r>
    </w:p>
    <w:p w:rsidR="00502317" w:rsidRDefault="00502317" w:rsidP="00502317">
      <w:pPr>
        <w:pStyle w:val="stbilgi"/>
        <w:shd w:val="clear" w:color="auto" w:fill="FFFFFF"/>
        <w:ind w:firstLine="567"/>
        <w:jc w:val="both"/>
        <w:rPr>
          <w:color w:val="1C283D"/>
          <w:sz w:val="18"/>
          <w:szCs w:val="18"/>
        </w:rPr>
      </w:pPr>
      <w:r>
        <w:rPr>
          <w:color w:val="1C283D"/>
          <w:sz w:val="18"/>
          <w:szCs w:val="18"/>
        </w:rPr>
        <w:t xml:space="preserve">M önlemleri  ve C1 veya C2 koşullarının hiç birisi yerine getirilmezse,  genellikle ölçme yaparak Şekil-6’da izin </w:t>
      </w:r>
      <w:r>
        <w:rPr>
          <w:color w:val="1C283D"/>
          <w:sz w:val="18"/>
          <w:szCs w:val="18"/>
        </w:rPr>
        <w:lastRenderedPageBreak/>
        <w:t>verilen dokunma geriliminin sağlanıp sağlanmadığı kontrol edilmelidir.</w:t>
      </w:r>
    </w:p>
    <w:p w:rsidR="00502317" w:rsidRDefault="00502317" w:rsidP="00502317">
      <w:pPr>
        <w:pStyle w:val="stbilgi"/>
        <w:shd w:val="clear" w:color="auto" w:fill="FFFFFF"/>
        <w:ind w:firstLine="567"/>
        <w:jc w:val="both"/>
        <w:rPr>
          <w:color w:val="1C283D"/>
          <w:sz w:val="18"/>
          <w:szCs w:val="18"/>
        </w:rPr>
      </w:pPr>
      <w:r>
        <w:rPr>
          <w:color w:val="1C283D"/>
          <w:sz w:val="18"/>
          <w:szCs w:val="18"/>
        </w:rPr>
        <w:t>Buna alternatif olarak, Madde 5-a’daki  tüm koşulları yerine getiren bir  tip tasarım da kullanılabilir.</w:t>
      </w:r>
    </w:p>
    <w:p w:rsidR="00502317" w:rsidRDefault="00502317" w:rsidP="00502317">
      <w:pPr>
        <w:pStyle w:val="stbilgi"/>
        <w:shd w:val="clear" w:color="auto" w:fill="FFFFFF"/>
        <w:ind w:firstLine="567"/>
        <w:jc w:val="both"/>
        <w:rPr>
          <w:color w:val="1C283D"/>
          <w:sz w:val="18"/>
          <w:szCs w:val="18"/>
        </w:rPr>
      </w:pPr>
      <w:r>
        <w:rPr>
          <w:color w:val="1C283D"/>
          <w:sz w:val="18"/>
          <w:szCs w:val="18"/>
        </w:rPr>
        <w:t>Not: C1 veya C2 koşullarının ve M önlemlerinin alınmasına alternatif olarak, dokunma gerilim değerleri sahada yapılan ölçmelerle  kontrol edilebilir.</w:t>
      </w:r>
    </w:p>
    <w:p w:rsidR="00502317" w:rsidRDefault="00502317" w:rsidP="00502317">
      <w:pPr>
        <w:pStyle w:val="stbilgi"/>
        <w:shd w:val="clear" w:color="auto" w:fill="FFFFFF"/>
        <w:ind w:firstLine="567"/>
        <w:jc w:val="both"/>
        <w:rPr>
          <w:color w:val="1C283D"/>
          <w:sz w:val="18"/>
          <w:szCs w:val="18"/>
        </w:rPr>
      </w:pPr>
      <w:r>
        <w:rPr>
          <w:color w:val="1C283D"/>
          <w:sz w:val="18"/>
          <w:szCs w:val="18"/>
        </w:rPr>
        <w:t>Potansiyel sürüklenmeleri, daima ayrı olarak kontrol edilmelidir.</w:t>
      </w:r>
    </w:p>
    <w:p w:rsidR="00502317" w:rsidRDefault="00502317" w:rsidP="00502317">
      <w:pPr>
        <w:pStyle w:val="stbilgi"/>
        <w:shd w:val="clear" w:color="auto" w:fill="FFFFFF"/>
        <w:ind w:firstLine="567"/>
        <w:jc w:val="both"/>
        <w:rPr>
          <w:color w:val="1C283D"/>
          <w:sz w:val="18"/>
          <w:szCs w:val="18"/>
        </w:rPr>
      </w:pPr>
      <w:r>
        <w:rPr>
          <w:color w:val="1C283D"/>
          <w:sz w:val="18"/>
          <w:szCs w:val="18"/>
        </w:rPr>
        <w:t>Bir topraklama sisteminin dokunma ve topraklama gerilimleri elde bulunan verilerden (toprak özdirenci, mevcut topraklama tesislerinin topraklama empedansı, Ek-K’ya bakınız) hesaplanabilir. Hesaplama için, yeterli akım taşıma kapasitesine sahip olan ve topraklama tesisi ile güvenli bir şekilde bağlanmış olan tüm topraklayıcılar ve diğer topraklama tesisleri göz önünde bulundurulabilir. Bu husus özellikle, tesis edilmiş hava hattı topraklama iletkenleri ve topraklama etkisi olan kablolar için geçerlidir. Aynı şekilde bu husus kablo zırhı veya kılıfı, PEN iletkeni veya başka bir yolla, göz önünde bulundurulan topraklama tesisine  bağlanmış bulunan topraklama sistemlerine de uygulanabilir.</w:t>
      </w:r>
    </w:p>
    <w:p w:rsidR="00502317" w:rsidRDefault="00502317" w:rsidP="00502317">
      <w:pPr>
        <w:pStyle w:val="stbilgi"/>
        <w:shd w:val="clear" w:color="auto" w:fill="FFFFFF"/>
        <w:ind w:firstLine="567"/>
        <w:jc w:val="both"/>
        <w:rPr>
          <w:color w:val="1C283D"/>
          <w:sz w:val="18"/>
          <w:szCs w:val="18"/>
        </w:rPr>
      </w:pPr>
      <w:r>
        <w:rPr>
          <w:color w:val="1C283D"/>
          <w:sz w:val="18"/>
          <w:szCs w:val="18"/>
        </w:rPr>
        <w:t>Şekil-K3 yardımıyla yapılacak hesaplamaların ispatı için, dörtten fazla güzergahta döşenmemiş topraklama etkisi olan  kabloların tümü göz önüne alınabilir. Bu kablolar farklı gerilimli sistemlere ilişkin olabilir.</w:t>
      </w:r>
    </w:p>
    <w:p w:rsidR="00502317" w:rsidRDefault="00502317" w:rsidP="00502317">
      <w:pPr>
        <w:pStyle w:val="stbilgi"/>
        <w:shd w:val="clear" w:color="auto" w:fill="FFFFFF"/>
        <w:ind w:firstLine="567"/>
        <w:jc w:val="both"/>
        <w:rPr>
          <w:color w:val="1C283D"/>
          <w:sz w:val="18"/>
          <w:szCs w:val="18"/>
        </w:rPr>
      </w:pPr>
      <w:r>
        <w:rPr>
          <w:color w:val="1C283D"/>
          <w:sz w:val="18"/>
          <w:szCs w:val="18"/>
        </w:rPr>
        <w:t>Not: Güzergah  sayısının dörtten fazla olması durumunda karşılıklı etkilenme göz ardı edilemez. Bundan dolayı, sadece mevcut güzergahlardan dördünün seçilmesine izin verilir. Bir güzergahta çok sayıda kablo bulunması halinde, yalnızca bir uzunluk  dikkate alınabilir.</w:t>
      </w:r>
    </w:p>
    <w:p w:rsidR="00502317" w:rsidRDefault="00502317" w:rsidP="00502317">
      <w:pPr>
        <w:pStyle w:val="stbilgi"/>
        <w:shd w:val="clear" w:color="auto" w:fill="FFFFFF"/>
        <w:ind w:firstLine="567"/>
        <w:rPr>
          <w:color w:val="1C283D"/>
          <w:sz w:val="18"/>
          <w:szCs w:val="18"/>
        </w:rPr>
      </w:pPr>
      <w:r>
        <w:rPr>
          <w:color w:val="1C283D"/>
          <w:sz w:val="18"/>
          <w:szCs w:val="18"/>
        </w:rPr>
        <w:t>Dokunma ve topraklama gerilimlerinin tespiti için gerekli olan akımlar Çizelge-1’de verilmiştir.</w:t>
      </w:r>
    </w:p>
    <w:p w:rsidR="00502317" w:rsidRDefault="00502317" w:rsidP="00502317">
      <w:pPr>
        <w:pStyle w:val="stbilgi"/>
        <w:shd w:val="clear" w:color="auto" w:fill="FFFFFF"/>
        <w:ind w:firstLine="567"/>
        <w:rPr>
          <w:color w:val="1C283D"/>
          <w:sz w:val="18"/>
          <w:szCs w:val="18"/>
        </w:rPr>
      </w:pPr>
      <w:r>
        <w:rPr>
          <w:color w:val="1C283D"/>
          <w:sz w:val="18"/>
          <w:szCs w:val="18"/>
        </w:rPr>
        <w:t>Ölçme yoluyla ispat için Madde 7 (sırasıyla Ek-N ve Ek-G) dikkate alınmalıdır.</w:t>
      </w:r>
    </w:p>
    <w:p w:rsidR="00502317" w:rsidRDefault="00502317" w:rsidP="00502317">
      <w:pPr>
        <w:pStyle w:val="stbilgi"/>
        <w:shd w:val="clear" w:color="auto" w:fill="FFFFFF"/>
        <w:ind w:firstLine="567"/>
        <w:jc w:val="both"/>
        <w:rPr>
          <w:color w:val="1C283D"/>
          <w:sz w:val="18"/>
          <w:szCs w:val="18"/>
        </w:rPr>
      </w:pPr>
      <w:r>
        <w:rPr>
          <w:color w:val="1C283D"/>
          <w:sz w:val="18"/>
          <w:szCs w:val="18"/>
        </w:rPr>
        <w:t>Topraklama tesislerinin boyutlandırılmasında iki durum özel olarak dikkate alınmalıdır:</w:t>
      </w:r>
    </w:p>
    <w:p w:rsidR="00502317" w:rsidRDefault="00502317" w:rsidP="00502317">
      <w:pPr>
        <w:pStyle w:val="stbilgi"/>
        <w:shd w:val="clear" w:color="auto" w:fill="FFFFFF"/>
        <w:ind w:firstLine="567"/>
        <w:jc w:val="both"/>
        <w:rPr>
          <w:color w:val="1C283D"/>
          <w:sz w:val="18"/>
          <w:szCs w:val="18"/>
        </w:rPr>
      </w:pPr>
      <w:r>
        <w:rPr>
          <w:color w:val="1C283D"/>
          <w:sz w:val="18"/>
          <w:szCs w:val="18"/>
        </w:rPr>
        <w:t>-Toprak teması dengelenmiş (kompanze edilmiş) şebekeler,</w:t>
      </w:r>
    </w:p>
    <w:p w:rsidR="00502317" w:rsidRDefault="00502317" w:rsidP="00502317">
      <w:pPr>
        <w:pStyle w:val="stbilgi"/>
        <w:shd w:val="clear" w:color="auto" w:fill="FFFFFF"/>
        <w:ind w:firstLine="567"/>
        <w:jc w:val="both"/>
        <w:rPr>
          <w:color w:val="1C283D"/>
          <w:sz w:val="18"/>
          <w:szCs w:val="18"/>
        </w:rPr>
      </w:pPr>
      <w:r>
        <w:rPr>
          <w:color w:val="1C283D"/>
          <w:sz w:val="18"/>
          <w:szCs w:val="18"/>
        </w:rPr>
        <w:t>-Yıldız noktası yalıtılmış şebekeler.</w:t>
      </w:r>
    </w:p>
    <w:p w:rsidR="00502317" w:rsidRDefault="00502317" w:rsidP="00502317">
      <w:pPr>
        <w:pStyle w:val="stbilgi"/>
        <w:shd w:val="clear" w:color="auto" w:fill="FFFFFF"/>
        <w:ind w:firstLine="567"/>
        <w:jc w:val="both"/>
        <w:rPr>
          <w:color w:val="1C283D"/>
          <w:sz w:val="18"/>
          <w:szCs w:val="18"/>
        </w:rPr>
      </w:pPr>
      <w:r>
        <w:rPr>
          <w:color w:val="1C283D"/>
          <w:sz w:val="18"/>
          <w:szCs w:val="18"/>
        </w:rPr>
        <w:t>Yıldız noktası geçici olarak değeri düşük bir empedans üzerinden topraklanmış elektrik tesislerindeki topraklama sistemleri, toprak hatasının beş saniyeden daha kısa zamanda kesildiği şebekeler gibi boyutlandırılabilir; aksi taktirde beş saniyeden daha büyük toprak hata açma zamanlı şebekelerde olduğu gibi boyutlandırılır (Ek-D’deki Çizelge-D.1’e bakınız).</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noProof/>
          <w:color w:val="1C283D"/>
          <w:sz w:val="18"/>
          <w:szCs w:val="18"/>
          <w:lang w:val="tr-TR" w:eastAsia="tr-TR"/>
        </w:rPr>
        <w:drawing>
          <wp:inline distT="0" distB="0" distL="0" distR="0">
            <wp:extent cx="5829300" cy="4152900"/>
            <wp:effectExtent l="0" t="0" r="0" b="0"/>
            <wp:docPr id="298" name="Resim 298" descr="http://www.mevzuat.gov.tr/MevzuatMetin/yonetmelik/7.5.10392-Ek_dosyalar/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mevzuat.gov.tr/MevzuatMetin/yonetmelik/7.5.10392-Ek_dosyalar/image028.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29300" cy="4152900"/>
                    </a:xfrm>
                    <a:prstGeom prst="rect">
                      <a:avLst/>
                    </a:prstGeom>
                    <a:noFill/>
                    <a:ln>
                      <a:noFill/>
                    </a:ln>
                  </pic:spPr>
                </pic:pic>
              </a:graphicData>
            </a:graphic>
          </wp:inline>
        </w:drawing>
      </w: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lastRenderedPageBreak/>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Not 1: Bu eğri sadece yüksek gerilim şebekelerindeki toprak hataları için geçerlidir.</w:t>
      </w:r>
    </w:p>
    <w:p w:rsidR="00502317" w:rsidRDefault="00502317" w:rsidP="00502317">
      <w:pPr>
        <w:pStyle w:val="stbilgi"/>
        <w:shd w:val="clear" w:color="auto" w:fill="FFFFFF"/>
        <w:ind w:firstLine="567"/>
        <w:jc w:val="both"/>
        <w:rPr>
          <w:color w:val="1C283D"/>
          <w:sz w:val="18"/>
          <w:szCs w:val="18"/>
        </w:rPr>
      </w:pPr>
      <w:r>
        <w:rPr>
          <w:color w:val="1C283D"/>
          <w:sz w:val="18"/>
          <w:szCs w:val="18"/>
        </w:rPr>
        <w:t>Not 2: Akım, diyagramda verildiğinden daha  uzun süre akarsa U</w:t>
      </w:r>
      <w:r>
        <w:rPr>
          <w:color w:val="1C283D"/>
          <w:sz w:val="18"/>
          <w:szCs w:val="18"/>
          <w:vertAlign w:val="subscript"/>
        </w:rPr>
        <w:t>Tp</w:t>
      </w:r>
      <w:r>
        <w:rPr>
          <w:rStyle w:val="apple-converted-space"/>
          <w:color w:val="1C283D"/>
          <w:sz w:val="18"/>
          <w:szCs w:val="18"/>
          <w:vertAlign w:val="subscript"/>
        </w:rPr>
        <w:t> </w:t>
      </w:r>
      <w:r>
        <w:rPr>
          <w:color w:val="1C283D"/>
          <w:sz w:val="18"/>
          <w:szCs w:val="18"/>
        </w:rPr>
        <w:t>değeri için 75 V değeri kullanılabilir.</w:t>
      </w:r>
    </w:p>
    <w:p w:rsidR="00502317" w:rsidRDefault="00502317" w:rsidP="00502317">
      <w:pPr>
        <w:shd w:val="clear" w:color="auto" w:fill="FFFFFF"/>
        <w:ind w:firstLine="567"/>
        <w:rPr>
          <w:color w:val="1C283D"/>
          <w:sz w:val="18"/>
          <w:szCs w:val="18"/>
        </w:rPr>
      </w:pPr>
      <w:r>
        <w:rPr>
          <w:color w:val="1C283D"/>
          <w:sz w:val="18"/>
          <w:szCs w:val="18"/>
        </w:rPr>
        <w:t>Şekil-6  Sınırlı akım süreleri için izin verilen  en yüksek dokunma gerilimleri U</w:t>
      </w:r>
      <w:r>
        <w:rPr>
          <w:color w:val="1C283D"/>
          <w:sz w:val="18"/>
          <w:szCs w:val="18"/>
          <w:vertAlign w:val="subscript"/>
        </w:rPr>
        <w:t>Tp</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b/>
          <w:bCs/>
          <w:color w:val="1C283D"/>
          <w:sz w:val="18"/>
          <w:szCs w:val="18"/>
        </w:rPr>
        <w:t>Topraklama Tesislerinin Yapılması</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b/>
          <w:bCs/>
          <w:color w:val="1C283D"/>
          <w:sz w:val="18"/>
          <w:szCs w:val="18"/>
        </w:rPr>
        <w:t>Madde 6</w:t>
      </w:r>
      <w:r>
        <w:rPr>
          <w:color w:val="1C283D"/>
          <w:sz w:val="18"/>
          <w:szCs w:val="18"/>
        </w:rPr>
        <w:t>-a) Topraklayıcıların ve topraklama iletkenlerinin tesis edilmesi: Bir topraklama tesisi genel olarak toprak içine gömülen veya çakılan yatay, düşey veya eğik birkaç topraklayıcının bir araya getirilmesiyle ( uygun toprak yayılma direncinin elde edilmesi için çeşitli topraklayıcı kombinasyonları) yapılır.</w:t>
      </w:r>
    </w:p>
    <w:p w:rsidR="00502317" w:rsidRDefault="00502317" w:rsidP="00502317">
      <w:pPr>
        <w:pStyle w:val="stbilgi"/>
        <w:shd w:val="clear" w:color="auto" w:fill="FFFFFF"/>
        <w:ind w:firstLine="567"/>
        <w:jc w:val="both"/>
        <w:rPr>
          <w:color w:val="1C283D"/>
          <w:sz w:val="18"/>
          <w:szCs w:val="18"/>
        </w:rPr>
      </w:pPr>
      <w:r>
        <w:rPr>
          <w:color w:val="1C283D"/>
          <w:sz w:val="18"/>
          <w:szCs w:val="18"/>
        </w:rPr>
        <w:t>Toprak özdirencini düşürmek için, kimyasal maddelerin kullanılması önerilmez.</w:t>
      </w:r>
    </w:p>
    <w:p w:rsidR="00502317" w:rsidRDefault="00502317" w:rsidP="00502317">
      <w:pPr>
        <w:pStyle w:val="stbilgi"/>
        <w:shd w:val="clear" w:color="auto" w:fill="FFFFFF"/>
        <w:ind w:firstLine="567"/>
        <w:jc w:val="both"/>
        <w:rPr>
          <w:color w:val="1C283D"/>
          <w:sz w:val="18"/>
          <w:szCs w:val="18"/>
        </w:rPr>
      </w:pPr>
      <w:r>
        <w:rPr>
          <w:color w:val="1C283D"/>
          <w:sz w:val="18"/>
          <w:szCs w:val="18"/>
        </w:rPr>
        <w:t>Yüzeysel topraklayıcılar 0,5m ile 1 m arasında bir derinliğe yerleştirilmelidir. Bu mekanik olarak yeterli bir güvenlik sağlar. Topraklayıcının, donma noktası sınırı altında kalan bir derinliğe tesis edilmesi tavsiye edilir.</w:t>
      </w:r>
    </w:p>
    <w:p w:rsidR="00502317" w:rsidRDefault="00502317" w:rsidP="00502317">
      <w:pPr>
        <w:pStyle w:val="stbilgi"/>
        <w:shd w:val="clear" w:color="auto" w:fill="FFFFFF"/>
        <w:ind w:firstLine="567"/>
        <w:jc w:val="both"/>
        <w:rPr>
          <w:color w:val="1C283D"/>
          <w:sz w:val="18"/>
          <w:szCs w:val="18"/>
        </w:rPr>
      </w:pPr>
      <w:r>
        <w:rPr>
          <w:color w:val="1C283D"/>
          <w:sz w:val="18"/>
          <w:szCs w:val="18"/>
        </w:rPr>
        <w:t>Düşey çakılan çubuklar durumunda her bir çubuğun başı, genellikle toprak seviyesinin altına yerleştirilmelidir. Toprak özdirencinin derinliğe bağlı olarak azalması halinde düşey veya eğik olarak çakılmış topraklayıcıların özellikle yararı vardır.</w:t>
      </w:r>
    </w:p>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Bu Yönetmeliğe uygun olarak topraklanmış ve inşaatın bir birimini oluşturan metal iskelet, bu iskelete doğrudan bağlanan toprak bölümleri için topraklama iletkeni olarak kullanılabilir. Sonuç olarak, bütün iskelet yapısının iletken kesiti yeterli olmalı ve bütün ek yerleri elektriksel iletkenlik ve mekanik bağlantı bakımdan güvenli olmalıdır. Geçici sökme işlemleri yapılacaksa, iskelet yapısı bölümünün topraklama sisteminden ayrılmasının önlenmesi için önlem alınmalıdır. Büyük metal iskelet yapılar, topraklama sistemine yeterli sayıda  (en az iki) noktada bağlanmalıdır.</w:t>
      </w:r>
    </w:p>
    <w:p w:rsidR="00502317" w:rsidRDefault="00502317" w:rsidP="00502317">
      <w:pPr>
        <w:pStyle w:val="stbilgi"/>
        <w:shd w:val="clear" w:color="auto" w:fill="FFFFFF"/>
        <w:ind w:firstLine="567"/>
        <w:jc w:val="both"/>
        <w:rPr>
          <w:color w:val="1C283D"/>
          <w:sz w:val="18"/>
          <w:szCs w:val="18"/>
        </w:rPr>
      </w:pPr>
      <w:r>
        <w:rPr>
          <w:color w:val="1C283D"/>
          <w:sz w:val="18"/>
          <w:szCs w:val="18"/>
        </w:rPr>
        <w:t>Topraklama tesisinin yapılmasında diğer ayrıntılar Ek-L ve Ek-T’den alınabilir.</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22"/>
        <w:gridCol w:w="8550"/>
      </w:tblGrid>
      <w:tr w:rsidR="00502317" w:rsidTr="00502317">
        <w:trPr>
          <w:gridAfter w:val="1"/>
          <w:trHeight w:val="135"/>
          <w:tblCellSpacing w:w="0" w:type="dxa"/>
        </w:trPr>
        <w:tc>
          <w:tcPr>
            <w:tcW w:w="1155" w:type="dxa"/>
            <w:vAlign w:val="center"/>
            <w:hideMark/>
          </w:tcPr>
          <w:p w:rsidR="00502317" w:rsidRDefault="00502317">
            <w:pPr>
              <w:rPr>
                <w:sz w:val="14"/>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5419725" cy="6010275"/>
                  <wp:effectExtent l="0" t="0" r="9525" b="9525"/>
                  <wp:docPr id="297" name="Resim 297" descr="http://www.mevzuat.gov.tr/MevzuatMetin/yonetmelik/7.5.10392-Ek_dosyalar/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mevzuat.gov.tr/MevzuatMetin/yonetmelik/7.5.10392-Ek_dosyalar/image029.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19725" cy="6010275"/>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lastRenderedPageBreak/>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stbilgi"/>
        <w:shd w:val="clear" w:color="auto" w:fill="FFFFFF"/>
        <w:ind w:firstLine="567"/>
        <w:rPr>
          <w:color w:val="1C283D"/>
          <w:sz w:val="18"/>
          <w:szCs w:val="18"/>
        </w:rPr>
      </w:pPr>
      <w:r>
        <w:rPr>
          <w:color w:val="1C283D"/>
          <w:sz w:val="18"/>
          <w:szCs w:val="18"/>
        </w:rPr>
        <w:t>Şekil-7  U</w:t>
      </w:r>
      <w:r>
        <w:rPr>
          <w:color w:val="1C283D"/>
          <w:sz w:val="18"/>
          <w:szCs w:val="18"/>
          <w:vertAlign w:val="subscript"/>
        </w:rPr>
        <w:t>E</w:t>
      </w:r>
      <w:r>
        <w:rPr>
          <w:rStyle w:val="apple-converted-space"/>
          <w:color w:val="1C283D"/>
          <w:sz w:val="18"/>
          <w:szCs w:val="18"/>
        </w:rPr>
        <w:t> </w:t>
      </w:r>
      <w:r>
        <w:rPr>
          <w:color w:val="1C283D"/>
          <w:sz w:val="18"/>
          <w:szCs w:val="18"/>
        </w:rPr>
        <w:t>Topraklama gerilimi (toprak potansiyel artışı) veya U</w:t>
      </w:r>
      <w:r>
        <w:rPr>
          <w:color w:val="1C283D"/>
          <w:sz w:val="18"/>
          <w:szCs w:val="18"/>
          <w:vertAlign w:val="subscript"/>
        </w:rPr>
        <w:t>T</w:t>
      </w:r>
      <w:r>
        <w:rPr>
          <w:rStyle w:val="apple-converted-space"/>
          <w:color w:val="1C283D"/>
          <w:sz w:val="18"/>
          <w:szCs w:val="18"/>
          <w:vertAlign w:val="subscript"/>
        </w:rPr>
        <w:t> </w:t>
      </w:r>
      <w:r>
        <w:rPr>
          <w:color w:val="1C283D"/>
          <w:sz w:val="18"/>
          <w:szCs w:val="18"/>
        </w:rPr>
        <w:t>dokunma geriliminin kontrol edilmesi ile U</w:t>
      </w:r>
      <w:r>
        <w:rPr>
          <w:color w:val="1C283D"/>
          <w:sz w:val="18"/>
          <w:szCs w:val="18"/>
          <w:vertAlign w:val="subscript"/>
        </w:rPr>
        <w:t>TP</w:t>
      </w:r>
      <w:r>
        <w:rPr>
          <w:rStyle w:val="apple-converted-space"/>
          <w:color w:val="1C283D"/>
          <w:sz w:val="18"/>
          <w:szCs w:val="18"/>
        </w:rPr>
        <w:t> </w:t>
      </w:r>
      <w:r>
        <w:rPr>
          <w:color w:val="1C283D"/>
          <w:sz w:val="18"/>
          <w:szCs w:val="18"/>
        </w:rPr>
        <w:t>izin verilen dokunma gerilimine göre  global topraklama sisteminin (C1) bir parçası olmayan topraklama tesisinin tasarımı</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b) Yüksek frekanslı girişimlerin azaltılması için topraklama tesislerinde alınması gereken önlemler:</w:t>
      </w:r>
    </w:p>
    <w:p w:rsidR="00502317" w:rsidRDefault="00502317" w:rsidP="00502317">
      <w:pPr>
        <w:pStyle w:val="stbilgi"/>
        <w:shd w:val="clear" w:color="auto" w:fill="FFFFFF"/>
        <w:ind w:firstLine="567"/>
        <w:jc w:val="both"/>
        <w:rPr>
          <w:color w:val="1C283D"/>
          <w:sz w:val="18"/>
          <w:szCs w:val="18"/>
        </w:rPr>
      </w:pPr>
      <w:r>
        <w:rPr>
          <w:color w:val="1C283D"/>
          <w:sz w:val="18"/>
          <w:szCs w:val="18"/>
        </w:rPr>
        <w:t>Yüksek frekanslı girişimleri önlemek için gerekli uyarılar Ek-E’de bulunmaktadır.</w:t>
      </w:r>
    </w:p>
    <w:p w:rsidR="00502317" w:rsidRDefault="00502317" w:rsidP="00502317">
      <w:pPr>
        <w:pStyle w:val="stbilgi"/>
        <w:shd w:val="clear" w:color="auto" w:fill="FFFFFF"/>
        <w:ind w:firstLine="567"/>
        <w:jc w:val="both"/>
        <w:rPr>
          <w:color w:val="1C283D"/>
          <w:sz w:val="18"/>
          <w:szCs w:val="18"/>
        </w:rPr>
      </w:pPr>
      <w:r>
        <w:rPr>
          <w:color w:val="1C283D"/>
          <w:sz w:val="18"/>
          <w:szCs w:val="18"/>
        </w:rPr>
        <w:t>c) Potansiyel sürüklenmesi: Yüksek gerilim topraklama sistemlerinin içinde veya yakınındaki iletişim sistemlerinin topraklama kuralları Beşinci Bölüm’de verilmiştir. İletişim sistemlerinden doğan sürüklenen potansiyellere karşı, bu Yönetmelikte  yer almayan hususlar için, yürürlükteki uluslararası dokümanlar (örneğin CCITT / ITU direktifleri) dikkate alınır.</w:t>
      </w:r>
    </w:p>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Transformatör merkezine giren veya çıkan kablolar ve yalıtılmış metal borular, transformatör merkezi içindeki bir toprak arızası süresince gerilim farklılıkları gösterebilir.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Kablo ekranının ve/veya koruyucu zırhının topraklama şekline bağlı olarak (bir veya her iki ucunda), ekran ve/veya koruyucu zırh üzerinde dikkate değer  zorlanma gerilimleri ve akımlar oluşabilir. Kablonun veya borunun yalıtımı buna göre boyutlandırılmalıdır.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Bir uçtan topraklama durumunda bu işlem transformatör merkezi içinde veya dışında yapılabilir. Yalıtılmış diğer uçta dokunma gerilimlerinin meydana gelebileceğine dikkat edilmelidir.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Aşağıdaki örneklerde gösterilen önlemler, gerektiğinde sağlanmalıdır: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w:t>
      </w:r>
      <w:r>
        <w:rPr>
          <w:color w:val="1C283D"/>
          <w:sz w:val="14"/>
          <w:szCs w:val="14"/>
        </w:rPr>
        <w:t>  </w:t>
      </w:r>
      <w:r>
        <w:rPr>
          <w:rStyle w:val="apple-converted-space"/>
          <w:color w:val="1C283D"/>
          <w:sz w:val="14"/>
          <w:szCs w:val="14"/>
        </w:rPr>
        <w:t> </w:t>
      </w:r>
      <w:r>
        <w:rPr>
          <w:color w:val="1C283D"/>
          <w:sz w:val="18"/>
          <w:szCs w:val="18"/>
        </w:rPr>
        <w:t>Metal bölümlerin topraklama sisteminin bulunduğu alandan dışarı çıktığı noktadan  devamlılığının kesilmesi,</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w:t>
      </w:r>
      <w:r>
        <w:rPr>
          <w:color w:val="1C283D"/>
          <w:sz w:val="14"/>
          <w:szCs w:val="14"/>
        </w:rPr>
        <w:t>  </w:t>
      </w:r>
      <w:r>
        <w:rPr>
          <w:rStyle w:val="apple-converted-space"/>
          <w:color w:val="1C283D"/>
          <w:sz w:val="14"/>
          <w:szCs w:val="14"/>
        </w:rPr>
        <w:t> </w:t>
      </w:r>
      <w:r>
        <w:rPr>
          <w:color w:val="1C283D"/>
          <w:sz w:val="18"/>
          <w:szCs w:val="18"/>
        </w:rPr>
        <w:t>İletken bölümlerin veya alanların yalıtılması,</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w:t>
      </w:r>
      <w:r>
        <w:rPr>
          <w:color w:val="1C283D"/>
          <w:sz w:val="14"/>
          <w:szCs w:val="14"/>
        </w:rPr>
        <w:t>  </w:t>
      </w:r>
      <w:r>
        <w:rPr>
          <w:rStyle w:val="apple-converted-space"/>
          <w:color w:val="1C283D"/>
          <w:sz w:val="14"/>
          <w:szCs w:val="14"/>
        </w:rPr>
        <w:t> </w:t>
      </w:r>
      <w:r>
        <w:rPr>
          <w:color w:val="1C283D"/>
          <w:sz w:val="18"/>
          <w:szCs w:val="18"/>
        </w:rPr>
        <w:t>İletken bölümlerin veya alanların etrafına, dokunmayı engellemek üzere uygun engeller tesis edilmesi,</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w:t>
      </w:r>
      <w:r>
        <w:rPr>
          <w:color w:val="1C283D"/>
          <w:sz w:val="14"/>
          <w:szCs w:val="14"/>
        </w:rPr>
        <w:t>  </w:t>
      </w:r>
      <w:r>
        <w:rPr>
          <w:rStyle w:val="apple-converted-space"/>
          <w:color w:val="1C283D"/>
          <w:sz w:val="14"/>
          <w:szCs w:val="14"/>
        </w:rPr>
        <w:t> </w:t>
      </w:r>
      <w:r>
        <w:rPr>
          <w:color w:val="1C283D"/>
          <w:sz w:val="18"/>
          <w:szCs w:val="18"/>
        </w:rPr>
        <w:t>Farklı topraklama sistemlerine bağlı bölümler arasına yalıtkan engellerin tesis edilmesi,</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w:t>
      </w:r>
      <w:r>
        <w:rPr>
          <w:color w:val="1C283D"/>
          <w:sz w:val="14"/>
          <w:szCs w:val="14"/>
        </w:rPr>
        <w:t>  </w:t>
      </w:r>
      <w:r>
        <w:rPr>
          <w:rStyle w:val="apple-converted-space"/>
          <w:color w:val="1C283D"/>
          <w:sz w:val="14"/>
          <w:szCs w:val="14"/>
        </w:rPr>
        <w:t> </w:t>
      </w:r>
      <w:r>
        <w:rPr>
          <w:color w:val="1C283D"/>
          <w:sz w:val="18"/>
          <w:szCs w:val="18"/>
        </w:rPr>
        <w:t>Uygun potansiyel düzenlenmesi yapılması,</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w:t>
      </w:r>
      <w:r>
        <w:rPr>
          <w:color w:val="1C283D"/>
          <w:sz w:val="14"/>
          <w:szCs w:val="14"/>
        </w:rPr>
        <w:t>  </w:t>
      </w:r>
      <w:r>
        <w:rPr>
          <w:rStyle w:val="apple-converted-space"/>
          <w:color w:val="1C283D"/>
          <w:sz w:val="14"/>
          <w:szCs w:val="14"/>
        </w:rPr>
        <w:t> </w:t>
      </w:r>
      <w:r>
        <w:rPr>
          <w:color w:val="1C283D"/>
          <w:sz w:val="18"/>
          <w:szCs w:val="18"/>
        </w:rPr>
        <w:t>Uygun düzenler kullanılarak aşırı gerilimlerin sınırlandırılması.</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Normal olarak tehlikeli potansiyel farklarının meydana gelmeyeceği yerlerde, yüksek gerilim tesisine ilişkin topraklama sistemi, bir global topraklama sisteminin bir bölümünü oluşturuyorsa, yalıtılmış boruların, kabloların vb.nin iletken bölümleri uzaktaki bir toprak potansiyeline bağlı ise ve yüksek gerilim tesisinin topraklanmış iletken bölümlerine aynı anda erişilebiliyorsa problemler büyür.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Buna göre, bu donanımın topraklayıcıdan etkilenen alandan yeterince uzağa yerleştirilmesi gerekir. Bu mümkün değilse, uygun önlemler alınmalıdır.</w:t>
      </w:r>
    </w:p>
    <w:p w:rsidR="00502317" w:rsidRDefault="00502317" w:rsidP="00502317">
      <w:pPr>
        <w:pStyle w:val="stbilgi"/>
        <w:shd w:val="clear" w:color="auto" w:fill="FFFFFF"/>
        <w:ind w:firstLine="567"/>
        <w:jc w:val="both"/>
        <w:rPr>
          <w:color w:val="1C283D"/>
          <w:sz w:val="18"/>
          <w:szCs w:val="18"/>
        </w:rPr>
      </w:pPr>
      <w:r>
        <w:rPr>
          <w:color w:val="1C283D"/>
          <w:sz w:val="18"/>
          <w:szCs w:val="18"/>
        </w:rPr>
        <w:t>Genel bir uzaklık belirtilemez, tehlike derecesi her bir durum için özel olarak  belirlenmelidir. Böyle bir uzaklığın hesabı Ek- M ‘de verilmiştir.</w:t>
      </w:r>
    </w:p>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d) İşletme araçlarının ve tesislerin topraklanmasına ilişkin önlemler: Elektrik sisteminin bir bölümü olan bütün açıktaki iletken bölümler topraklanmalı, özel durumlarda,  yalıtılmış bölgeler oluşturulmalıdır.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Dış iletken bölümler, uygunsa (örnek olarak  ark, kapasitif ve endüktif bağlantılar nedeniyle) topraklanmalıdır.</w:t>
      </w:r>
    </w:p>
    <w:p w:rsidR="00502317" w:rsidRDefault="00502317" w:rsidP="00502317">
      <w:pPr>
        <w:pStyle w:val="stbilgi"/>
        <w:shd w:val="clear" w:color="auto" w:fill="FFFFFF"/>
        <w:ind w:firstLine="567"/>
        <w:jc w:val="both"/>
        <w:rPr>
          <w:color w:val="1C283D"/>
          <w:sz w:val="18"/>
          <w:szCs w:val="18"/>
        </w:rPr>
      </w:pPr>
      <w:r>
        <w:rPr>
          <w:color w:val="1C283D"/>
          <w:sz w:val="18"/>
          <w:szCs w:val="18"/>
        </w:rPr>
        <w:t>Tesis çitlerinin,metal boruların, demir yolu raylarının vb. topraklamaları ile ilgili ayrıntılı önlemler  Ek-F ‘de verilmiştir.</w:t>
      </w:r>
    </w:p>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e) Yıldırım etkilerine karşı topraklama önlemleri: Yıldırımdan korunma için yüksek gerilim topraklama tesisi kullanılmalıdır.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Bütün aşırı gerilim koruma düzenlerinin, toprağa boşalma yolunun direnç ve endüktansı olabildiğince küçük tutulmalıdır. Bu sebeple topraklama elektroduna bağlantı mümkün olduğu kadar düz, köşe yapmadan ve en kısa yoldan yapılmalıdır. Ek-H’ye de bakınız.</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lastRenderedPageBreak/>
        <w:t>Yapıların yıldırım etkilerine karşı koruma önlemleri için ilgili standartlara (TS 622, TS IEC 61024 ( seri) ve TS IEC 60364-4-443 vb) ve diğer ilgili mevzuatta belirtilen hususlara da uyulacaktır.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f) Parlayıcı ve patlayıcı ortamlarda alınacak ek topraklama önlemleri: Parlayıcı ve patlayıcı ortamlarda alınacak ek topraklama önlemleri için ilgili standartlarda (örneğin EN 60079-14 vb), tüzük ve genelgelerde  belirtilen hususlara uyulacaktır.</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b/>
          <w:bCs/>
          <w:color w:val="1C283D"/>
          <w:sz w:val="18"/>
          <w:szCs w:val="18"/>
        </w:rPr>
        <w:t>Topraklama Tesislerinde Ölçmeler</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b/>
          <w:bCs/>
          <w:color w:val="1C283D"/>
          <w:sz w:val="18"/>
          <w:szCs w:val="18"/>
        </w:rPr>
        <w:t>Madde 7-</w:t>
      </w:r>
      <w:r>
        <w:rPr>
          <w:rStyle w:val="apple-converted-space"/>
          <w:color w:val="1C283D"/>
          <w:sz w:val="18"/>
          <w:szCs w:val="18"/>
        </w:rPr>
        <w:t> </w:t>
      </w:r>
      <w:r>
        <w:rPr>
          <w:color w:val="1C283D"/>
          <w:sz w:val="18"/>
          <w:szCs w:val="18"/>
        </w:rPr>
        <w:t>Ölçme için genel açıklamalar Ek-N’de, dokunma geriliminin ölçülmesi için açıklamalar Ek G’de verilmiştir.</w:t>
      </w:r>
    </w:p>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a) Topraklama tesislerinde sahada yapılan muayeneler  ve belgelendirme: Her topraklama tesisi, kullanıcı tarafından işletmeye alınmadan önce, montaj ve tesis aşamasında, gözle muayene edilmeli ve deneyden geçirilmelidir. Topraklama tesislerinin bir  yerleşim planı bulunmalıdır. Montaj sırasında özellikle bağlantılarda korozyona karşı korunma için doğru önlemlerin alındığı, gözle muayene ile kontrol edilmelidir. Gerek tesis etme aşamasında, gerekse işletme dönemindeki muayene, ölçme ve denetleme periyotları için Ek-P'ye bakınız.</w:t>
      </w:r>
    </w:p>
    <w:p w:rsidR="00502317" w:rsidRDefault="00502317" w:rsidP="00502317">
      <w:pPr>
        <w:pStyle w:val="stbilgi"/>
        <w:shd w:val="clear" w:color="auto" w:fill="FFFFFF"/>
        <w:ind w:firstLine="567"/>
        <w:jc w:val="both"/>
        <w:rPr>
          <w:color w:val="1C283D"/>
          <w:sz w:val="18"/>
          <w:szCs w:val="18"/>
        </w:rPr>
      </w:pPr>
      <w:r>
        <w:rPr>
          <w:color w:val="1C283D"/>
          <w:sz w:val="18"/>
          <w:szCs w:val="18"/>
        </w:rPr>
        <w:t>b)  Topraklama tesislerinin kontrolü ve gözetimi için genel kurallar:</w:t>
      </w:r>
    </w:p>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1) Muayene ile kontrol: Topraklama sistemlerinin bazı bölümlerinin durumu Ek-P'de belirtilen periyotlarda gözle muayene ve ölçme ile kontrol edilmelidir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Not: Uygulamada genel olarak birkaç noktanın (örnek olarak ek yerlerinin, toprağa geçiş bölümlerinin) kazılması uygundur.</w:t>
      </w:r>
    </w:p>
    <w:p w:rsidR="00502317" w:rsidRDefault="00502317" w:rsidP="00502317">
      <w:pPr>
        <w:pStyle w:val="stbilgi"/>
        <w:shd w:val="clear" w:color="auto" w:fill="FFFFFF"/>
        <w:ind w:firstLine="567"/>
        <w:jc w:val="both"/>
        <w:rPr>
          <w:color w:val="1C283D"/>
          <w:sz w:val="18"/>
          <w:szCs w:val="18"/>
        </w:rPr>
      </w:pPr>
      <w:r>
        <w:rPr>
          <w:color w:val="1C283D"/>
          <w:sz w:val="18"/>
          <w:szCs w:val="18"/>
        </w:rPr>
        <w:t>2) Ölçme veya hesap yoluyla kontrol: Ayrıca topraklamanın temel kurallarını etkileyen büyük değişikliklerden sonra, toprak empedansının veya dokunma gerilimlerinin ölçülmesi ya da hesaplanması gereklidir (Madde 5’e bakınız). Elde edilen sonuçların raporlanması gerekir. Bu hesap ve ölçme periyotları için Ek-P’ye bakınız.</w:t>
      </w:r>
    </w:p>
    <w:p w:rsidR="00502317" w:rsidRDefault="00502317" w:rsidP="00502317">
      <w:pPr>
        <w:pStyle w:val="msobodytextindent"/>
        <w:shd w:val="clear" w:color="auto" w:fill="FFFFFF"/>
        <w:spacing w:before="0" w:beforeAutospacing="0" w:after="0" w:afterAutospacing="0"/>
        <w:jc w:val="both"/>
        <w:rPr>
          <w:b/>
          <w:bCs/>
          <w:color w:val="1C283D"/>
          <w:sz w:val="18"/>
          <w:szCs w:val="18"/>
        </w:rPr>
      </w:pPr>
      <w:r>
        <w:rPr>
          <w:b/>
          <w:bCs/>
          <w:color w:val="1C283D"/>
          <w:sz w:val="18"/>
          <w:szCs w:val="18"/>
        </w:rPr>
        <w:t> </w:t>
      </w:r>
    </w:p>
    <w:p w:rsidR="00502317" w:rsidRDefault="00502317" w:rsidP="00502317">
      <w:pPr>
        <w:pStyle w:val="msobodytextindent"/>
        <w:shd w:val="clear" w:color="auto" w:fill="FFFFFF"/>
        <w:spacing w:before="0" w:beforeAutospacing="0" w:after="0" w:afterAutospacing="0"/>
        <w:ind w:firstLine="567"/>
        <w:jc w:val="center"/>
        <w:rPr>
          <w:b/>
          <w:bCs/>
          <w:color w:val="1C283D"/>
          <w:sz w:val="18"/>
          <w:szCs w:val="18"/>
        </w:rPr>
      </w:pPr>
      <w:r>
        <w:rPr>
          <w:b/>
          <w:bCs/>
          <w:color w:val="1C283D"/>
          <w:sz w:val="18"/>
          <w:szCs w:val="18"/>
        </w:rPr>
        <w:t> </w:t>
      </w:r>
    </w:p>
    <w:p w:rsidR="00502317" w:rsidRDefault="00502317" w:rsidP="00502317">
      <w:pPr>
        <w:pStyle w:val="msobodytextindent"/>
        <w:shd w:val="clear" w:color="auto" w:fill="FFFFFF"/>
        <w:spacing w:before="0" w:beforeAutospacing="0" w:after="0" w:afterAutospacing="0"/>
        <w:ind w:firstLine="567"/>
        <w:jc w:val="center"/>
        <w:rPr>
          <w:b/>
          <w:bCs/>
          <w:color w:val="1C283D"/>
          <w:sz w:val="18"/>
          <w:szCs w:val="18"/>
        </w:rPr>
      </w:pPr>
      <w:r>
        <w:rPr>
          <w:b/>
          <w:bCs/>
          <w:color w:val="1C283D"/>
          <w:sz w:val="18"/>
          <w:szCs w:val="18"/>
        </w:rPr>
        <w:t>ÜÇÜNCÜ BÖLÜM </w:t>
      </w:r>
    </w:p>
    <w:p w:rsidR="00502317" w:rsidRDefault="00502317" w:rsidP="00502317">
      <w:pPr>
        <w:pStyle w:val="GvdeMetni3"/>
        <w:shd w:val="clear" w:color="auto" w:fill="FFFFFF"/>
        <w:spacing w:before="0" w:beforeAutospacing="0" w:after="0" w:afterAutospacing="0"/>
        <w:ind w:firstLine="567"/>
        <w:rPr>
          <w:rFonts w:ascii="Arial" w:hAnsi="Arial" w:cs="Arial"/>
          <w:b/>
          <w:bCs/>
          <w:color w:val="1C283D"/>
        </w:rPr>
      </w:pPr>
      <w:r>
        <w:rPr>
          <w:b/>
          <w:bCs/>
          <w:color w:val="1C283D"/>
          <w:sz w:val="18"/>
          <w:szCs w:val="18"/>
        </w:rPr>
        <w:t> </w:t>
      </w:r>
    </w:p>
    <w:p w:rsidR="00502317" w:rsidRDefault="00502317" w:rsidP="00502317">
      <w:pPr>
        <w:pStyle w:val="Balk6"/>
        <w:shd w:val="clear" w:color="auto" w:fill="FFFFFF"/>
        <w:spacing w:before="0" w:beforeAutospacing="0" w:after="0" w:afterAutospacing="0"/>
        <w:ind w:firstLine="567"/>
        <w:jc w:val="center"/>
        <w:rPr>
          <w:color w:val="1C283D"/>
          <w:sz w:val="16"/>
          <w:szCs w:val="16"/>
        </w:rPr>
      </w:pPr>
      <w:r>
        <w:rPr>
          <w:color w:val="1C283D"/>
          <w:sz w:val="18"/>
          <w:szCs w:val="18"/>
        </w:rPr>
        <w:t>Alçak Gerilim Tesislerinde Topraklama</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b/>
          <w:bCs/>
          <w:color w:val="1C283D"/>
          <w:sz w:val="18"/>
          <w:szCs w:val="18"/>
        </w:rPr>
        <w:t>Alçak Gerilim Tesislerinde Dolaylı Temasa Karşı Koruma</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b/>
          <w:bCs/>
          <w:color w:val="1C283D"/>
          <w:sz w:val="18"/>
          <w:szCs w:val="18"/>
        </w:rPr>
        <w:t> </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b/>
          <w:bCs/>
          <w:color w:val="1C283D"/>
          <w:sz w:val="18"/>
          <w:szCs w:val="18"/>
        </w:rPr>
        <w:t>Madde 8-</w:t>
      </w:r>
      <w:r>
        <w:rPr>
          <w:rStyle w:val="apple-converted-space"/>
          <w:b/>
          <w:bCs/>
          <w:color w:val="1C283D"/>
          <w:sz w:val="18"/>
          <w:szCs w:val="18"/>
        </w:rPr>
        <w:t> </w:t>
      </w:r>
      <w:r>
        <w:rPr>
          <w:color w:val="1C283D"/>
          <w:sz w:val="18"/>
          <w:szCs w:val="18"/>
        </w:rPr>
        <w:t>Alçak gerilim tesislerinde dolaylı temasa karşı koruma yöntemleri :</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 Beslemenin otomatik olarak ayrılması ile koruma,</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 Koruma sınıfı II olan donanım kullanarak veya eşdeğeri yalıtım ile koruma,</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 İletken olmayan mahallerde koruma,</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 Topraklamasız tamamlayıcı yerel (mahalli) eşpotansiyel kuşaklama ile koruma,</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 Elektriksel ayırma ile koruma,</w:t>
      </w:r>
    </w:p>
    <w:p w:rsidR="00502317" w:rsidRDefault="00502317" w:rsidP="00502317">
      <w:pPr>
        <w:pStyle w:val="msobodytextindent"/>
        <w:shd w:val="clear" w:color="auto" w:fill="FFFFFF"/>
        <w:spacing w:before="0" w:beforeAutospacing="0" w:after="0" w:afterAutospacing="0"/>
        <w:ind w:left="705" w:hanging="705"/>
        <w:jc w:val="both"/>
        <w:rPr>
          <w:b/>
          <w:bCs/>
          <w:color w:val="1C283D"/>
          <w:sz w:val="18"/>
          <w:szCs w:val="18"/>
        </w:rPr>
      </w:pPr>
      <w:r>
        <w:rPr>
          <w:color w:val="1C283D"/>
          <w:sz w:val="18"/>
          <w:szCs w:val="18"/>
        </w:rPr>
        <w:t>olarak gruplandırılabilir.</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a) Beslemenin otomatik olarak ayrılması ile koruma: Beslemenin otomatik olarak ayrılması, bir arıza meydana geldiğinde, dokunma geriliminin değeri ve süresinden doğan, kişide patofizyolojik zararlı etkileri ortaya çıkması riski bulunduğunda gereklidir.</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Bu koruma düzenleri, sistem topraklaması tipi ve koruma iletkenleri ile koruma düzenlerinin karakteristiklerinin koordinasyonunu gerektirir.Topraklama sisteminin projelendirilmesi, kurulması ve işletilmesi döneminde bu hususlara dikkat edilmelidir.</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1 ) Beslemenin ayrılması ve topraklama:</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i) Beslemenin ayrılması: Bir devrede veya donanımda  bir gerilimli bölüm ile açıktaki iletken bölüm veya koruma iletkeni arasındaki bir arıza durumunda, aynı anda erişilebilen iletken bölümler ile temas durumundaki kişide 50 V a.a. etken değer veya 120 V d.a. dalgacıksız beklenen değeri aşan dokunma geriliminin tehlikeli fizyolojik etki yapması riskinin ortaya çıkmasına yetecek süre devam etmeyeceği şekilde, dolaylı temasa karşı koruma sağlayan bir düzen, devrenin veya donanımın beslemesini otomatik olarak ayırmalıdır.</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Dokunma gerilimine bağlı olmaksızın 5 saniyeyi aşmayan bir ayırma süresine, sistemin topraklama tipine bağlı olarak bazı durumlarda izin verilir (Madde 8-a3.5’e bakınız).</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Not  1:  Daha yüksek ayırma süresine ve gerilime, elektrik üretim ve dağıtım sistemlerinde izin verilebilir.</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Not 2: Özel tesislerde veya iletken olmayan mahallerde ayırma süresinin ve gerilimin daha düşük değerleri gerekli görülebilir.</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Not 3: IT sistemlerinde ilk arızanın ortaya çıkmasında otomatik ayırma genellikle gerekmez.</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Not 4: Bu kurallar 15 Hz ile 1000 Hz arasındaki a.a. ve dalgacıksız d.a. kaynaklarına uygulanabilir.</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Not 5: “Dalgacıksız” ifadesi etken değeri % 10 dan fazla dalgacık içermeyen anlamında kullanılmıştır. 120 V dalgacıksız d.a da tepe geriliminin en büyük değeri 140 V'u aşmaz.</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ii) Topraklama: Açıktaki iletken bölümler, sistem topraklamasının her bir tipinin özel koşullarında bir koruma iletkenine bağlanmalıdır.</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Aynı anda erişilebilen açıktaki iletken bölümler tek tek, gruplar halinde veya ortak olarak aynı topraklama sistemine bağlanmalıdır.</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2) Potansiyel dengeleme:</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i) Ana potansiyel dengeleme: Her binada, aşağıdaki iletken bölümler potansiyel dengeleme hattına  bağlanmalıdır.</w:t>
      </w:r>
    </w:p>
    <w:p w:rsidR="00502317" w:rsidRDefault="00502317" w:rsidP="00502317">
      <w:pPr>
        <w:shd w:val="clear" w:color="auto" w:fill="FFFFFF"/>
        <w:ind w:firstLine="567"/>
        <w:jc w:val="both"/>
        <w:rPr>
          <w:color w:val="1C283D"/>
          <w:sz w:val="18"/>
          <w:szCs w:val="18"/>
        </w:rPr>
      </w:pPr>
      <w:r>
        <w:rPr>
          <w:color w:val="1C283D"/>
          <w:sz w:val="18"/>
          <w:szCs w:val="18"/>
        </w:rPr>
        <w:t>-</w:t>
      </w:r>
      <w:r>
        <w:rPr>
          <w:color w:val="1C283D"/>
          <w:sz w:val="14"/>
          <w:szCs w:val="14"/>
        </w:rPr>
        <w:t>  </w:t>
      </w:r>
      <w:r>
        <w:rPr>
          <w:rStyle w:val="apple-converted-space"/>
          <w:color w:val="1C283D"/>
          <w:sz w:val="14"/>
          <w:szCs w:val="14"/>
        </w:rPr>
        <w:t> </w:t>
      </w:r>
      <w:r>
        <w:rPr>
          <w:color w:val="1C283D"/>
          <w:sz w:val="18"/>
          <w:szCs w:val="18"/>
        </w:rPr>
        <w:t>Ana koruma iletkeni,</w:t>
      </w:r>
    </w:p>
    <w:p w:rsidR="00502317" w:rsidRDefault="00502317" w:rsidP="00502317">
      <w:pPr>
        <w:shd w:val="clear" w:color="auto" w:fill="FFFFFF"/>
        <w:ind w:firstLine="567"/>
        <w:jc w:val="both"/>
        <w:rPr>
          <w:color w:val="1C283D"/>
          <w:sz w:val="18"/>
          <w:szCs w:val="18"/>
        </w:rPr>
      </w:pPr>
      <w:r>
        <w:rPr>
          <w:color w:val="1C283D"/>
          <w:sz w:val="18"/>
          <w:szCs w:val="18"/>
        </w:rPr>
        <w:t>-</w:t>
      </w:r>
      <w:r>
        <w:rPr>
          <w:color w:val="1C283D"/>
          <w:sz w:val="14"/>
          <w:szCs w:val="14"/>
        </w:rPr>
        <w:t>  </w:t>
      </w:r>
      <w:r>
        <w:rPr>
          <w:rStyle w:val="apple-converted-space"/>
          <w:color w:val="1C283D"/>
          <w:sz w:val="14"/>
          <w:szCs w:val="14"/>
        </w:rPr>
        <w:t> </w:t>
      </w:r>
      <w:r>
        <w:rPr>
          <w:color w:val="1C283D"/>
          <w:sz w:val="18"/>
          <w:szCs w:val="18"/>
        </w:rPr>
        <w:t>Ana topraklama iletkeni ve ana topraklama bağlantı ucu,</w:t>
      </w:r>
    </w:p>
    <w:p w:rsidR="00502317" w:rsidRDefault="00502317" w:rsidP="00502317">
      <w:pPr>
        <w:shd w:val="clear" w:color="auto" w:fill="FFFFFF"/>
        <w:ind w:firstLine="567"/>
        <w:jc w:val="both"/>
        <w:rPr>
          <w:color w:val="1C283D"/>
          <w:sz w:val="18"/>
          <w:szCs w:val="18"/>
        </w:rPr>
      </w:pPr>
      <w:r>
        <w:rPr>
          <w:color w:val="1C283D"/>
          <w:sz w:val="18"/>
          <w:szCs w:val="18"/>
        </w:rPr>
        <w:t>-</w:t>
      </w:r>
      <w:r>
        <w:rPr>
          <w:color w:val="1C283D"/>
          <w:sz w:val="14"/>
          <w:szCs w:val="14"/>
        </w:rPr>
        <w:t>  </w:t>
      </w:r>
      <w:r>
        <w:rPr>
          <w:rStyle w:val="apple-converted-space"/>
          <w:color w:val="1C283D"/>
          <w:sz w:val="14"/>
          <w:szCs w:val="14"/>
        </w:rPr>
        <w:t> </w:t>
      </w:r>
      <w:r>
        <w:rPr>
          <w:color w:val="1C283D"/>
          <w:sz w:val="18"/>
          <w:szCs w:val="18"/>
        </w:rPr>
        <w:t>Gaz, su gibi bina içindeki besleme sistemlerine ilişkin metal borular,</w:t>
      </w:r>
    </w:p>
    <w:p w:rsidR="00502317" w:rsidRDefault="00502317" w:rsidP="00502317">
      <w:pPr>
        <w:shd w:val="clear" w:color="auto" w:fill="FFFFFF"/>
        <w:ind w:firstLine="567"/>
        <w:jc w:val="both"/>
        <w:rPr>
          <w:color w:val="1C283D"/>
          <w:sz w:val="18"/>
          <w:szCs w:val="18"/>
        </w:rPr>
      </w:pPr>
      <w:r>
        <w:rPr>
          <w:color w:val="1C283D"/>
          <w:sz w:val="18"/>
          <w:szCs w:val="18"/>
        </w:rPr>
        <w:lastRenderedPageBreak/>
        <w:t>-</w:t>
      </w:r>
      <w:r>
        <w:rPr>
          <w:color w:val="1C283D"/>
          <w:sz w:val="14"/>
          <w:szCs w:val="14"/>
        </w:rPr>
        <w:t>  </w:t>
      </w:r>
      <w:r>
        <w:rPr>
          <w:rStyle w:val="apple-converted-space"/>
          <w:color w:val="1C283D"/>
          <w:sz w:val="14"/>
          <w:szCs w:val="14"/>
        </w:rPr>
        <w:t> </w:t>
      </w:r>
      <w:r>
        <w:rPr>
          <w:color w:val="1C283D"/>
          <w:sz w:val="18"/>
          <w:szCs w:val="18"/>
        </w:rPr>
        <w:t>Yapısal metal bölümler, uygulanabiliyorsa merkezi ısıtma ve iklimlendirme sistemleri.</w:t>
      </w:r>
    </w:p>
    <w:p w:rsidR="00502317" w:rsidRDefault="00502317" w:rsidP="00502317">
      <w:pPr>
        <w:pStyle w:val="msobodytextindent2"/>
        <w:shd w:val="clear" w:color="auto" w:fill="FFFFFF"/>
        <w:spacing w:before="0" w:beforeAutospacing="0" w:after="0" w:afterAutospacing="0"/>
        <w:ind w:firstLine="567"/>
        <w:jc w:val="both"/>
        <w:rPr>
          <w:color w:val="1C283D"/>
        </w:rPr>
      </w:pPr>
      <w:r>
        <w:rPr>
          <w:color w:val="1C283D"/>
          <w:sz w:val="18"/>
          <w:szCs w:val="18"/>
        </w:rPr>
        <w:t>Bina dışından başlayan bu gibi iletken bölümler, mümkün olduğunca bina içinde, girişlerine yakın noktalarında irtibatlandırılmalıdır.</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Potansiyel dengelemesi, iletişim kablolarının bütün metal kılıflarında yapılmalıdır. Bununla birlikte, bu kabloların sahiplerinin veya işletmecilerinin izni alınmalıdır.</w:t>
      </w:r>
    </w:p>
    <w:p w:rsidR="00502317" w:rsidRDefault="00502317" w:rsidP="00502317">
      <w:pPr>
        <w:shd w:val="clear" w:color="auto" w:fill="FFFFFF"/>
        <w:ind w:firstLine="567"/>
        <w:jc w:val="both"/>
        <w:rPr>
          <w:color w:val="1C283D"/>
          <w:sz w:val="18"/>
          <w:szCs w:val="18"/>
        </w:rPr>
      </w:pPr>
      <w:r>
        <w:rPr>
          <w:color w:val="1C283D"/>
          <w:sz w:val="18"/>
          <w:szCs w:val="18"/>
        </w:rPr>
        <w:t>ii) Tamamlayıcı potansiyel dengeleme: Bir tesisatta veya tesisatın bir bölümünde Madde 8-a1/i’ de belirtilen otomatik ayırma koşulları tam olarak gerçekleştirilemiyorsa, tamamlayıcı potansiyel dengelemesi olarak adlandırılan bir yerel potansiyel dengeleme uygulanmalıdır (Madde 8-b’ye bakınız).</w:t>
      </w:r>
    </w:p>
    <w:p w:rsidR="00502317" w:rsidRDefault="00502317" w:rsidP="00502317">
      <w:pPr>
        <w:shd w:val="clear" w:color="auto" w:fill="FFFFFF"/>
        <w:ind w:firstLine="567"/>
        <w:jc w:val="both"/>
        <w:rPr>
          <w:color w:val="1C283D"/>
          <w:sz w:val="18"/>
          <w:szCs w:val="18"/>
        </w:rPr>
      </w:pPr>
      <w:r>
        <w:rPr>
          <w:color w:val="1C283D"/>
          <w:sz w:val="18"/>
          <w:szCs w:val="18"/>
        </w:rPr>
        <w:t>Not 1: Tamamlayıcı potansiyel dengelemesinin kullanılması, beslemenin başka sebeplerle ayrılması gereğini ortadan kaldırmaz  (örneğin yangına karşı koruma, donanımın ısıl zorlanmaları vb).</w:t>
      </w:r>
    </w:p>
    <w:p w:rsidR="00502317" w:rsidRDefault="00502317" w:rsidP="00502317">
      <w:pPr>
        <w:shd w:val="clear" w:color="auto" w:fill="FFFFFF"/>
        <w:ind w:firstLine="567"/>
        <w:jc w:val="both"/>
        <w:rPr>
          <w:color w:val="1C283D"/>
          <w:sz w:val="18"/>
          <w:szCs w:val="18"/>
        </w:rPr>
      </w:pPr>
      <w:r>
        <w:rPr>
          <w:color w:val="1C283D"/>
          <w:sz w:val="18"/>
          <w:szCs w:val="18"/>
        </w:rPr>
        <w:t>Not 2:  Tamamlayıcı potansiyel dengelemesi, tüm tesisatı, tesisatın bir bölümünü, bir cihazı veya bir mahali kapsayabilir.</w:t>
      </w:r>
    </w:p>
    <w:p w:rsidR="00502317" w:rsidRDefault="00502317" w:rsidP="00502317">
      <w:pPr>
        <w:shd w:val="clear" w:color="auto" w:fill="FFFFFF"/>
        <w:ind w:firstLine="567"/>
        <w:jc w:val="both"/>
        <w:rPr>
          <w:color w:val="1C283D"/>
          <w:sz w:val="18"/>
          <w:szCs w:val="18"/>
        </w:rPr>
      </w:pPr>
      <w:r>
        <w:rPr>
          <w:color w:val="1C283D"/>
          <w:sz w:val="18"/>
          <w:szCs w:val="18"/>
        </w:rPr>
        <w:t>3) TN sistemleri:</w:t>
      </w:r>
    </w:p>
    <w:p w:rsidR="00502317" w:rsidRDefault="00502317" w:rsidP="00502317">
      <w:pPr>
        <w:shd w:val="clear" w:color="auto" w:fill="FFFFFF"/>
        <w:ind w:firstLine="567"/>
        <w:jc w:val="both"/>
        <w:rPr>
          <w:color w:val="1C283D"/>
          <w:sz w:val="18"/>
          <w:szCs w:val="18"/>
        </w:rPr>
      </w:pPr>
      <w:r>
        <w:rPr>
          <w:color w:val="1C283D"/>
          <w:sz w:val="18"/>
          <w:szCs w:val="18"/>
        </w:rPr>
        <w:t>3.1) Tesisatın açıktaki bütün iletken bölümleri, ilgili her bir transformatörde veya generatörde veya yakınında, topraklanması gereken koruma iletkenleri ile, güç sisteminin  topraklanmış noktasına bağlanmalıdır.</w:t>
      </w:r>
    </w:p>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 Genel olarak güç sisteminin topraklanmış noktası nötr noktasıdır. Nötr noktası bulunmuyorsa veya erişilemiyorsa, bir faz iletkeni topraklanmalıdır. Hiçbir durumda faz iletkeni, PEN iletkeni olarak çalışmamalıdır (Madde 8-a3.2’ ye bakınız).</w:t>
      </w:r>
    </w:p>
    <w:p w:rsidR="00502317" w:rsidRDefault="00502317" w:rsidP="00502317">
      <w:pPr>
        <w:shd w:val="clear" w:color="auto" w:fill="FFFFFF"/>
        <w:ind w:firstLine="567"/>
        <w:jc w:val="both"/>
        <w:rPr>
          <w:color w:val="1C283D"/>
          <w:sz w:val="18"/>
          <w:szCs w:val="18"/>
        </w:rPr>
      </w:pPr>
      <w:r>
        <w:rPr>
          <w:color w:val="1C283D"/>
          <w:sz w:val="18"/>
          <w:szCs w:val="18"/>
        </w:rPr>
        <w:t>Not 1: Başka etkili toprak bağlantıları varsa, koruma iletkenlerinin mümkün olan her yerde böyle noktalara da bağlanması tavsiye edilir. Arıza durumunda, koruma iletkenlerinin potansiyelinin toprak potansiyeline mümkün olduğunca yakın olmasını sağlamak için, mümkün olduğu kadar düzgün dağıtılmış  noktalarda ek topraklama yapılması gerekli olabilir.</w:t>
      </w:r>
    </w:p>
    <w:p w:rsidR="00502317" w:rsidRDefault="00502317" w:rsidP="00502317">
      <w:pPr>
        <w:shd w:val="clear" w:color="auto" w:fill="FFFFFF"/>
        <w:ind w:firstLine="567"/>
        <w:jc w:val="both"/>
        <w:rPr>
          <w:color w:val="1C283D"/>
          <w:sz w:val="18"/>
          <w:szCs w:val="18"/>
        </w:rPr>
      </w:pPr>
      <w:r>
        <w:rPr>
          <w:color w:val="1C283D"/>
          <w:sz w:val="18"/>
          <w:szCs w:val="18"/>
        </w:rPr>
        <w:t>Çok yüksek binalar gibi büyük binalarda, uygulama sebebi ile koruma iletkeninin ek topraklaması mümkün değildir. Bununla birlikte, koruma iletkenleri ile dış iletken bölümler arasındaki eşpotansiyel kuşaklama, bu durumda benzer işlem görür.</w:t>
      </w:r>
    </w:p>
    <w:p w:rsidR="00502317" w:rsidRDefault="00502317" w:rsidP="00502317">
      <w:pPr>
        <w:shd w:val="clear" w:color="auto" w:fill="FFFFFF"/>
        <w:ind w:firstLine="567"/>
        <w:jc w:val="both"/>
        <w:rPr>
          <w:color w:val="1C283D"/>
          <w:sz w:val="18"/>
          <w:szCs w:val="18"/>
        </w:rPr>
      </w:pPr>
      <w:r>
        <w:rPr>
          <w:color w:val="1C283D"/>
          <w:sz w:val="18"/>
          <w:szCs w:val="18"/>
        </w:rPr>
        <w:t>Not 2: Aynı sebeple, koruma iletkeninin bütün binalara veya evlere girdiği yerlerde topraklanmış olması istenir.</w:t>
      </w:r>
    </w:p>
    <w:p w:rsidR="00502317" w:rsidRDefault="00502317" w:rsidP="00502317">
      <w:pPr>
        <w:shd w:val="clear" w:color="auto" w:fill="FFFFFF"/>
        <w:ind w:firstLine="567"/>
        <w:jc w:val="both"/>
        <w:rPr>
          <w:color w:val="1C283D"/>
          <w:sz w:val="18"/>
          <w:szCs w:val="18"/>
        </w:rPr>
      </w:pPr>
      <w:r>
        <w:rPr>
          <w:color w:val="1C283D"/>
          <w:sz w:val="18"/>
          <w:szCs w:val="18"/>
        </w:rPr>
        <w:t>3.2) Sabit tesisatta tek bir iletken, Madde 9-h’de yer alan hususların sağlaması koşulu ile, koruma iletkeni ve nötr iletkeni olarak hizmet yapabilir (PEN iletkeni).</w:t>
      </w:r>
    </w:p>
    <w:p w:rsidR="00502317" w:rsidRDefault="00502317" w:rsidP="00502317">
      <w:pPr>
        <w:shd w:val="clear" w:color="auto" w:fill="FFFFFF"/>
        <w:ind w:firstLine="567"/>
        <w:jc w:val="both"/>
        <w:rPr>
          <w:color w:val="1C283D"/>
          <w:sz w:val="18"/>
          <w:szCs w:val="18"/>
        </w:rPr>
      </w:pPr>
      <w:r>
        <w:rPr>
          <w:color w:val="1C283D"/>
          <w:sz w:val="18"/>
          <w:szCs w:val="18"/>
        </w:rPr>
        <w:t>3.3) Koruma düzeninin karakteristikleri (Madde 8-a3.8’e bakınız) ve devre empedansları, tesisatın herhangi bir yerinde bir faz iletkeni ile bir koruma iletkeni veya açıktaki iletken bölüm arasında ihmal edilebilecek kadar düşük empedanslı bir arıza meydana gelirse, belirtilen süre içinde beslemenin otomatik olarak ayrılması mümkün olacak şekilde olmalıdır. Z</w:t>
      </w:r>
      <w:r>
        <w:rPr>
          <w:color w:val="1C283D"/>
          <w:sz w:val="18"/>
          <w:szCs w:val="18"/>
          <w:vertAlign w:val="subscript"/>
        </w:rPr>
        <w:t>s</w:t>
      </w:r>
      <w:r>
        <w:rPr>
          <w:rStyle w:val="apple-converted-space"/>
          <w:color w:val="1C283D"/>
          <w:sz w:val="18"/>
          <w:szCs w:val="18"/>
        </w:rPr>
        <w:t> </w:t>
      </w:r>
      <w:r>
        <w:rPr>
          <w:color w:val="1C283D"/>
          <w:sz w:val="18"/>
          <w:szCs w:val="18"/>
        </w:rPr>
        <w:t>x I</w:t>
      </w:r>
      <w:r>
        <w:rPr>
          <w:color w:val="1C283D"/>
          <w:sz w:val="18"/>
          <w:szCs w:val="18"/>
          <w:vertAlign w:val="subscript"/>
        </w:rPr>
        <w:t>a</w:t>
      </w:r>
      <w:r>
        <w:rPr>
          <w:rStyle w:val="apple-converted-space"/>
          <w:color w:val="1C283D"/>
          <w:sz w:val="18"/>
          <w:szCs w:val="18"/>
        </w:rPr>
        <w:t> </w:t>
      </w:r>
      <w:r>
        <w:rPr>
          <w:rFonts w:ascii="Symbol" w:hAnsi="Symbol"/>
          <w:color w:val="1C283D"/>
          <w:sz w:val="18"/>
          <w:szCs w:val="18"/>
        </w:rPr>
        <w:t></w:t>
      </w:r>
      <w:r>
        <w:rPr>
          <w:color w:val="1C283D"/>
          <w:sz w:val="18"/>
          <w:szCs w:val="18"/>
        </w:rPr>
        <w:t>  U</w:t>
      </w:r>
      <w:r>
        <w:rPr>
          <w:color w:val="1C283D"/>
          <w:sz w:val="18"/>
          <w:szCs w:val="18"/>
          <w:vertAlign w:val="subscript"/>
        </w:rPr>
        <w:t>o</w:t>
      </w:r>
      <w:r>
        <w:rPr>
          <w:rStyle w:val="apple-converted-space"/>
          <w:color w:val="1C283D"/>
          <w:sz w:val="18"/>
          <w:szCs w:val="18"/>
        </w:rPr>
        <w:t> </w:t>
      </w:r>
      <w:r>
        <w:rPr>
          <w:color w:val="1C283D"/>
          <w:sz w:val="18"/>
          <w:szCs w:val="18"/>
        </w:rPr>
        <w:t>koşulu bu kuralı yerine getirir.</w:t>
      </w:r>
    </w:p>
    <w:p w:rsidR="00502317" w:rsidRDefault="00502317" w:rsidP="00502317">
      <w:pPr>
        <w:shd w:val="clear" w:color="auto" w:fill="FFFFFF"/>
        <w:ind w:firstLine="567"/>
        <w:jc w:val="both"/>
        <w:rPr>
          <w:color w:val="1C283D"/>
          <w:sz w:val="18"/>
          <w:szCs w:val="18"/>
        </w:rPr>
      </w:pPr>
      <w:r>
        <w:rPr>
          <w:color w:val="1C283D"/>
          <w:sz w:val="18"/>
          <w:szCs w:val="18"/>
        </w:rPr>
        <w:t>Burada;</w:t>
      </w:r>
    </w:p>
    <w:p w:rsidR="00502317" w:rsidRDefault="00502317" w:rsidP="00502317">
      <w:pPr>
        <w:shd w:val="clear" w:color="auto" w:fill="FFFFFF"/>
        <w:ind w:left="987" w:hanging="420"/>
        <w:jc w:val="both"/>
        <w:rPr>
          <w:color w:val="1C283D"/>
          <w:sz w:val="18"/>
          <w:szCs w:val="18"/>
        </w:rPr>
      </w:pPr>
      <w:r>
        <w:rPr>
          <w:color w:val="1C283D"/>
          <w:sz w:val="18"/>
          <w:szCs w:val="18"/>
        </w:rPr>
        <w:t>Z</w:t>
      </w:r>
      <w:r>
        <w:rPr>
          <w:color w:val="1C283D"/>
          <w:sz w:val="18"/>
          <w:szCs w:val="18"/>
          <w:vertAlign w:val="subscript"/>
        </w:rPr>
        <w:t>s</w:t>
      </w:r>
      <w:r>
        <w:rPr>
          <w:rStyle w:val="apple-converted-space"/>
          <w:color w:val="1C283D"/>
          <w:sz w:val="18"/>
          <w:szCs w:val="18"/>
          <w:vertAlign w:val="subscript"/>
        </w:rPr>
        <w:t> </w:t>
      </w:r>
      <w:r>
        <w:rPr>
          <w:color w:val="1C283D"/>
          <w:sz w:val="18"/>
          <w:szCs w:val="18"/>
        </w:rPr>
        <w:t>     Besleme kaynağının, arıza noktasına kadar gerilimli iletkeni ve kaynakla arıza noktası arasındaki koruma iletkenini içeren arıza çevriminin empedansıdır.</w:t>
      </w:r>
    </w:p>
    <w:p w:rsidR="00502317" w:rsidRDefault="00502317" w:rsidP="00502317">
      <w:pPr>
        <w:shd w:val="clear" w:color="auto" w:fill="FFFFFF"/>
        <w:ind w:left="987" w:hanging="420"/>
        <w:jc w:val="both"/>
        <w:rPr>
          <w:color w:val="1C283D"/>
          <w:sz w:val="18"/>
          <w:szCs w:val="18"/>
        </w:rPr>
      </w:pPr>
      <w:r>
        <w:rPr>
          <w:color w:val="1C283D"/>
          <w:sz w:val="18"/>
          <w:szCs w:val="18"/>
        </w:rPr>
        <w:t>I</w:t>
      </w:r>
      <w:r>
        <w:rPr>
          <w:color w:val="1C283D"/>
          <w:sz w:val="18"/>
          <w:szCs w:val="18"/>
          <w:vertAlign w:val="subscript"/>
        </w:rPr>
        <w:t>a</w:t>
      </w:r>
      <w:r>
        <w:rPr>
          <w:color w:val="1C283D"/>
          <w:sz w:val="18"/>
          <w:szCs w:val="18"/>
        </w:rPr>
        <w:t>       U</w:t>
      </w:r>
      <w:r>
        <w:rPr>
          <w:color w:val="1C283D"/>
          <w:sz w:val="18"/>
          <w:szCs w:val="18"/>
          <w:vertAlign w:val="subscript"/>
        </w:rPr>
        <w:t>o</w:t>
      </w:r>
      <w:r>
        <w:rPr>
          <w:rStyle w:val="apple-converted-space"/>
          <w:color w:val="1C283D"/>
          <w:sz w:val="18"/>
          <w:szCs w:val="18"/>
        </w:rPr>
        <w:t> </w:t>
      </w:r>
      <w:r>
        <w:rPr>
          <w:color w:val="1C283D"/>
          <w:sz w:val="18"/>
          <w:szCs w:val="18"/>
        </w:rPr>
        <w:t>anma geriliminin fonksiyonu olarak veya 5 saniyeyi aşmayan alışılagelmiş sürede Madde 8-a3.1’ de belirtilen koşullarda, Çizelge-2’de belirtilen süre içinde ayırıcı koruma düzeninin otomatik olarak çalışmasına sebep olan akımdır.</w:t>
      </w:r>
    </w:p>
    <w:p w:rsidR="00502317" w:rsidRDefault="00502317" w:rsidP="00502317">
      <w:pPr>
        <w:shd w:val="clear" w:color="auto" w:fill="FFFFFF"/>
        <w:ind w:firstLine="567"/>
        <w:jc w:val="both"/>
        <w:rPr>
          <w:color w:val="1C283D"/>
          <w:sz w:val="18"/>
          <w:szCs w:val="18"/>
        </w:rPr>
      </w:pPr>
      <w:r>
        <w:rPr>
          <w:color w:val="1C283D"/>
          <w:sz w:val="18"/>
          <w:szCs w:val="18"/>
        </w:rPr>
        <w:t>U</w:t>
      </w:r>
      <w:r>
        <w:rPr>
          <w:color w:val="1C283D"/>
          <w:sz w:val="18"/>
          <w:szCs w:val="18"/>
          <w:vertAlign w:val="subscript"/>
        </w:rPr>
        <w:t>o</w:t>
      </w:r>
      <w:r>
        <w:rPr>
          <w:rStyle w:val="apple-converted-space"/>
          <w:color w:val="1C283D"/>
          <w:sz w:val="18"/>
          <w:szCs w:val="18"/>
          <w:vertAlign w:val="subscript"/>
        </w:rPr>
        <w:t> </w:t>
      </w:r>
      <w:r>
        <w:rPr>
          <w:color w:val="1C283D"/>
          <w:sz w:val="18"/>
          <w:szCs w:val="18"/>
        </w:rPr>
        <w:t>    Toprağa karşı a.a. anma geriliminin etkin değeridir.</w:t>
      </w:r>
    </w:p>
    <w:p w:rsidR="00502317" w:rsidRDefault="00502317" w:rsidP="00502317">
      <w:pPr>
        <w:shd w:val="clear" w:color="auto" w:fill="FFFFFF"/>
        <w:ind w:firstLine="567"/>
        <w:jc w:val="both"/>
        <w:rPr>
          <w:color w:val="1C283D"/>
          <w:sz w:val="18"/>
          <w:szCs w:val="18"/>
        </w:rPr>
      </w:pPr>
      <w:r>
        <w:rPr>
          <w:color w:val="1C283D"/>
          <w:sz w:val="18"/>
          <w:szCs w:val="18"/>
        </w:rPr>
        <w:t>Çizelge-2 TN Sistemleri için en büyük açma (ayırma) süreleri</w:t>
      </w:r>
    </w:p>
    <w:tbl>
      <w:tblPr>
        <w:tblW w:w="0" w:type="auto"/>
        <w:tblInd w:w="779" w:type="dxa"/>
        <w:tblCellMar>
          <w:left w:w="0" w:type="dxa"/>
          <w:right w:w="0" w:type="dxa"/>
        </w:tblCellMar>
        <w:tblLook w:val="04A0" w:firstRow="1" w:lastRow="0" w:firstColumn="1" w:lastColumn="0" w:noHBand="0" w:noVBand="1"/>
      </w:tblPr>
      <w:tblGrid>
        <w:gridCol w:w="1701"/>
        <w:gridCol w:w="1843"/>
      </w:tblGrid>
      <w:tr w:rsidR="00502317" w:rsidTr="00502317">
        <w:tc>
          <w:tcPr>
            <w:tcW w:w="170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U</w:t>
            </w:r>
            <w:r>
              <w:rPr>
                <w:sz w:val="18"/>
                <w:szCs w:val="18"/>
                <w:vertAlign w:val="subscript"/>
              </w:rPr>
              <w:t>o</w:t>
            </w:r>
          </w:p>
          <w:p w:rsidR="00502317" w:rsidRDefault="00502317">
            <w:pPr>
              <w:jc w:val="center"/>
              <w:rPr>
                <w:sz w:val="18"/>
                <w:szCs w:val="18"/>
              </w:rPr>
            </w:pPr>
            <w:r>
              <w:rPr>
                <w:sz w:val="18"/>
                <w:szCs w:val="18"/>
              </w:rPr>
              <w:t>(V)</w:t>
            </w:r>
          </w:p>
        </w:tc>
        <w:tc>
          <w:tcPr>
            <w:tcW w:w="184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Açma (ayırma) Süresi</w:t>
            </w:r>
          </w:p>
          <w:p w:rsidR="00502317" w:rsidRDefault="00502317">
            <w:pPr>
              <w:jc w:val="center"/>
              <w:rPr>
                <w:sz w:val="18"/>
                <w:szCs w:val="18"/>
              </w:rPr>
            </w:pPr>
            <w:r>
              <w:rPr>
                <w:sz w:val="18"/>
                <w:szCs w:val="18"/>
              </w:rPr>
              <w:t>(s)</w:t>
            </w:r>
          </w:p>
        </w:tc>
      </w:tr>
      <w:tr w:rsidR="00502317" w:rsidTr="00502317">
        <w:tc>
          <w:tcPr>
            <w:tcW w:w="170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120</w:t>
            </w:r>
          </w:p>
          <w:p w:rsidR="00502317" w:rsidRDefault="00502317">
            <w:pPr>
              <w:jc w:val="center"/>
              <w:rPr>
                <w:sz w:val="18"/>
                <w:szCs w:val="18"/>
              </w:rPr>
            </w:pPr>
            <w:r>
              <w:rPr>
                <w:sz w:val="18"/>
                <w:szCs w:val="18"/>
              </w:rPr>
              <w:t>230</w:t>
            </w:r>
          </w:p>
          <w:p w:rsidR="00502317" w:rsidRDefault="00502317">
            <w:pPr>
              <w:jc w:val="center"/>
              <w:rPr>
                <w:sz w:val="18"/>
                <w:szCs w:val="18"/>
              </w:rPr>
            </w:pPr>
            <w:r>
              <w:rPr>
                <w:sz w:val="18"/>
                <w:szCs w:val="18"/>
              </w:rPr>
              <w:t>277</w:t>
            </w:r>
          </w:p>
          <w:p w:rsidR="00502317" w:rsidRDefault="00502317">
            <w:pPr>
              <w:jc w:val="center"/>
              <w:rPr>
                <w:sz w:val="18"/>
                <w:szCs w:val="18"/>
              </w:rPr>
            </w:pPr>
            <w:r>
              <w:rPr>
                <w:sz w:val="18"/>
                <w:szCs w:val="18"/>
              </w:rPr>
              <w:t>400</w:t>
            </w:r>
          </w:p>
          <w:p w:rsidR="00502317" w:rsidRDefault="00502317">
            <w:pPr>
              <w:jc w:val="center"/>
              <w:rPr>
                <w:sz w:val="18"/>
                <w:szCs w:val="18"/>
              </w:rPr>
            </w:pPr>
            <w:r>
              <w:rPr>
                <w:sz w:val="18"/>
                <w:szCs w:val="18"/>
              </w:rPr>
              <w:t>&gt;400</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0,8</w:t>
            </w:r>
          </w:p>
          <w:p w:rsidR="00502317" w:rsidRDefault="00502317">
            <w:pPr>
              <w:jc w:val="center"/>
              <w:rPr>
                <w:sz w:val="18"/>
                <w:szCs w:val="18"/>
              </w:rPr>
            </w:pPr>
            <w:r>
              <w:rPr>
                <w:sz w:val="18"/>
                <w:szCs w:val="18"/>
              </w:rPr>
              <w:t>0,4</w:t>
            </w:r>
          </w:p>
          <w:p w:rsidR="00502317" w:rsidRDefault="00502317">
            <w:pPr>
              <w:jc w:val="center"/>
              <w:rPr>
                <w:sz w:val="18"/>
                <w:szCs w:val="18"/>
              </w:rPr>
            </w:pPr>
            <w:r>
              <w:rPr>
                <w:sz w:val="18"/>
                <w:szCs w:val="18"/>
              </w:rPr>
              <w:t>0,4</w:t>
            </w:r>
          </w:p>
          <w:p w:rsidR="00502317" w:rsidRDefault="00502317">
            <w:pPr>
              <w:jc w:val="center"/>
              <w:rPr>
                <w:sz w:val="18"/>
                <w:szCs w:val="18"/>
              </w:rPr>
            </w:pPr>
            <w:r>
              <w:rPr>
                <w:sz w:val="18"/>
                <w:szCs w:val="18"/>
              </w:rPr>
              <w:t>0,2</w:t>
            </w:r>
          </w:p>
          <w:p w:rsidR="00502317" w:rsidRDefault="00502317">
            <w:pPr>
              <w:jc w:val="center"/>
              <w:rPr>
                <w:sz w:val="18"/>
                <w:szCs w:val="18"/>
              </w:rPr>
            </w:pPr>
            <w:r>
              <w:rPr>
                <w:sz w:val="18"/>
                <w:szCs w:val="18"/>
              </w:rPr>
              <w:t>0,1</w:t>
            </w:r>
          </w:p>
        </w:tc>
      </w:tr>
    </w:tbl>
    <w:p w:rsidR="00502317" w:rsidRDefault="00502317" w:rsidP="00502317">
      <w:pPr>
        <w:shd w:val="clear" w:color="auto" w:fill="FFFFFF"/>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Not 1: TS 83 (IEC 60038)’ de belirtilen tolerans aralığı içindeki gerilimler için, anma gerilimine uygun açma (ayırma) süresi uygulanır.</w:t>
      </w:r>
    </w:p>
    <w:p w:rsidR="00502317" w:rsidRDefault="00502317" w:rsidP="00502317">
      <w:pPr>
        <w:shd w:val="clear" w:color="auto" w:fill="FFFFFF"/>
        <w:ind w:firstLine="567"/>
        <w:jc w:val="both"/>
        <w:rPr>
          <w:color w:val="1C283D"/>
          <w:sz w:val="18"/>
          <w:szCs w:val="18"/>
        </w:rPr>
      </w:pPr>
      <w:r>
        <w:rPr>
          <w:color w:val="1C283D"/>
          <w:sz w:val="18"/>
          <w:szCs w:val="18"/>
        </w:rPr>
        <w:t>Not 2: Gerilim ara değerlerinde Çizelge-2’de verilen bir üst değer uygulanır.</w:t>
      </w:r>
    </w:p>
    <w:p w:rsidR="00502317" w:rsidRDefault="00502317" w:rsidP="00502317">
      <w:pPr>
        <w:shd w:val="clear" w:color="auto" w:fill="FFFFFF"/>
        <w:ind w:firstLine="567"/>
        <w:jc w:val="both"/>
        <w:rPr>
          <w:color w:val="1C283D"/>
          <w:sz w:val="18"/>
          <w:szCs w:val="18"/>
        </w:rPr>
      </w:pPr>
      <w:r>
        <w:rPr>
          <w:color w:val="1C283D"/>
          <w:sz w:val="18"/>
          <w:szCs w:val="18"/>
        </w:rPr>
        <w:t>3.4) Çizelge-2’de belirtilen en büyük açma sürelerinin, I sınıfı koruma sistemi kullanılan ve elde kullanılan veya prizsiz doğrudan beslenen donanımların nihai devreleri için Madde 8-a1/i’deki hususları karşıladığı kabul edilir.</w:t>
      </w:r>
    </w:p>
    <w:p w:rsidR="00502317" w:rsidRDefault="00502317" w:rsidP="00502317">
      <w:pPr>
        <w:shd w:val="clear" w:color="auto" w:fill="FFFFFF"/>
        <w:ind w:firstLine="567"/>
        <w:jc w:val="both"/>
        <w:rPr>
          <w:color w:val="1C283D"/>
          <w:sz w:val="18"/>
          <w:szCs w:val="18"/>
        </w:rPr>
      </w:pPr>
      <w:r>
        <w:rPr>
          <w:color w:val="1C283D"/>
          <w:sz w:val="18"/>
          <w:szCs w:val="18"/>
        </w:rPr>
        <w:t>3.5) Dağıtım şebekelerinde 5 saniyeyi aşmayan genellikle kabul görmüş açma sürelerine izin verilir.</w:t>
      </w:r>
    </w:p>
    <w:p w:rsidR="00502317" w:rsidRDefault="00502317" w:rsidP="00502317">
      <w:pPr>
        <w:shd w:val="clear" w:color="auto" w:fill="FFFFFF"/>
        <w:ind w:firstLine="567"/>
        <w:jc w:val="both"/>
        <w:rPr>
          <w:color w:val="1C283D"/>
          <w:sz w:val="18"/>
          <w:szCs w:val="18"/>
        </w:rPr>
      </w:pPr>
      <w:r>
        <w:rPr>
          <w:color w:val="1C283D"/>
          <w:sz w:val="18"/>
          <w:szCs w:val="18"/>
        </w:rPr>
        <w:t>Sadece sabit donanımı besleyen devrelerin son çıkışları için Çizelge-2’de  istenilen değerleri aşan, ancak 5 saniyeyi aşmayan bir açma süresine, Çizelge-2’ye uygun açma süreleri gerektiren başka devrelerin son çıkışlarının, ayrı dağıtım tablosuna veya bu son çıkışı besleyen dağıtım devresine bağlı olması durumunda, aşağıdaki koşullardan birinin  sağlanması durumunda izin verilir.</w:t>
      </w:r>
    </w:p>
    <w:p w:rsidR="00502317" w:rsidRDefault="00502317" w:rsidP="00502317">
      <w:pPr>
        <w:shd w:val="clear" w:color="auto" w:fill="FFFFFF"/>
        <w:ind w:firstLine="567"/>
        <w:jc w:val="both"/>
        <w:rPr>
          <w:color w:val="1C283D"/>
          <w:sz w:val="18"/>
          <w:szCs w:val="18"/>
        </w:rPr>
      </w:pPr>
      <w:r>
        <w:rPr>
          <w:color w:val="1C283D"/>
          <w:sz w:val="18"/>
          <w:szCs w:val="18"/>
        </w:rPr>
        <w:t>i) Dağıtım tablosu ile koruma iletkeninin ana eşpotansiyel kuşaklamaya bağlandığı nokta arasındaki koruma iletkenin empedansı [ (50 / U</w:t>
      </w:r>
      <w:r>
        <w:rPr>
          <w:color w:val="1C283D"/>
          <w:sz w:val="18"/>
          <w:szCs w:val="18"/>
          <w:vertAlign w:val="subscript"/>
        </w:rPr>
        <w:t>0</w:t>
      </w:r>
      <w:r>
        <w:rPr>
          <w:rStyle w:val="apple-converted-space"/>
          <w:color w:val="1C283D"/>
          <w:sz w:val="18"/>
          <w:szCs w:val="18"/>
        </w:rPr>
        <w:t> </w:t>
      </w:r>
      <w:r>
        <w:rPr>
          <w:color w:val="1C283D"/>
          <w:sz w:val="18"/>
          <w:szCs w:val="18"/>
        </w:rPr>
        <w:t>). Z</w:t>
      </w:r>
      <w:r>
        <w:rPr>
          <w:color w:val="1C283D"/>
          <w:sz w:val="18"/>
          <w:szCs w:val="18"/>
          <w:vertAlign w:val="subscript"/>
        </w:rPr>
        <w:t>S</w:t>
      </w:r>
      <w:r>
        <w:rPr>
          <w:rStyle w:val="apple-converted-space"/>
          <w:color w:val="1C283D"/>
          <w:sz w:val="18"/>
          <w:szCs w:val="18"/>
        </w:rPr>
        <w:t> </w:t>
      </w:r>
      <w:r>
        <w:rPr>
          <w:color w:val="1C283D"/>
          <w:sz w:val="18"/>
          <w:szCs w:val="18"/>
        </w:rPr>
        <w:t>] değerini aşmaz veya,</w:t>
      </w:r>
    </w:p>
    <w:p w:rsidR="00502317" w:rsidRDefault="00502317" w:rsidP="00502317">
      <w:pPr>
        <w:shd w:val="clear" w:color="auto" w:fill="FFFFFF"/>
        <w:ind w:firstLine="567"/>
        <w:jc w:val="both"/>
        <w:rPr>
          <w:color w:val="1C283D"/>
          <w:sz w:val="18"/>
          <w:szCs w:val="18"/>
        </w:rPr>
      </w:pPr>
      <w:r>
        <w:rPr>
          <w:color w:val="1C283D"/>
          <w:sz w:val="18"/>
          <w:szCs w:val="18"/>
        </w:rPr>
        <w:t>ii) Dağıtım tablosunda, ana potansiyel dengeleme ile aynı tipteki dış iletken bölümleri kapsayan ve ana potansiyel dengeleme koşullarına (Madde 8-a2/i’ ye bakınız) uyan eşpotansiyel kuşaklama bulunur.</w:t>
      </w:r>
    </w:p>
    <w:p w:rsidR="00502317" w:rsidRDefault="00502317" w:rsidP="00502317">
      <w:pPr>
        <w:shd w:val="clear" w:color="auto" w:fill="FFFFFF"/>
        <w:ind w:firstLine="567"/>
        <w:jc w:val="both"/>
        <w:rPr>
          <w:color w:val="1C283D"/>
          <w:sz w:val="18"/>
          <w:szCs w:val="18"/>
        </w:rPr>
      </w:pPr>
      <w:r>
        <w:rPr>
          <w:color w:val="1C283D"/>
          <w:sz w:val="18"/>
          <w:szCs w:val="18"/>
        </w:rPr>
        <w:t>3.6) Madde 8-a3.3 -a3.4 - a3.5’deki koşullar aşırı akım koruma düzenleri ile yerine getirilemiyorsa, tamamlayıcı potansiyel dengeleme (Madde 8-a2/ii) uygulanmalıdır. Diğer bir yol olarak, koruma bir artık akım koruma düzeni ile sağlanmalıdır.</w:t>
      </w:r>
    </w:p>
    <w:p w:rsidR="00502317" w:rsidRDefault="00502317" w:rsidP="00502317">
      <w:pPr>
        <w:shd w:val="clear" w:color="auto" w:fill="FFFFFF"/>
        <w:ind w:firstLine="567"/>
        <w:jc w:val="both"/>
        <w:rPr>
          <w:color w:val="1C283D"/>
          <w:sz w:val="18"/>
          <w:szCs w:val="18"/>
        </w:rPr>
      </w:pPr>
      <w:r>
        <w:rPr>
          <w:color w:val="1C283D"/>
          <w:sz w:val="18"/>
          <w:szCs w:val="18"/>
        </w:rPr>
        <w:t>Not: Madde 8-a3.9’daki nota bakınız.</w:t>
      </w:r>
    </w:p>
    <w:p w:rsidR="00502317" w:rsidRDefault="00502317" w:rsidP="00502317">
      <w:pPr>
        <w:shd w:val="clear" w:color="auto" w:fill="FFFFFF"/>
        <w:ind w:firstLine="567"/>
        <w:jc w:val="both"/>
        <w:rPr>
          <w:color w:val="1C283D"/>
          <w:sz w:val="18"/>
          <w:szCs w:val="18"/>
        </w:rPr>
      </w:pPr>
      <w:r>
        <w:rPr>
          <w:color w:val="1C283D"/>
          <w:sz w:val="18"/>
          <w:szCs w:val="18"/>
        </w:rPr>
        <w:t>3.7) Bir arızanın faz iletkeni ile toprak arasında meydana gelebileceği çok özel durumlarda, örneğin hava hatlarında aşağıdaki koşullar karşılanmalıdır:</w:t>
      </w:r>
    </w:p>
    <w:p w:rsidR="00502317" w:rsidRDefault="00502317" w:rsidP="00502317">
      <w:pPr>
        <w:shd w:val="clear" w:color="auto" w:fill="FFFFFF"/>
        <w:ind w:firstLine="567"/>
        <w:jc w:val="both"/>
        <w:rPr>
          <w:color w:val="1C283D"/>
          <w:sz w:val="18"/>
          <w:szCs w:val="18"/>
        </w:rPr>
      </w:pPr>
      <w:r>
        <w:rPr>
          <w:color w:val="1C283D"/>
          <w:sz w:val="18"/>
          <w:szCs w:val="18"/>
        </w:rPr>
        <w:t>Koruma iletkeni ve buna bağlı açıktaki iletken bölümlerin gerilimleri, toprağa göre 50 V'u aşmamalıdır.</w:t>
      </w:r>
    </w:p>
    <w:p w:rsidR="00502317" w:rsidRDefault="00502317" w:rsidP="00502317">
      <w:pPr>
        <w:pStyle w:val="Balk2"/>
        <w:shd w:val="clear" w:color="auto" w:fill="FFFFFF"/>
        <w:spacing w:before="0" w:beforeAutospacing="0" w:after="0" w:afterAutospacing="0"/>
        <w:ind w:firstLine="567"/>
        <w:jc w:val="both"/>
        <w:rPr>
          <w:rFonts w:ascii="Arial" w:hAnsi="Arial" w:cs="Arial"/>
          <w:b w:val="0"/>
          <w:bCs w:val="0"/>
          <w:color w:val="1C283D"/>
          <w:sz w:val="24"/>
          <w:szCs w:val="24"/>
        </w:rPr>
      </w:pPr>
      <w:r>
        <w:rPr>
          <w:rFonts w:ascii="Arial" w:hAnsi="Arial" w:cs="Arial"/>
          <w:b w:val="0"/>
          <w:bCs w:val="0"/>
          <w:noProof/>
          <w:color w:val="1C283D"/>
          <w:sz w:val="24"/>
          <w:szCs w:val="24"/>
          <w:vertAlign w:val="subscript"/>
        </w:rPr>
        <w:lastRenderedPageBreak/>
        <w:drawing>
          <wp:inline distT="0" distB="0" distL="0" distR="0">
            <wp:extent cx="676275" cy="361950"/>
            <wp:effectExtent l="0" t="0" r="9525" b="0"/>
            <wp:docPr id="296" name="Resim 296" descr="http://www.mevzuat.gov.tr/MevzuatMetin/yonetmelik/7.5.10392-Ek_dosyalar/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mevzuat.gov.tr/MevzuatMetin/yonetmelik/7.5.10392-Ek_dosyalar/image030.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76275" cy="361950"/>
                    </a:xfrm>
                    <a:prstGeom prst="rect">
                      <a:avLst/>
                    </a:prstGeom>
                    <a:noFill/>
                    <a:ln>
                      <a:noFill/>
                    </a:ln>
                  </pic:spPr>
                </pic:pic>
              </a:graphicData>
            </a:graphic>
          </wp:inline>
        </w:drawing>
      </w:r>
    </w:p>
    <w:p w:rsidR="00502317" w:rsidRDefault="00502317" w:rsidP="00502317">
      <w:pPr>
        <w:shd w:val="clear" w:color="auto" w:fill="FFFFFF"/>
        <w:ind w:firstLine="567"/>
        <w:jc w:val="both"/>
        <w:rPr>
          <w:color w:val="1C283D"/>
          <w:sz w:val="18"/>
          <w:szCs w:val="18"/>
        </w:rPr>
      </w:pPr>
      <w:r>
        <w:rPr>
          <w:color w:val="1C283D"/>
          <w:sz w:val="18"/>
          <w:szCs w:val="18"/>
        </w:rPr>
        <w:t>Burada;</w:t>
      </w:r>
    </w:p>
    <w:tbl>
      <w:tblPr>
        <w:tblW w:w="0" w:type="auto"/>
        <w:tblInd w:w="637" w:type="dxa"/>
        <w:tblCellMar>
          <w:left w:w="0" w:type="dxa"/>
          <w:right w:w="0" w:type="dxa"/>
        </w:tblCellMar>
        <w:tblLook w:val="04A0" w:firstRow="1" w:lastRow="0" w:firstColumn="1" w:lastColumn="0" w:noHBand="0" w:noVBand="1"/>
      </w:tblPr>
      <w:tblGrid>
        <w:gridCol w:w="709"/>
        <w:gridCol w:w="7655"/>
      </w:tblGrid>
      <w:tr w:rsidR="00502317" w:rsidTr="00502317">
        <w:tc>
          <w:tcPr>
            <w:tcW w:w="709" w:type="dxa"/>
            <w:tcMar>
              <w:top w:w="0" w:type="dxa"/>
              <w:left w:w="70" w:type="dxa"/>
              <w:bottom w:w="0" w:type="dxa"/>
              <w:right w:w="70" w:type="dxa"/>
            </w:tcMar>
            <w:hideMark/>
          </w:tcPr>
          <w:p w:rsidR="00502317" w:rsidRDefault="00502317">
            <w:pPr>
              <w:jc w:val="both"/>
              <w:rPr>
                <w:sz w:val="18"/>
                <w:szCs w:val="18"/>
              </w:rPr>
            </w:pPr>
            <w:r>
              <w:rPr>
                <w:sz w:val="18"/>
                <w:szCs w:val="18"/>
              </w:rPr>
              <w:t>R</w:t>
            </w:r>
            <w:r>
              <w:rPr>
                <w:sz w:val="18"/>
                <w:szCs w:val="18"/>
                <w:vertAlign w:val="subscript"/>
              </w:rPr>
              <w:t>B</w:t>
            </w:r>
          </w:p>
        </w:tc>
        <w:tc>
          <w:tcPr>
            <w:tcW w:w="7655" w:type="dxa"/>
            <w:tcMar>
              <w:top w:w="0" w:type="dxa"/>
              <w:left w:w="70" w:type="dxa"/>
              <w:bottom w:w="0" w:type="dxa"/>
              <w:right w:w="70" w:type="dxa"/>
            </w:tcMar>
            <w:hideMark/>
          </w:tcPr>
          <w:p w:rsidR="00502317" w:rsidRDefault="00502317">
            <w:pPr>
              <w:jc w:val="both"/>
              <w:rPr>
                <w:sz w:val="18"/>
                <w:szCs w:val="18"/>
              </w:rPr>
            </w:pPr>
            <w:r>
              <w:rPr>
                <w:sz w:val="18"/>
                <w:szCs w:val="18"/>
              </w:rPr>
              <w:t>Paralel bağlı bütün topraklayıcıların eşdeğer yayılma direnci,</w:t>
            </w:r>
          </w:p>
        </w:tc>
      </w:tr>
      <w:tr w:rsidR="00502317" w:rsidTr="00502317">
        <w:tc>
          <w:tcPr>
            <w:tcW w:w="709" w:type="dxa"/>
            <w:tcMar>
              <w:top w:w="0" w:type="dxa"/>
              <w:left w:w="70" w:type="dxa"/>
              <w:bottom w:w="0" w:type="dxa"/>
              <w:right w:w="70" w:type="dxa"/>
            </w:tcMar>
            <w:hideMark/>
          </w:tcPr>
          <w:p w:rsidR="00502317" w:rsidRDefault="00502317">
            <w:pPr>
              <w:jc w:val="both"/>
              <w:rPr>
                <w:sz w:val="18"/>
                <w:szCs w:val="18"/>
              </w:rPr>
            </w:pPr>
            <w:r>
              <w:rPr>
                <w:sz w:val="18"/>
                <w:szCs w:val="18"/>
              </w:rPr>
              <w:t>R</w:t>
            </w:r>
            <w:r>
              <w:rPr>
                <w:sz w:val="18"/>
                <w:szCs w:val="18"/>
                <w:vertAlign w:val="subscript"/>
              </w:rPr>
              <w:t>E</w:t>
            </w:r>
          </w:p>
        </w:tc>
        <w:tc>
          <w:tcPr>
            <w:tcW w:w="7655" w:type="dxa"/>
            <w:tcMar>
              <w:top w:w="0" w:type="dxa"/>
              <w:left w:w="70" w:type="dxa"/>
              <w:bottom w:w="0" w:type="dxa"/>
              <w:right w:w="70" w:type="dxa"/>
            </w:tcMar>
            <w:hideMark/>
          </w:tcPr>
          <w:p w:rsidR="00502317" w:rsidRDefault="00502317">
            <w:pPr>
              <w:jc w:val="both"/>
              <w:rPr>
                <w:sz w:val="18"/>
                <w:szCs w:val="18"/>
              </w:rPr>
            </w:pPr>
            <w:r>
              <w:rPr>
                <w:sz w:val="18"/>
                <w:szCs w:val="18"/>
              </w:rPr>
              <w:t>Üzerinde faz-toprak arızası oluşabilen bir koruma iletkenine bağlanmamış dış iletken bölümlerin toprağa göre  en küçük temas direnci,</w:t>
            </w:r>
          </w:p>
        </w:tc>
      </w:tr>
      <w:tr w:rsidR="00502317" w:rsidTr="00502317">
        <w:tc>
          <w:tcPr>
            <w:tcW w:w="709" w:type="dxa"/>
            <w:tcMar>
              <w:top w:w="0" w:type="dxa"/>
              <w:left w:w="70" w:type="dxa"/>
              <w:bottom w:w="0" w:type="dxa"/>
              <w:right w:w="70" w:type="dxa"/>
            </w:tcMar>
            <w:hideMark/>
          </w:tcPr>
          <w:p w:rsidR="00502317" w:rsidRDefault="00502317">
            <w:pPr>
              <w:jc w:val="both"/>
              <w:rPr>
                <w:sz w:val="18"/>
                <w:szCs w:val="18"/>
              </w:rPr>
            </w:pPr>
            <w:r>
              <w:rPr>
                <w:sz w:val="18"/>
                <w:szCs w:val="18"/>
              </w:rPr>
              <w:t>U</w:t>
            </w:r>
            <w:r>
              <w:rPr>
                <w:sz w:val="18"/>
                <w:szCs w:val="18"/>
                <w:vertAlign w:val="subscript"/>
              </w:rPr>
              <w:t>o</w:t>
            </w:r>
          </w:p>
        </w:tc>
        <w:tc>
          <w:tcPr>
            <w:tcW w:w="7655" w:type="dxa"/>
            <w:tcMar>
              <w:top w:w="0" w:type="dxa"/>
              <w:left w:w="70" w:type="dxa"/>
              <w:bottom w:w="0" w:type="dxa"/>
              <w:right w:w="70" w:type="dxa"/>
            </w:tcMar>
            <w:hideMark/>
          </w:tcPr>
          <w:p w:rsidR="00502317" w:rsidRDefault="00502317">
            <w:pPr>
              <w:jc w:val="both"/>
              <w:rPr>
                <w:sz w:val="18"/>
                <w:szCs w:val="18"/>
              </w:rPr>
            </w:pPr>
            <w:r>
              <w:rPr>
                <w:sz w:val="18"/>
                <w:szCs w:val="18"/>
              </w:rPr>
              <w:t>Toprağa göre anma a.a.  geriliminin etkin değeridir.</w:t>
            </w:r>
          </w:p>
        </w:tc>
      </w:tr>
    </w:tbl>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3.8) TN sistemlerinde, aşağıdaki koruyucu düzenlerin kullanılması kabul edilir:</w:t>
      </w:r>
    </w:p>
    <w:p w:rsidR="00502317" w:rsidRDefault="00502317" w:rsidP="00502317">
      <w:pPr>
        <w:shd w:val="clear" w:color="auto" w:fill="FFFFFF"/>
        <w:ind w:firstLine="567"/>
        <w:jc w:val="both"/>
        <w:rPr>
          <w:color w:val="1C283D"/>
          <w:sz w:val="18"/>
          <w:szCs w:val="18"/>
        </w:rPr>
      </w:pPr>
      <w:r>
        <w:rPr>
          <w:color w:val="1C283D"/>
          <w:sz w:val="18"/>
          <w:szCs w:val="18"/>
        </w:rPr>
        <w:t>-Aşırı akım koruma düzenleri,</w:t>
      </w:r>
    </w:p>
    <w:p w:rsidR="00502317" w:rsidRDefault="00502317" w:rsidP="00502317">
      <w:pPr>
        <w:shd w:val="clear" w:color="auto" w:fill="FFFFFF"/>
        <w:ind w:firstLine="567"/>
        <w:jc w:val="both"/>
        <w:rPr>
          <w:color w:val="1C283D"/>
          <w:sz w:val="18"/>
          <w:szCs w:val="18"/>
        </w:rPr>
      </w:pPr>
      <w:r>
        <w:rPr>
          <w:color w:val="1C283D"/>
          <w:sz w:val="18"/>
          <w:szCs w:val="18"/>
        </w:rPr>
        <w:t>-Artık (kaçak) akım koruma düzenleri</w:t>
      </w:r>
    </w:p>
    <w:p w:rsidR="00502317" w:rsidRDefault="00502317" w:rsidP="00502317">
      <w:pPr>
        <w:shd w:val="clear" w:color="auto" w:fill="FFFFFF"/>
        <w:ind w:firstLine="567"/>
        <w:jc w:val="both"/>
        <w:rPr>
          <w:color w:val="1C283D"/>
          <w:sz w:val="18"/>
          <w:szCs w:val="18"/>
        </w:rPr>
      </w:pPr>
      <w:r>
        <w:rPr>
          <w:color w:val="1C283D"/>
          <w:sz w:val="18"/>
          <w:szCs w:val="18"/>
        </w:rPr>
        <w:t>İstisnalar:</w:t>
      </w:r>
    </w:p>
    <w:p w:rsidR="00502317" w:rsidRDefault="00502317" w:rsidP="00502317">
      <w:pPr>
        <w:shd w:val="clear" w:color="auto" w:fill="FFFFFF"/>
        <w:ind w:firstLine="567"/>
        <w:jc w:val="both"/>
        <w:rPr>
          <w:color w:val="1C283D"/>
          <w:sz w:val="18"/>
          <w:szCs w:val="18"/>
        </w:rPr>
      </w:pPr>
      <w:r>
        <w:rPr>
          <w:color w:val="1C283D"/>
          <w:sz w:val="18"/>
          <w:szCs w:val="18"/>
        </w:rPr>
        <w:t>-TN-C sistemlerinde artık akım koruma düzenleri kullanılmamalıdır.</w:t>
      </w:r>
    </w:p>
    <w:p w:rsidR="00502317" w:rsidRDefault="00502317" w:rsidP="00502317">
      <w:pPr>
        <w:shd w:val="clear" w:color="auto" w:fill="FFFFFF"/>
        <w:ind w:firstLine="567"/>
        <w:jc w:val="both"/>
        <w:rPr>
          <w:color w:val="1C283D"/>
          <w:sz w:val="18"/>
          <w:szCs w:val="18"/>
        </w:rPr>
      </w:pPr>
      <w:r>
        <w:rPr>
          <w:color w:val="1C283D"/>
          <w:sz w:val="18"/>
          <w:szCs w:val="18"/>
        </w:rPr>
        <w:t>-TN-C-S sisteminde bir artık akım koruma düzeni kullanıldığında, yük tarafında bir PEN iletkeni kullanılmamalıdır. Koruma  iletkeni ile PEN iletkeninin bağlantısı, artık akım koruma düzeninin kaynak tarafında yapılmalıdır.</w:t>
      </w:r>
    </w:p>
    <w:p w:rsidR="00502317" w:rsidRDefault="00502317" w:rsidP="00502317">
      <w:pPr>
        <w:shd w:val="clear" w:color="auto" w:fill="FFFFFF"/>
        <w:ind w:firstLine="567"/>
        <w:jc w:val="both"/>
        <w:rPr>
          <w:color w:val="1C283D"/>
          <w:sz w:val="18"/>
          <w:szCs w:val="18"/>
        </w:rPr>
      </w:pPr>
      <w:r>
        <w:rPr>
          <w:color w:val="1C283D"/>
          <w:sz w:val="18"/>
          <w:szCs w:val="18"/>
        </w:rPr>
        <w:t>3.9) Ana eşpotansiyel kuşaklamanın etki alanı dışındaki bir devrede otomatik ayırma için artık akım koruma düzeni kullanıldığında, açıktaki iletken bölümler TN sisteme bağlanmamalı, ancak koruma iletkenleri, artık akım koruma düzeninin çalıştırma akımına uygun bir direnç sağlayabilen bir topraklayıcıya bağlanmalıdır. Böyle korunan devre TT sistemi olarak işlem görür ve Madde 8-a4 uygulanır.</w:t>
      </w:r>
    </w:p>
    <w:p w:rsidR="00502317" w:rsidRDefault="00502317" w:rsidP="00502317">
      <w:pPr>
        <w:shd w:val="clear" w:color="auto" w:fill="FFFFFF"/>
        <w:ind w:firstLine="567"/>
        <w:jc w:val="both"/>
        <w:rPr>
          <w:color w:val="1C283D"/>
          <w:sz w:val="18"/>
          <w:szCs w:val="18"/>
        </w:rPr>
      </w:pPr>
      <w:r>
        <w:rPr>
          <w:color w:val="1C283D"/>
          <w:sz w:val="18"/>
          <w:szCs w:val="18"/>
        </w:rPr>
        <w:t>Not: Ana potansiyel dengelemenin  etki alanı dışında kullanılabilecek diğer koruma düzenleri;</w:t>
      </w:r>
    </w:p>
    <w:p w:rsidR="00502317" w:rsidRDefault="00502317" w:rsidP="00502317">
      <w:pPr>
        <w:shd w:val="clear" w:color="auto" w:fill="FFFFFF"/>
        <w:ind w:firstLine="567"/>
        <w:jc w:val="both"/>
        <w:rPr>
          <w:color w:val="1C283D"/>
          <w:sz w:val="18"/>
          <w:szCs w:val="18"/>
        </w:rPr>
      </w:pPr>
      <w:r>
        <w:rPr>
          <w:color w:val="1C283D"/>
          <w:sz w:val="18"/>
          <w:szCs w:val="18"/>
        </w:rPr>
        <w:t>-Ayırma transformatörü ile besleme,</w:t>
      </w:r>
    </w:p>
    <w:p w:rsidR="00502317" w:rsidRDefault="00502317" w:rsidP="00502317">
      <w:pPr>
        <w:shd w:val="clear" w:color="auto" w:fill="FFFFFF"/>
        <w:ind w:firstLine="567"/>
        <w:jc w:val="both"/>
        <w:rPr>
          <w:color w:val="1C283D"/>
          <w:sz w:val="18"/>
          <w:szCs w:val="18"/>
        </w:rPr>
      </w:pPr>
      <w:r>
        <w:rPr>
          <w:color w:val="1C283D"/>
          <w:sz w:val="18"/>
          <w:szCs w:val="18"/>
        </w:rPr>
        <w:t>-Ek yalıtım uygulanmasıdır.</w:t>
      </w:r>
    </w:p>
    <w:p w:rsidR="00502317" w:rsidRDefault="00502317" w:rsidP="00502317">
      <w:pPr>
        <w:shd w:val="clear" w:color="auto" w:fill="FFFFFF"/>
        <w:ind w:firstLine="567"/>
        <w:jc w:val="both"/>
        <w:rPr>
          <w:color w:val="1C283D"/>
          <w:sz w:val="18"/>
          <w:szCs w:val="18"/>
        </w:rPr>
      </w:pPr>
      <w:r>
        <w:rPr>
          <w:color w:val="1C283D"/>
          <w:sz w:val="18"/>
          <w:szCs w:val="18"/>
        </w:rPr>
        <w:t>4) TT sistemleri:</w:t>
      </w:r>
    </w:p>
    <w:p w:rsidR="00502317" w:rsidRDefault="00502317" w:rsidP="00502317">
      <w:pPr>
        <w:shd w:val="clear" w:color="auto" w:fill="FFFFFF"/>
        <w:ind w:firstLine="567"/>
        <w:jc w:val="both"/>
        <w:rPr>
          <w:color w:val="1C283D"/>
          <w:sz w:val="18"/>
          <w:szCs w:val="18"/>
        </w:rPr>
      </w:pPr>
      <w:r>
        <w:rPr>
          <w:color w:val="1C283D"/>
          <w:sz w:val="18"/>
          <w:szCs w:val="18"/>
        </w:rPr>
        <w:t>i) Aynı koruma düzeni ile ortak korunan açıktaki bütün iletken bölümler, koruma iletkenleri ile birlikte bu gibi bölümlerin tümü için ortak olan bir topraklayıcıya bağlanmalıdır. Birkaç koruma düzeninin seri bağlı olarak kullanılması durumunda, bu kural, her bir düzen tarafından korunan açıktaki iletken  bölümlerin hepsine ayrı ayrı uygulanır.</w:t>
      </w:r>
    </w:p>
    <w:p w:rsidR="00502317" w:rsidRDefault="00502317" w:rsidP="00502317">
      <w:pPr>
        <w:shd w:val="clear" w:color="auto" w:fill="FFFFFF"/>
        <w:ind w:firstLine="567"/>
        <w:jc w:val="both"/>
        <w:rPr>
          <w:color w:val="1C283D"/>
          <w:sz w:val="18"/>
          <w:szCs w:val="18"/>
        </w:rPr>
      </w:pPr>
      <w:r>
        <w:rPr>
          <w:color w:val="1C283D"/>
          <w:sz w:val="18"/>
          <w:szCs w:val="18"/>
        </w:rPr>
        <w:t>Nötr noktası veya bu mevcut değilse her bir generatör veya transformatör merkezinin bir faz iletkeni topraklanmalıdır.</w:t>
      </w:r>
    </w:p>
    <w:p w:rsidR="00502317" w:rsidRDefault="00502317" w:rsidP="00502317">
      <w:pPr>
        <w:shd w:val="clear" w:color="auto" w:fill="FFFFFF"/>
        <w:ind w:firstLine="567"/>
        <w:jc w:val="both"/>
        <w:rPr>
          <w:color w:val="1C283D"/>
          <w:sz w:val="18"/>
          <w:szCs w:val="18"/>
        </w:rPr>
      </w:pPr>
      <w:r>
        <w:rPr>
          <w:color w:val="1C283D"/>
          <w:sz w:val="18"/>
          <w:szCs w:val="18"/>
        </w:rPr>
        <w:t>ii) R</w:t>
      </w:r>
      <w:r>
        <w:rPr>
          <w:color w:val="1C283D"/>
          <w:sz w:val="18"/>
          <w:szCs w:val="18"/>
          <w:vertAlign w:val="subscript"/>
        </w:rPr>
        <w:t>A</w:t>
      </w:r>
      <w:r>
        <w:rPr>
          <w:rStyle w:val="apple-converted-space"/>
          <w:color w:val="1C283D"/>
          <w:sz w:val="18"/>
          <w:szCs w:val="18"/>
        </w:rPr>
        <w:t> </w:t>
      </w:r>
      <w:r>
        <w:rPr>
          <w:color w:val="1C283D"/>
          <w:sz w:val="18"/>
          <w:szCs w:val="18"/>
        </w:rPr>
        <w:t>x I</w:t>
      </w:r>
      <w:r>
        <w:rPr>
          <w:color w:val="1C283D"/>
          <w:sz w:val="18"/>
          <w:szCs w:val="18"/>
          <w:vertAlign w:val="subscript"/>
        </w:rPr>
        <w:t>a</w:t>
      </w:r>
      <w:r>
        <w:rPr>
          <w:rStyle w:val="apple-converted-space"/>
          <w:color w:val="1C283D"/>
          <w:sz w:val="18"/>
          <w:szCs w:val="18"/>
        </w:rPr>
        <w:t> </w:t>
      </w:r>
      <w:r>
        <w:rPr>
          <w:rFonts w:ascii="Symbol" w:hAnsi="Symbol"/>
          <w:color w:val="1C283D"/>
          <w:sz w:val="18"/>
          <w:szCs w:val="18"/>
        </w:rPr>
        <w:t></w:t>
      </w:r>
      <w:r>
        <w:rPr>
          <w:rStyle w:val="apple-converted-space"/>
          <w:color w:val="1C283D"/>
          <w:sz w:val="18"/>
          <w:szCs w:val="18"/>
        </w:rPr>
        <w:t> </w:t>
      </w:r>
      <w:r>
        <w:rPr>
          <w:color w:val="1C283D"/>
          <w:sz w:val="18"/>
          <w:szCs w:val="18"/>
        </w:rPr>
        <w:t>50 V  koşulu yerine gelmelidir (50 V = U</w:t>
      </w:r>
      <w:r>
        <w:rPr>
          <w:color w:val="1C283D"/>
          <w:sz w:val="18"/>
          <w:szCs w:val="18"/>
          <w:vertAlign w:val="subscript"/>
        </w:rPr>
        <w:t>L</w:t>
      </w:r>
      <w:r>
        <w:rPr>
          <w:color w:val="1C283D"/>
          <w:sz w:val="18"/>
          <w:szCs w:val="18"/>
        </w:rPr>
        <w:t>).</w:t>
      </w:r>
    </w:p>
    <w:p w:rsidR="00502317" w:rsidRDefault="00502317" w:rsidP="00502317">
      <w:pPr>
        <w:shd w:val="clear" w:color="auto" w:fill="FFFFFF"/>
        <w:ind w:firstLine="567"/>
        <w:jc w:val="both"/>
        <w:rPr>
          <w:color w:val="1C283D"/>
          <w:sz w:val="18"/>
          <w:szCs w:val="18"/>
        </w:rPr>
      </w:pPr>
      <w:r>
        <w:rPr>
          <w:color w:val="1C283D"/>
          <w:sz w:val="18"/>
          <w:szCs w:val="18"/>
        </w:rPr>
        <w:t>Burada;</w:t>
      </w:r>
    </w:p>
    <w:tbl>
      <w:tblPr>
        <w:tblW w:w="0" w:type="auto"/>
        <w:tblInd w:w="637" w:type="dxa"/>
        <w:tblCellMar>
          <w:left w:w="0" w:type="dxa"/>
          <w:right w:w="0" w:type="dxa"/>
        </w:tblCellMar>
        <w:tblLook w:val="04A0" w:firstRow="1" w:lastRow="0" w:firstColumn="1" w:lastColumn="0" w:noHBand="0" w:noVBand="1"/>
      </w:tblPr>
      <w:tblGrid>
        <w:gridCol w:w="851"/>
        <w:gridCol w:w="7229"/>
      </w:tblGrid>
      <w:tr w:rsidR="00502317" w:rsidTr="00502317">
        <w:tc>
          <w:tcPr>
            <w:tcW w:w="851" w:type="dxa"/>
            <w:tcMar>
              <w:top w:w="0" w:type="dxa"/>
              <w:left w:w="70" w:type="dxa"/>
              <w:bottom w:w="0" w:type="dxa"/>
              <w:right w:w="70" w:type="dxa"/>
            </w:tcMar>
            <w:hideMark/>
          </w:tcPr>
          <w:p w:rsidR="00502317" w:rsidRDefault="00502317">
            <w:pPr>
              <w:jc w:val="both"/>
              <w:rPr>
                <w:sz w:val="18"/>
                <w:szCs w:val="18"/>
              </w:rPr>
            </w:pPr>
            <w:r>
              <w:rPr>
                <w:sz w:val="18"/>
                <w:szCs w:val="18"/>
              </w:rPr>
              <w:t>R</w:t>
            </w:r>
            <w:r>
              <w:rPr>
                <w:sz w:val="18"/>
                <w:szCs w:val="18"/>
                <w:vertAlign w:val="subscript"/>
              </w:rPr>
              <w:t>A</w:t>
            </w:r>
          </w:p>
        </w:tc>
        <w:tc>
          <w:tcPr>
            <w:tcW w:w="7229" w:type="dxa"/>
            <w:tcMar>
              <w:top w:w="0" w:type="dxa"/>
              <w:left w:w="70" w:type="dxa"/>
              <w:bottom w:w="0" w:type="dxa"/>
              <w:right w:w="70" w:type="dxa"/>
            </w:tcMar>
            <w:hideMark/>
          </w:tcPr>
          <w:p w:rsidR="00502317" w:rsidRDefault="00502317">
            <w:pPr>
              <w:jc w:val="both"/>
              <w:rPr>
                <w:sz w:val="18"/>
                <w:szCs w:val="18"/>
              </w:rPr>
            </w:pPr>
            <w:r>
              <w:rPr>
                <w:sz w:val="18"/>
                <w:szCs w:val="18"/>
              </w:rPr>
              <w:t>Topraklayıcı ve açıktaki iletken bölümlerin koruma iletkeninin toplam direnci,</w:t>
            </w:r>
          </w:p>
        </w:tc>
      </w:tr>
      <w:tr w:rsidR="00502317" w:rsidTr="00502317">
        <w:tc>
          <w:tcPr>
            <w:tcW w:w="851" w:type="dxa"/>
            <w:tcMar>
              <w:top w:w="0" w:type="dxa"/>
              <w:left w:w="70" w:type="dxa"/>
              <w:bottom w:w="0" w:type="dxa"/>
              <w:right w:w="70" w:type="dxa"/>
            </w:tcMar>
            <w:hideMark/>
          </w:tcPr>
          <w:p w:rsidR="00502317" w:rsidRDefault="00502317">
            <w:pPr>
              <w:jc w:val="both"/>
              <w:rPr>
                <w:sz w:val="18"/>
                <w:szCs w:val="18"/>
              </w:rPr>
            </w:pPr>
            <w:r>
              <w:rPr>
                <w:sz w:val="18"/>
                <w:szCs w:val="18"/>
              </w:rPr>
              <w:t>I</w:t>
            </w:r>
            <w:r>
              <w:rPr>
                <w:sz w:val="18"/>
                <w:szCs w:val="18"/>
                <w:vertAlign w:val="subscript"/>
              </w:rPr>
              <w:t>a</w:t>
            </w:r>
          </w:p>
        </w:tc>
        <w:tc>
          <w:tcPr>
            <w:tcW w:w="7229" w:type="dxa"/>
            <w:tcMar>
              <w:top w:w="0" w:type="dxa"/>
              <w:left w:w="70" w:type="dxa"/>
              <w:bottom w:w="0" w:type="dxa"/>
              <w:right w:w="70" w:type="dxa"/>
            </w:tcMar>
            <w:hideMark/>
          </w:tcPr>
          <w:p w:rsidR="00502317" w:rsidRDefault="00502317">
            <w:pPr>
              <w:jc w:val="both"/>
              <w:rPr>
                <w:sz w:val="18"/>
                <w:szCs w:val="18"/>
              </w:rPr>
            </w:pPr>
            <w:r>
              <w:rPr>
                <w:sz w:val="18"/>
                <w:szCs w:val="18"/>
              </w:rPr>
              <w:t>Koruyucu düzenin otomatik çalışmasına sebep olan akımdır.</w:t>
            </w:r>
          </w:p>
        </w:tc>
      </w:tr>
    </w:tbl>
    <w:p w:rsidR="00502317" w:rsidRDefault="00502317" w:rsidP="00502317">
      <w:pPr>
        <w:shd w:val="clear" w:color="auto" w:fill="FFFFFF"/>
        <w:ind w:firstLine="567"/>
        <w:jc w:val="both"/>
        <w:rPr>
          <w:color w:val="1C283D"/>
          <w:sz w:val="18"/>
          <w:szCs w:val="18"/>
        </w:rPr>
      </w:pPr>
      <w:r>
        <w:rPr>
          <w:color w:val="1C283D"/>
          <w:sz w:val="18"/>
          <w:szCs w:val="18"/>
        </w:rPr>
        <w:t>Koruma düzenin bir artık (kaçak) akım koruma düzeni olması halinde, I</w:t>
      </w:r>
      <w:r>
        <w:rPr>
          <w:color w:val="1C283D"/>
          <w:sz w:val="18"/>
          <w:szCs w:val="18"/>
          <w:vertAlign w:val="subscript"/>
        </w:rPr>
        <w:t>a</w:t>
      </w:r>
      <w:r>
        <w:rPr>
          <w:rStyle w:val="apple-converted-space"/>
          <w:color w:val="1C283D"/>
          <w:sz w:val="18"/>
          <w:szCs w:val="18"/>
        </w:rPr>
        <w:t> </w:t>
      </w:r>
      <w:r>
        <w:rPr>
          <w:color w:val="1C283D"/>
          <w:sz w:val="18"/>
          <w:szCs w:val="18"/>
        </w:rPr>
        <w:t>; beyan artık (kaçak) çalıştırma akımı I</w:t>
      </w:r>
      <w:r>
        <w:rPr>
          <w:rFonts w:ascii="Symbol" w:hAnsi="Symbol"/>
          <w:color w:val="1C283D"/>
          <w:sz w:val="18"/>
          <w:szCs w:val="18"/>
          <w:vertAlign w:val="subscript"/>
        </w:rPr>
        <w:t></w:t>
      </w:r>
      <w:r>
        <w:rPr>
          <w:color w:val="1C283D"/>
          <w:sz w:val="18"/>
          <w:szCs w:val="18"/>
          <w:vertAlign w:val="subscript"/>
        </w:rPr>
        <w:t>n</w:t>
      </w:r>
      <w:r>
        <w:rPr>
          <w:rStyle w:val="apple-converted-space"/>
          <w:color w:val="1C283D"/>
          <w:sz w:val="18"/>
          <w:szCs w:val="18"/>
        </w:rPr>
        <w:t> </w:t>
      </w:r>
      <w:r>
        <w:rPr>
          <w:color w:val="1C283D"/>
          <w:sz w:val="18"/>
          <w:szCs w:val="18"/>
        </w:rPr>
        <w:t>‘dir.</w:t>
      </w:r>
    </w:p>
    <w:p w:rsidR="00502317" w:rsidRDefault="00502317" w:rsidP="00502317">
      <w:pPr>
        <w:shd w:val="clear" w:color="auto" w:fill="FFFFFF"/>
        <w:ind w:firstLine="567"/>
        <w:jc w:val="both"/>
        <w:rPr>
          <w:color w:val="1C283D"/>
          <w:sz w:val="18"/>
          <w:szCs w:val="18"/>
        </w:rPr>
      </w:pPr>
      <w:r>
        <w:rPr>
          <w:color w:val="1C283D"/>
          <w:sz w:val="18"/>
          <w:szCs w:val="18"/>
        </w:rPr>
        <w:t>Seçiciliği sağlamak amacı ile, S tipi artık akım koruma düzenleri genel tip artık akım koruma düzenleri ile seri bağlı olarak kullanılabilir. S tipi artık akım koruma düzeni ile seçiciliğin sağlanması için, dağıtım şebekelerinde 1 saniyeyi aşmayan çalışma süresine izin verilebilir.</w:t>
      </w:r>
    </w:p>
    <w:p w:rsidR="00502317" w:rsidRDefault="00502317" w:rsidP="00502317">
      <w:pPr>
        <w:shd w:val="clear" w:color="auto" w:fill="FFFFFF"/>
        <w:ind w:firstLine="567"/>
        <w:jc w:val="both"/>
        <w:rPr>
          <w:color w:val="1C283D"/>
          <w:sz w:val="18"/>
          <w:szCs w:val="18"/>
        </w:rPr>
      </w:pPr>
      <w:r>
        <w:rPr>
          <w:color w:val="1C283D"/>
          <w:sz w:val="18"/>
          <w:szCs w:val="18"/>
        </w:rPr>
        <w:t>Koruma düzeninin bir aşırı akım koruma düzeni olması durumunda, bu düzen ya;</w:t>
      </w:r>
    </w:p>
    <w:p w:rsidR="00502317" w:rsidRDefault="00502317" w:rsidP="00502317">
      <w:pPr>
        <w:shd w:val="clear" w:color="auto" w:fill="FFFFFF"/>
        <w:ind w:firstLine="567"/>
        <w:jc w:val="both"/>
        <w:rPr>
          <w:color w:val="1C283D"/>
          <w:sz w:val="18"/>
          <w:szCs w:val="18"/>
        </w:rPr>
      </w:pPr>
      <w:r>
        <w:rPr>
          <w:color w:val="1C283D"/>
          <w:sz w:val="18"/>
          <w:szCs w:val="18"/>
        </w:rPr>
        <w:t>-Ters zaman karakteristikli bir düzen olmalı ve I</w:t>
      </w:r>
      <w:r>
        <w:rPr>
          <w:color w:val="1C283D"/>
          <w:sz w:val="18"/>
          <w:szCs w:val="18"/>
          <w:vertAlign w:val="subscript"/>
        </w:rPr>
        <w:t>a</w:t>
      </w:r>
      <w:r>
        <w:rPr>
          <w:rStyle w:val="apple-converted-space"/>
          <w:color w:val="1C283D"/>
          <w:sz w:val="18"/>
          <w:szCs w:val="18"/>
        </w:rPr>
        <w:t> </w:t>
      </w:r>
      <w:r>
        <w:rPr>
          <w:color w:val="1C283D"/>
          <w:sz w:val="18"/>
          <w:szCs w:val="18"/>
        </w:rPr>
        <w:t>, 5 saniye içinde otomatik çalışmaya sebep olan en küçük akım olmalıdır veya,</w:t>
      </w:r>
    </w:p>
    <w:p w:rsidR="00502317" w:rsidRDefault="00502317" w:rsidP="00502317">
      <w:pPr>
        <w:shd w:val="clear" w:color="auto" w:fill="FFFFFF"/>
        <w:ind w:firstLine="567"/>
        <w:jc w:val="both"/>
        <w:rPr>
          <w:color w:val="1C283D"/>
          <w:sz w:val="18"/>
          <w:szCs w:val="18"/>
        </w:rPr>
      </w:pPr>
      <w:r>
        <w:rPr>
          <w:color w:val="1C283D"/>
          <w:sz w:val="18"/>
          <w:szCs w:val="18"/>
        </w:rPr>
        <w:t>-Ani tetikleme karakteristikli bir düzen olmalı ve I</w:t>
      </w:r>
      <w:r>
        <w:rPr>
          <w:color w:val="1C283D"/>
          <w:sz w:val="18"/>
          <w:szCs w:val="18"/>
          <w:vertAlign w:val="subscript"/>
        </w:rPr>
        <w:t>a</w:t>
      </w:r>
      <w:r>
        <w:rPr>
          <w:rStyle w:val="apple-converted-space"/>
          <w:color w:val="1C283D"/>
          <w:sz w:val="18"/>
          <w:szCs w:val="18"/>
        </w:rPr>
        <w:t> </w:t>
      </w:r>
      <w:r>
        <w:rPr>
          <w:color w:val="1C283D"/>
          <w:sz w:val="18"/>
          <w:szCs w:val="18"/>
        </w:rPr>
        <w:t>, ani tetiklemeye sebep olan en küçük akım olmalıdır.</w:t>
      </w:r>
    </w:p>
    <w:p w:rsidR="00502317" w:rsidRDefault="00502317" w:rsidP="00502317">
      <w:pPr>
        <w:shd w:val="clear" w:color="auto" w:fill="FFFFFF"/>
        <w:ind w:firstLine="567"/>
        <w:jc w:val="both"/>
        <w:rPr>
          <w:color w:val="1C283D"/>
          <w:sz w:val="18"/>
          <w:szCs w:val="18"/>
        </w:rPr>
      </w:pPr>
      <w:r>
        <w:rPr>
          <w:color w:val="1C283D"/>
          <w:sz w:val="18"/>
          <w:szCs w:val="18"/>
        </w:rPr>
        <w:t>iii) Madde 8-a4/ii‘deki koşullar tamamen sağlanamazsa, Madde 8-a2/ii ve Madde 8-b’ye uygun bir potansiyel dengelemesi yapılmalıdır.</w:t>
      </w:r>
    </w:p>
    <w:p w:rsidR="00502317" w:rsidRDefault="00502317" w:rsidP="00502317">
      <w:pPr>
        <w:shd w:val="clear" w:color="auto" w:fill="FFFFFF"/>
        <w:ind w:firstLine="567"/>
        <w:jc w:val="both"/>
        <w:rPr>
          <w:color w:val="1C283D"/>
          <w:sz w:val="18"/>
          <w:szCs w:val="18"/>
        </w:rPr>
      </w:pPr>
      <w:r>
        <w:rPr>
          <w:color w:val="1C283D"/>
          <w:sz w:val="18"/>
          <w:szCs w:val="18"/>
        </w:rPr>
        <w:t>iv) TT sistemlerinde, aşağıdaki düzenlerin kullanılması kabul edilir:</w:t>
      </w:r>
    </w:p>
    <w:p w:rsidR="00502317" w:rsidRDefault="00502317" w:rsidP="00502317">
      <w:pPr>
        <w:shd w:val="clear" w:color="auto" w:fill="FFFFFF"/>
        <w:ind w:left="720" w:hanging="360"/>
        <w:jc w:val="both"/>
        <w:rPr>
          <w:color w:val="1C283D"/>
          <w:sz w:val="18"/>
          <w:szCs w:val="18"/>
        </w:rPr>
      </w:pPr>
      <w:r>
        <w:rPr>
          <w:color w:val="1C283D"/>
          <w:sz w:val="14"/>
          <w:szCs w:val="14"/>
        </w:rPr>
        <w:t>      </w:t>
      </w:r>
      <w:r>
        <w:rPr>
          <w:rStyle w:val="apple-converted-space"/>
          <w:color w:val="1C283D"/>
          <w:sz w:val="14"/>
          <w:szCs w:val="14"/>
        </w:rPr>
        <w:t> </w:t>
      </w:r>
      <w:r>
        <w:rPr>
          <w:color w:val="1C283D"/>
          <w:sz w:val="18"/>
          <w:szCs w:val="18"/>
        </w:rPr>
        <w:t>-Artık akım koruma düzenleri,</w:t>
      </w:r>
    </w:p>
    <w:p w:rsidR="00502317" w:rsidRDefault="00502317" w:rsidP="00502317">
      <w:pPr>
        <w:shd w:val="clear" w:color="auto" w:fill="FFFFFF"/>
        <w:ind w:firstLine="567"/>
        <w:jc w:val="both"/>
        <w:rPr>
          <w:color w:val="1C283D"/>
          <w:sz w:val="18"/>
          <w:szCs w:val="18"/>
        </w:rPr>
      </w:pPr>
      <w:r>
        <w:rPr>
          <w:color w:val="1C283D"/>
          <w:sz w:val="18"/>
          <w:szCs w:val="18"/>
        </w:rPr>
        <w:t>-Aşırı akım koruma düzenleri.</w:t>
      </w:r>
    </w:p>
    <w:p w:rsidR="00502317" w:rsidRDefault="00502317" w:rsidP="00502317">
      <w:pPr>
        <w:shd w:val="clear" w:color="auto" w:fill="FFFFFF"/>
        <w:ind w:firstLine="567"/>
        <w:jc w:val="both"/>
        <w:rPr>
          <w:color w:val="1C283D"/>
          <w:sz w:val="18"/>
          <w:szCs w:val="18"/>
        </w:rPr>
      </w:pPr>
      <w:r>
        <w:rPr>
          <w:color w:val="1C283D"/>
          <w:sz w:val="18"/>
          <w:szCs w:val="18"/>
        </w:rPr>
        <w:t>Not 1: Aşırı akım koruma düzenleri, sadece R</w:t>
      </w:r>
      <w:r>
        <w:rPr>
          <w:color w:val="1C283D"/>
          <w:sz w:val="18"/>
          <w:szCs w:val="18"/>
          <w:vertAlign w:val="subscript"/>
        </w:rPr>
        <w:t>A</w:t>
      </w:r>
      <w:r>
        <w:rPr>
          <w:color w:val="1C283D"/>
          <w:sz w:val="18"/>
          <w:szCs w:val="18"/>
        </w:rPr>
        <w:t>‘nın çok düşük değerlerinin varlığında TT sistemlerinde dolaylı temasa karşı koruma için uygulanabilir.</w:t>
      </w:r>
    </w:p>
    <w:p w:rsidR="00502317" w:rsidRDefault="00502317" w:rsidP="00502317">
      <w:pPr>
        <w:shd w:val="clear" w:color="auto" w:fill="FFFFFF"/>
        <w:ind w:firstLine="567"/>
        <w:jc w:val="both"/>
        <w:rPr>
          <w:color w:val="1C283D"/>
          <w:sz w:val="18"/>
          <w:szCs w:val="18"/>
        </w:rPr>
      </w:pPr>
      <w:r>
        <w:rPr>
          <w:color w:val="1C283D"/>
          <w:sz w:val="18"/>
          <w:szCs w:val="18"/>
        </w:rPr>
        <w:t>Not 2: Arıza gerilimi ile çalışan koruma düzenlerinin kullanılması, yukarıda belirtilen koruma düzenleri kullanılmadığında özel uygulamaları dışarıda bırakmaz.</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5) IT sistemleri:</w:t>
      </w:r>
    </w:p>
    <w:p w:rsidR="00502317" w:rsidRDefault="00502317" w:rsidP="00502317">
      <w:pPr>
        <w:shd w:val="clear" w:color="auto" w:fill="FFFFFF"/>
        <w:ind w:firstLine="567"/>
        <w:jc w:val="both"/>
        <w:rPr>
          <w:color w:val="1C283D"/>
          <w:sz w:val="18"/>
          <w:szCs w:val="18"/>
        </w:rPr>
      </w:pPr>
      <w:r>
        <w:rPr>
          <w:color w:val="1C283D"/>
          <w:sz w:val="18"/>
          <w:szCs w:val="18"/>
        </w:rPr>
        <w:t>5.1) IT sistemlerinde, tesisat topraktan yalıtılmalı veya toprağa yeterince yüksek bir empedans üzerinden bağlanmalıdır. Bu  bağlantı ya sistemin nötr noktasında veya yapay nötr noktasında yapılabilir. Sonuç olarak tek kutuplu empedans yeterince yüksek ise yapay nötr noktası doğrudan toprağa bağlanabilir. Hiçbir nötr noktası olmaması durumunda bir faz iletkeni, bir empedans üzerinden toprağa bağlanabilir.</w:t>
      </w:r>
    </w:p>
    <w:p w:rsidR="00502317" w:rsidRDefault="00502317" w:rsidP="00502317">
      <w:pPr>
        <w:shd w:val="clear" w:color="auto" w:fill="FFFFFF"/>
        <w:ind w:firstLine="567"/>
        <w:jc w:val="both"/>
        <w:rPr>
          <w:color w:val="1C283D"/>
          <w:sz w:val="18"/>
          <w:szCs w:val="18"/>
        </w:rPr>
      </w:pPr>
      <w:r>
        <w:rPr>
          <w:color w:val="1C283D"/>
          <w:sz w:val="18"/>
          <w:szCs w:val="18"/>
        </w:rPr>
        <w:t>Bu durumda açıktaki iletken bölümde veya toprağa karşı tek bir arıza meydana geldiğinde, arıza akımı düşük olur ve Madde 8-a5.3 ’deki koşul sağlanmak kaydı ile zorunlu olarak devrenin kesilmesi gerekmez. Bununla birlikte, iki arızanın aynı anda meydana gelmesi durumunda, aynı anda erişilebilen iletken bölümlerle temas eden kişide ortaya çıkabilecek zararlı patofizyolojik etkilerin riskini önlemek için önlemler alınmalıdır.</w:t>
      </w:r>
    </w:p>
    <w:p w:rsidR="00502317" w:rsidRDefault="00502317" w:rsidP="00502317">
      <w:pPr>
        <w:shd w:val="clear" w:color="auto" w:fill="FFFFFF"/>
        <w:ind w:firstLine="567"/>
        <w:jc w:val="both"/>
        <w:rPr>
          <w:color w:val="1C283D"/>
          <w:sz w:val="18"/>
          <w:szCs w:val="18"/>
        </w:rPr>
      </w:pPr>
      <w:r>
        <w:rPr>
          <w:color w:val="1C283D"/>
          <w:sz w:val="18"/>
          <w:szCs w:val="18"/>
        </w:rPr>
        <w:t>5.2) Tesisattaki hiçbir gerilimli iletken doğrudan toprağa bağlanmamalıdır.</w:t>
      </w:r>
    </w:p>
    <w:p w:rsidR="00502317" w:rsidRDefault="00502317" w:rsidP="00502317">
      <w:pPr>
        <w:shd w:val="clear" w:color="auto" w:fill="FFFFFF"/>
        <w:ind w:firstLine="567"/>
        <w:jc w:val="both"/>
        <w:rPr>
          <w:color w:val="1C283D"/>
          <w:sz w:val="18"/>
          <w:szCs w:val="18"/>
        </w:rPr>
      </w:pPr>
      <w:r>
        <w:rPr>
          <w:color w:val="1C283D"/>
          <w:sz w:val="18"/>
          <w:szCs w:val="18"/>
        </w:rPr>
        <w:t>Not: Aşırı gerilimlerin azaltılması veya gerilim salınımlarının bastırılması için, empedanslar üzerinden veya yapay nötr noktasından topraklamanın yapılması gerekli olabilir. Bunların karakteristik özellikleri tesisat kurallarına uygun olmalıdır.</w:t>
      </w:r>
    </w:p>
    <w:p w:rsidR="00502317" w:rsidRDefault="00502317" w:rsidP="00502317">
      <w:pPr>
        <w:shd w:val="clear" w:color="auto" w:fill="FFFFFF"/>
        <w:ind w:firstLine="567"/>
        <w:jc w:val="both"/>
        <w:rPr>
          <w:color w:val="1C283D"/>
          <w:sz w:val="18"/>
          <w:szCs w:val="18"/>
        </w:rPr>
      </w:pPr>
      <w:r>
        <w:rPr>
          <w:color w:val="1C283D"/>
          <w:sz w:val="18"/>
          <w:szCs w:val="18"/>
        </w:rPr>
        <w:t>5.3) Açıktaki iletken bölümler ayrı ayrı, grup halinde veya topluca topraklanmalıdır.</w:t>
      </w:r>
    </w:p>
    <w:p w:rsidR="00502317" w:rsidRDefault="00502317" w:rsidP="00502317">
      <w:pPr>
        <w:shd w:val="clear" w:color="auto" w:fill="FFFFFF"/>
        <w:ind w:firstLine="567"/>
        <w:jc w:val="both"/>
        <w:rPr>
          <w:color w:val="1C283D"/>
          <w:sz w:val="18"/>
          <w:szCs w:val="18"/>
        </w:rPr>
      </w:pPr>
      <w:r>
        <w:rPr>
          <w:color w:val="1C283D"/>
          <w:sz w:val="18"/>
          <w:szCs w:val="18"/>
        </w:rPr>
        <w:t xml:space="preserve">Not: Yüksek binalar gibi büyük binalarda uygulama nedenleri  ile koruma iletkenlerinin bir topraklayıcıya doğrudan bağlanması mümkün olmaz. Açıktaki iletken bölümlerin topraklaması, koruma iletkenleri, açıktaki iletken bölümlerin ve dış </w:t>
      </w:r>
      <w:r>
        <w:rPr>
          <w:color w:val="1C283D"/>
          <w:sz w:val="18"/>
          <w:szCs w:val="18"/>
        </w:rPr>
        <w:lastRenderedPageBreak/>
        <w:t>iletken bölümlerin kuşaklanması ile sağlanabilir.</w:t>
      </w:r>
    </w:p>
    <w:p w:rsidR="00502317" w:rsidRDefault="00502317" w:rsidP="00502317">
      <w:pPr>
        <w:shd w:val="clear" w:color="auto" w:fill="FFFFFF"/>
        <w:ind w:firstLine="567"/>
        <w:jc w:val="both"/>
        <w:rPr>
          <w:color w:val="1C283D"/>
          <w:sz w:val="18"/>
          <w:szCs w:val="18"/>
        </w:rPr>
      </w:pPr>
      <w:r>
        <w:rPr>
          <w:color w:val="1C283D"/>
          <w:sz w:val="18"/>
          <w:szCs w:val="18"/>
        </w:rPr>
        <w:t>Aşağıdaki koşul sağlanmalıdır:</w:t>
      </w:r>
    </w:p>
    <w:p w:rsidR="00502317" w:rsidRDefault="00502317" w:rsidP="00502317">
      <w:pPr>
        <w:pStyle w:val="Balk2"/>
        <w:shd w:val="clear" w:color="auto" w:fill="FFFFFF"/>
        <w:spacing w:before="0" w:beforeAutospacing="0" w:after="0" w:afterAutospacing="0"/>
        <w:ind w:firstLine="567"/>
        <w:jc w:val="both"/>
        <w:rPr>
          <w:rFonts w:ascii="Arial" w:hAnsi="Arial" w:cs="Arial"/>
          <w:b w:val="0"/>
          <w:bCs w:val="0"/>
          <w:color w:val="1C283D"/>
          <w:sz w:val="24"/>
          <w:szCs w:val="24"/>
        </w:rPr>
      </w:pPr>
      <w:r>
        <w:rPr>
          <w:b w:val="0"/>
          <w:bCs w:val="0"/>
          <w:color w:val="1C283D"/>
          <w:sz w:val="18"/>
          <w:szCs w:val="18"/>
        </w:rPr>
        <w:t>R</w:t>
      </w:r>
      <w:r>
        <w:rPr>
          <w:b w:val="0"/>
          <w:bCs w:val="0"/>
          <w:color w:val="1C283D"/>
          <w:sz w:val="18"/>
          <w:szCs w:val="18"/>
          <w:vertAlign w:val="subscript"/>
        </w:rPr>
        <w:t>A</w:t>
      </w:r>
      <w:r>
        <w:rPr>
          <w:rStyle w:val="apple-converted-space"/>
          <w:b w:val="0"/>
          <w:bCs w:val="0"/>
          <w:color w:val="1C283D"/>
          <w:sz w:val="18"/>
          <w:szCs w:val="18"/>
        </w:rPr>
        <w:t> </w:t>
      </w:r>
      <w:r>
        <w:rPr>
          <w:b w:val="0"/>
          <w:bCs w:val="0"/>
          <w:color w:val="1C283D"/>
          <w:sz w:val="18"/>
          <w:szCs w:val="18"/>
        </w:rPr>
        <w:t>x I</w:t>
      </w:r>
      <w:r>
        <w:rPr>
          <w:b w:val="0"/>
          <w:bCs w:val="0"/>
          <w:color w:val="1C283D"/>
          <w:sz w:val="18"/>
          <w:szCs w:val="18"/>
          <w:vertAlign w:val="subscript"/>
        </w:rPr>
        <w:t>d</w:t>
      </w:r>
      <w:r>
        <w:rPr>
          <w:rStyle w:val="apple-converted-space"/>
          <w:b w:val="0"/>
          <w:bCs w:val="0"/>
          <w:color w:val="1C283D"/>
          <w:sz w:val="18"/>
          <w:szCs w:val="18"/>
        </w:rPr>
        <w:t> </w:t>
      </w:r>
      <w:r>
        <w:rPr>
          <w:rFonts w:ascii="Symbol" w:hAnsi="Symbol" w:cs="Arial"/>
          <w:b w:val="0"/>
          <w:bCs w:val="0"/>
          <w:color w:val="1C283D"/>
          <w:sz w:val="18"/>
          <w:szCs w:val="18"/>
        </w:rPr>
        <w:t></w:t>
      </w:r>
      <w:r>
        <w:rPr>
          <w:rStyle w:val="apple-converted-space"/>
          <w:b w:val="0"/>
          <w:bCs w:val="0"/>
          <w:color w:val="1C283D"/>
          <w:sz w:val="18"/>
          <w:szCs w:val="18"/>
        </w:rPr>
        <w:t> </w:t>
      </w:r>
      <w:r>
        <w:rPr>
          <w:b w:val="0"/>
          <w:bCs w:val="0"/>
          <w:color w:val="1C283D"/>
          <w:sz w:val="18"/>
          <w:szCs w:val="18"/>
        </w:rPr>
        <w:t>50 Volt</w:t>
      </w:r>
    </w:p>
    <w:p w:rsidR="00502317" w:rsidRDefault="00502317" w:rsidP="00502317">
      <w:pPr>
        <w:shd w:val="clear" w:color="auto" w:fill="FFFFFF"/>
        <w:ind w:firstLine="567"/>
        <w:jc w:val="both"/>
        <w:rPr>
          <w:color w:val="1C283D"/>
          <w:sz w:val="18"/>
          <w:szCs w:val="18"/>
        </w:rPr>
      </w:pPr>
      <w:r>
        <w:rPr>
          <w:color w:val="1C283D"/>
          <w:sz w:val="18"/>
          <w:szCs w:val="18"/>
        </w:rPr>
        <w:t>Burada;</w:t>
      </w:r>
    </w:p>
    <w:tbl>
      <w:tblPr>
        <w:tblW w:w="0" w:type="auto"/>
        <w:tblInd w:w="637" w:type="dxa"/>
        <w:tblCellMar>
          <w:left w:w="0" w:type="dxa"/>
          <w:right w:w="0" w:type="dxa"/>
        </w:tblCellMar>
        <w:tblLook w:val="04A0" w:firstRow="1" w:lastRow="0" w:firstColumn="1" w:lastColumn="0" w:noHBand="0" w:noVBand="1"/>
      </w:tblPr>
      <w:tblGrid>
        <w:gridCol w:w="709"/>
        <w:gridCol w:w="7655"/>
      </w:tblGrid>
      <w:tr w:rsidR="00502317" w:rsidTr="00502317">
        <w:tc>
          <w:tcPr>
            <w:tcW w:w="709" w:type="dxa"/>
            <w:tcMar>
              <w:top w:w="0" w:type="dxa"/>
              <w:left w:w="70" w:type="dxa"/>
              <w:bottom w:w="0" w:type="dxa"/>
              <w:right w:w="70" w:type="dxa"/>
            </w:tcMar>
            <w:hideMark/>
          </w:tcPr>
          <w:p w:rsidR="00502317" w:rsidRDefault="00502317">
            <w:pPr>
              <w:jc w:val="both"/>
              <w:rPr>
                <w:sz w:val="18"/>
                <w:szCs w:val="18"/>
              </w:rPr>
            </w:pPr>
            <w:r>
              <w:rPr>
                <w:sz w:val="18"/>
                <w:szCs w:val="18"/>
              </w:rPr>
              <w:t>R</w:t>
            </w:r>
            <w:r>
              <w:rPr>
                <w:sz w:val="18"/>
                <w:szCs w:val="18"/>
                <w:vertAlign w:val="subscript"/>
              </w:rPr>
              <w:t>A</w:t>
            </w:r>
          </w:p>
        </w:tc>
        <w:tc>
          <w:tcPr>
            <w:tcW w:w="7655" w:type="dxa"/>
            <w:tcMar>
              <w:top w:w="0" w:type="dxa"/>
              <w:left w:w="70" w:type="dxa"/>
              <w:bottom w:w="0" w:type="dxa"/>
              <w:right w:w="70" w:type="dxa"/>
            </w:tcMar>
            <w:hideMark/>
          </w:tcPr>
          <w:p w:rsidR="00502317" w:rsidRDefault="00502317">
            <w:pPr>
              <w:jc w:val="both"/>
              <w:rPr>
                <w:sz w:val="18"/>
                <w:szCs w:val="18"/>
              </w:rPr>
            </w:pPr>
            <w:r>
              <w:rPr>
                <w:sz w:val="18"/>
                <w:szCs w:val="18"/>
              </w:rPr>
              <w:t>Açıktaki iletken bölümler için topraklayıcının yayılma direncidir.</w:t>
            </w:r>
          </w:p>
        </w:tc>
      </w:tr>
      <w:tr w:rsidR="00502317" w:rsidTr="00502317">
        <w:tc>
          <w:tcPr>
            <w:tcW w:w="709" w:type="dxa"/>
            <w:tcMar>
              <w:top w:w="0" w:type="dxa"/>
              <w:left w:w="70" w:type="dxa"/>
              <w:bottom w:w="0" w:type="dxa"/>
              <w:right w:w="70" w:type="dxa"/>
            </w:tcMar>
            <w:hideMark/>
          </w:tcPr>
          <w:p w:rsidR="00502317" w:rsidRDefault="00502317">
            <w:pPr>
              <w:jc w:val="both"/>
              <w:rPr>
                <w:sz w:val="18"/>
                <w:szCs w:val="18"/>
              </w:rPr>
            </w:pPr>
            <w:r>
              <w:rPr>
                <w:sz w:val="18"/>
                <w:szCs w:val="18"/>
              </w:rPr>
              <w:t>I</w:t>
            </w:r>
            <w:r>
              <w:rPr>
                <w:sz w:val="18"/>
                <w:szCs w:val="18"/>
                <w:vertAlign w:val="subscript"/>
              </w:rPr>
              <w:t>d</w:t>
            </w:r>
          </w:p>
        </w:tc>
        <w:tc>
          <w:tcPr>
            <w:tcW w:w="7655" w:type="dxa"/>
            <w:tcMar>
              <w:top w:w="0" w:type="dxa"/>
              <w:left w:w="70" w:type="dxa"/>
              <w:bottom w:w="0" w:type="dxa"/>
              <w:right w:w="70" w:type="dxa"/>
            </w:tcMar>
            <w:hideMark/>
          </w:tcPr>
          <w:p w:rsidR="00502317" w:rsidRDefault="00502317">
            <w:pPr>
              <w:jc w:val="both"/>
              <w:rPr>
                <w:sz w:val="18"/>
                <w:szCs w:val="18"/>
              </w:rPr>
            </w:pPr>
            <w:r>
              <w:rPr>
                <w:sz w:val="18"/>
                <w:szCs w:val="18"/>
              </w:rPr>
              <w:t>Bir faz iletkeni ile açıktaki bir iletken bölüm arasındaki ihmal edilebilir empedanslı ilk arızanın arıza akımıdır. I</w:t>
            </w:r>
            <w:r>
              <w:rPr>
                <w:sz w:val="18"/>
                <w:szCs w:val="18"/>
                <w:vertAlign w:val="subscript"/>
              </w:rPr>
              <w:t>d</w:t>
            </w:r>
            <w:r>
              <w:rPr>
                <w:rStyle w:val="apple-converted-space"/>
                <w:sz w:val="18"/>
                <w:szCs w:val="18"/>
              </w:rPr>
              <w:t> </w:t>
            </w:r>
            <w:r>
              <w:rPr>
                <w:sz w:val="18"/>
                <w:szCs w:val="18"/>
              </w:rPr>
              <w:t>değeri, kaçak akımları ve elektrik tesisatının toplam topraklama empedansını dikkate alır.</w:t>
            </w:r>
          </w:p>
        </w:tc>
      </w:tr>
    </w:tbl>
    <w:p w:rsidR="00502317" w:rsidRDefault="00502317" w:rsidP="00502317">
      <w:pPr>
        <w:shd w:val="clear" w:color="auto" w:fill="FFFFFF"/>
        <w:ind w:firstLine="567"/>
        <w:jc w:val="both"/>
        <w:rPr>
          <w:color w:val="1C283D"/>
          <w:sz w:val="18"/>
          <w:szCs w:val="18"/>
        </w:rPr>
      </w:pPr>
      <w:r>
        <w:rPr>
          <w:color w:val="1C283D"/>
          <w:sz w:val="18"/>
          <w:szCs w:val="18"/>
        </w:rPr>
        <w:t>5.4) Beslemenin devamlılığı nedeni ile IT sisteminin kullanıldığı durumlarda, gerilimli bir bölümden açıktaki iletken bölümlere veya toprağa karşı birinci arızanın oluştuğunu gösteren bir yalıtım izleme sistemi bulunmalıdır. Bu düzen işitilebilir ve/veya görülebilir bir işareti (alarmı) harekete geçirmelidir.</w:t>
      </w:r>
    </w:p>
    <w:p w:rsidR="00502317" w:rsidRDefault="00502317" w:rsidP="00502317">
      <w:pPr>
        <w:shd w:val="clear" w:color="auto" w:fill="FFFFFF"/>
        <w:ind w:firstLine="567"/>
        <w:jc w:val="both"/>
        <w:rPr>
          <w:color w:val="1C283D"/>
          <w:sz w:val="18"/>
          <w:szCs w:val="18"/>
        </w:rPr>
      </w:pPr>
      <w:r>
        <w:rPr>
          <w:color w:val="1C283D"/>
          <w:sz w:val="18"/>
          <w:szCs w:val="18"/>
        </w:rPr>
        <w:t>İşitilebilir ve görülebilir işaretlerin her ikisi de varsa, işitilebilen işaretin kapatılmasına izin verilebilir, ancak görülebilen işaret, arıza sürdükçe devam etmelidir.</w:t>
      </w:r>
    </w:p>
    <w:p w:rsidR="00502317" w:rsidRDefault="00502317" w:rsidP="00502317">
      <w:pPr>
        <w:shd w:val="clear" w:color="auto" w:fill="FFFFFF"/>
        <w:ind w:firstLine="567"/>
        <w:jc w:val="both"/>
        <w:rPr>
          <w:color w:val="1C283D"/>
          <w:sz w:val="18"/>
          <w:szCs w:val="18"/>
        </w:rPr>
      </w:pPr>
      <w:r>
        <w:rPr>
          <w:color w:val="1C283D"/>
          <w:sz w:val="18"/>
          <w:szCs w:val="18"/>
        </w:rPr>
        <w:t>Not: Birinci arızanın uygulamada mümkün olan en az gecikme ile giderilmesi istenir.</w:t>
      </w:r>
    </w:p>
    <w:p w:rsidR="00502317" w:rsidRDefault="00502317" w:rsidP="00502317">
      <w:pPr>
        <w:shd w:val="clear" w:color="auto" w:fill="FFFFFF"/>
        <w:ind w:firstLine="567"/>
        <w:jc w:val="both"/>
        <w:rPr>
          <w:color w:val="1C283D"/>
          <w:sz w:val="18"/>
          <w:szCs w:val="18"/>
        </w:rPr>
      </w:pPr>
      <w:r>
        <w:rPr>
          <w:color w:val="1C283D"/>
          <w:sz w:val="18"/>
          <w:szCs w:val="18"/>
        </w:rPr>
        <w:t>5.5) Birinci arızanın oluşmasından sonra, ikinci arıza durumunda beslemenin ayrılması için koşullar, bütün açıktaki iletken bölümlerin bir koruma iletkenine bağlanmış olmasına (kollektif topraklama) veya tek tek veya gruplar halinde topraklanmasına bağlı olarak aşağıdaki gibi olmalıdır:</w:t>
      </w:r>
    </w:p>
    <w:p w:rsidR="00502317" w:rsidRDefault="00502317" w:rsidP="00502317">
      <w:pPr>
        <w:shd w:val="clear" w:color="auto" w:fill="FFFFFF"/>
        <w:ind w:firstLine="567"/>
        <w:jc w:val="both"/>
        <w:rPr>
          <w:color w:val="1C283D"/>
          <w:sz w:val="18"/>
          <w:szCs w:val="18"/>
        </w:rPr>
      </w:pPr>
      <w:r>
        <w:rPr>
          <w:color w:val="1C283D"/>
          <w:sz w:val="18"/>
          <w:szCs w:val="18"/>
        </w:rPr>
        <w:t>i) Açıktaki iletken bölümlerin gruplar halinde veya tek tek topraklanmış olması durumunda koruma koşulları, Madde 8-a4/i’nin ikinci paragrafının uygulanmaması dışında, Madde 8-a4’te verilen TT sistemlerindeki gibidir.</w:t>
      </w:r>
    </w:p>
    <w:p w:rsidR="00502317" w:rsidRDefault="00502317" w:rsidP="00502317">
      <w:pPr>
        <w:shd w:val="clear" w:color="auto" w:fill="FFFFFF"/>
        <w:ind w:firstLine="567"/>
        <w:jc w:val="both"/>
        <w:rPr>
          <w:color w:val="1C283D"/>
          <w:sz w:val="18"/>
          <w:szCs w:val="18"/>
        </w:rPr>
      </w:pPr>
      <w:r>
        <w:rPr>
          <w:color w:val="1C283D"/>
          <w:sz w:val="18"/>
          <w:szCs w:val="18"/>
        </w:rPr>
        <w:t>ii) Açıktaki iletken bölümlerin kollektif olarak topraklanmış bir koruma iletkene bağlanması durumunda, Madde 8-a5.6’ya bağlı olarak TN sistemlerinin koşulları uygulanır.</w:t>
      </w:r>
    </w:p>
    <w:p w:rsidR="00502317" w:rsidRDefault="00502317" w:rsidP="00502317">
      <w:pPr>
        <w:shd w:val="clear" w:color="auto" w:fill="FFFFFF"/>
        <w:ind w:firstLine="567"/>
        <w:jc w:val="both"/>
        <w:rPr>
          <w:color w:val="1C283D"/>
          <w:sz w:val="18"/>
          <w:szCs w:val="18"/>
        </w:rPr>
      </w:pPr>
      <w:r>
        <w:rPr>
          <w:color w:val="1C283D"/>
          <w:sz w:val="18"/>
          <w:szCs w:val="18"/>
        </w:rPr>
        <w:t>5.6) Aşağıdaki koşullar sağlanmalıdır:</w:t>
      </w:r>
    </w:p>
    <w:p w:rsidR="00502317" w:rsidRDefault="00502317" w:rsidP="00502317">
      <w:pPr>
        <w:shd w:val="clear" w:color="auto" w:fill="FFFFFF"/>
        <w:ind w:firstLine="567"/>
        <w:jc w:val="both"/>
        <w:rPr>
          <w:color w:val="1C283D"/>
          <w:sz w:val="18"/>
          <w:szCs w:val="18"/>
        </w:rPr>
      </w:pPr>
      <w:r>
        <w:rPr>
          <w:color w:val="1C283D"/>
          <w:sz w:val="18"/>
          <w:szCs w:val="18"/>
        </w:rPr>
        <w:t>Nötrün dağıtılmamış olması durumunda:</w:t>
      </w:r>
    </w:p>
    <w:p w:rsidR="00502317" w:rsidRDefault="00502317" w:rsidP="00502317">
      <w:pPr>
        <w:shd w:val="clear" w:color="auto" w:fill="FFFFFF"/>
        <w:ind w:firstLine="567"/>
        <w:jc w:val="both"/>
        <w:rPr>
          <w:color w:val="1C283D"/>
          <w:sz w:val="18"/>
          <w:szCs w:val="18"/>
        </w:rPr>
      </w:pPr>
      <w:r>
        <w:rPr>
          <w:color w:val="1C283D"/>
          <w:sz w:val="18"/>
          <w:szCs w:val="18"/>
        </w:rPr>
        <w:t>Z</w:t>
      </w:r>
      <w:r>
        <w:rPr>
          <w:color w:val="1C283D"/>
          <w:sz w:val="18"/>
          <w:szCs w:val="18"/>
          <w:vertAlign w:val="subscript"/>
        </w:rPr>
        <w:t>S</w:t>
      </w:r>
      <w:r>
        <w:rPr>
          <w:rStyle w:val="apple-converted-space"/>
          <w:color w:val="1C283D"/>
          <w:sz w:val="18"/>
          <w:szCs w:val="18"/>
        </w:rPr>
        <w:t> </w:t>
      </w:r>
      <w:r>
        <w:rPr>
          <w:rFonts w:ascii="Symbol" w:hAnsi="Symbol"/>
          <w:color w:val="1C283D"/>
          <w:sz w:val="18"/>
          <w:szCs w:val="18"/>
        </w:rPr>
        <w:t></w:t>
      </w:r>
      <w:r>
        <w:rPr>
          <w:rStyle w:val="apple-converted-space"/>
          <w:color w:val="1C283D"/>
          <w:sz w:val="18"/>
          <w:szCs w:val="18"/>
        </w:rPr>
        <w:t> </w:t>
      </w:r>
      <w:r>
        <w:rPr>
          <w:noProof/>
          <w:color w:val="1C283D"/>
          <w:sz w:val="18"/>
          <w:szCs w:val="18"/>
          <w:vertAlign w:val="subscript"/>
          <w:lang w:val="tr-TR" w:eastAsia="tr-TR"/>
        </w:rPr>
        <w:drawing>
          <wp:inline distT="0" distB="0" distL="0" distR="0">
            <wp:extent cx="438150" cy="314325"/>
            <wp:effectExtent l="0" t="0" r="0" b="9525"/>
            <wp:docPr id="295" name="Resim 295" descr="http://www.mevzuat.gov.tr/MevzuatMetin/yonetmelik/7.5.10392-Ek_dosyalar/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mevzuat.gov.tr/MevzuatMetin/yonetmelik/7.5.10392-Ek_dosyalar/image031.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8150" cy="314325"/>
                    </a:xfrm>
                    <a:prstGeom prst="rect">
                      <a:avLst/>
                    </a:prstGeom>
                    <a:noFill/>
                    <a:ln>
                      <a:noFill/>
                    </a:ln>
                  </pic:spPr>
                </pic:pic>
              </a:graphicData>
            </a:graphic>
          </wp:inline>
        </w:drawing>
      </w: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veya nötrün dağıtılmış olması durumunda:</w:t>
      </w:r>
    </w:p>
    <w:p w:rsidR="00502317" w:rsidRDefault="00502317" w:rsidP="00502317">
      <w:pPr>
        <w:shd w:val="clear" w:color="auto" w:fill="FFFFFF"/>
        <w:ind w:firstLine="567"/>
        <w:jc w:val="both"/>
        <w:rPr>
          <w:color w:val="1C283D"/>
          <w:sz w:val="18"/>
          <w:szCs w:val="18"/>
        </w:rPr>
      </w:pPr>
      <w:r>
        <w:rPr>
          <w:color w:val="1C283D"/>
          <w:sz w:val="18"/>
          <w:szCs w:val="18"/>
        </w:rPr>
        <w:t>Z'</w:t>
      </w:r>
      <w:r>
        <w:rPr>
          <w:color w:val="1C283D"/>
          <w:sz w:val="18"/>
          <w:szCs w:val="18"/>
          <w:vertAlign w:val="subscript"/>
        </w:rPr>
        <w:t>S</w:t>
      </w:r>
      <w:r>
        <w:rPr>
          <w:rStyle w:val="apple-converted-space"/>
          <w:color w:val="1C283D"/>
          <w:sz w:val="18"/>
          <w:szCs w:val="18"/>
        </w:rPr>
        <w:t> </w:t>
      </w:r>
      <w:r>
        <w:rPr>
          <w:rFonts w:ascii="Symbol" w:hAnsi="Symbol"/>
          <w:color w:val="1C283D"/>
          <w:sz w:val="18"/>
          <w:szCs w:val="18"/>
        </w:rPr>
        <w:t></w:t>
      </w:r>
      <w:r>
        <w:rPr>
          <w:rStyle w:val="apple-converted-space"/>
          <w:color w:val="1C283D"/>
          <w:sz w:val="18"/>
          <w:szCs w:val="18"/>
        </w:rPr>
        <w:t> </w:t>
      </w:r>
      <w:r>
        <w:rPr>
          <w:noProof/>
          <w:color w:val="1C283D"/>
          <w:sz w:val="18"/>
          <w:szCs w:val="18"/>
          <w:vertAlign w:val="subscript"/>
          <w:lang w:val="tr-TR" w:eastAsia="tr-TR"/>
        </w:rPr>
        <w:drawing>
          <wp:inline distT="0" distB="0" distL="0" distR="0">
            <wp:extent cx="438150" cy="323850"/>
            <wp:effectExtent l="0" t="0" r="0" b="0"/>
            <wp:docPr id="294" name="Resim 294" descr="http://www.mevzuat.gov.tr/MevzuatMetin/yonetmelik/7.5.10392-Ek_dosyalar/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mevzuat.gov.tr/MevzuatMetin/yonetmelik/7.5.10392-Ek_dosyalar/image032.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p>
    <w:p w:rsidR="00502317" w:rsidRDefault="00502317" w:rsidP="00502317">
      <w:pPr>
        <w:shd w:val="clear" w:color="auto" w:fill="FFFFFF"/>
        <w:ind w:firstLine="567"/>
        <w:jc w:val="both"/>
        <w:rPr>
          <w:color w:val="1C283D"/>
          <w:sz w:val="18"/>
          <w:szCs w:val="18"/>
        </w:rPr>
      </w:pPr>
      <w:r>
        <w:rPr>
          <w:color w:val="1C283D"/>
          <w:sz w:val="18"/>
          <w:szCs w:val="18"/>
        </w:rPr>
        <w:t>Burada:</w:t>
      </w:r>
    </w:p>
    <w:p w:rsidR="00502317" w:rsidRDefault="00502317" w:rsidP="00502317">
      <w:pPr>
        <w:shd w:val="clear" w:color="auto" w:fill="FFFFFF"/>
        <w:ind w:firstLine="567"/>
        <w:jc w:val="both"/>
        <w:rPr>
          <w:color w:val="1C283D"/>
          <w:sz w:val="18"/>
          <w:szCs w:val="18"/>
        </w:rPr>
      </w:pPr>
      <w:r>
        <w:rPr>
          <w:color w:val="1C283D"/>
          <w:sz w:val="18"/>
          <w:szCs w:val="18"/>
        </w:rPr>
        <w:t>U</w:t>
      </w:r>
      <w:r>
        <w:rPr>
          <w:color w:val="1C283D"/>
          <w:sz w:val="18"/>
          <w:szCs w:val="18"/>
          <w:vertAlign w:val="subscript"/>
        </w:rPr>
        <w:t>o</w:t>
      </w:r>
      <w:r>
        <w:rPr>
          <w:color w:val="1C283D"/>
          <w:sz w:val="18"/>
          <w:szCs w:val="18"/>
        </w:rPr>
        <w:t>              Faz-nötr arasındaki a.a. anma geriliminin etkin değeri,</w:t>
      </w:r>
    </w:p>
    <w:p w:rsidR="00502317" w:rsidRDefault="00502317" w:rsidP="00502317">
      <w:pPr>
        <w:shd w:val="clear" w:color="auto" w:fill="FFFFFF"/>
        <w:ind w:firstLine="567"/>
        <w:jc w:val="both"/>
        <w:rPr>
          <w:color w:val="1C283D"/>
          <w:sz w:val="18"/>
          <w:szCs w:val="18"/>
        </w:rPr>
      </w:pPr>
      <w:r>
        <w:rPr>
          <w:color w:val="1C283D"/>
          <w:sz w:val="18"/>
          <w:szCs w:val="18"/>
        </w:rPr>
        <w:t>U                               Faz arası a.a. anma geriliminin etkin değeri,</w:t>
      </w:r>
    </w:p>
    <w:p w:rsidR="00502317" w:rsidRDefault="00502317" w:rsidP="00502317">
      <w:pPr>
        <w:shd w:val="clear" w:color="auto" w:fill="FFFFFF"/>
        <w:ind w:firstLine="567"/>
        <w:jc w:val="both"/>
        <w:rPr>
          <w:color w:val="1C283D"/>
          <w:sz w:val="18"/>
          <w:szCs w:val="18"/>
        </w:rPr>
      </w:pPr>
      <w:r>
        <w:rPr>
          <w:color w:val="1C283D"/>
          <w:sz w:val="18"/>
          <w:szCs w:val="18"/>
        </w:rPr>
        <w:t>Z</w:t>
      </w:r>
      <w:r>
        <w:rPr>
          <w:color w:val="1C283D"/>
          <w:sz w:val="18"/>
          <w:szCs w:val="18"/>
          <w:vertAlign w:val="subscript"/>
        </w:rPr>
        <w:t>S</w:t>
      </w:r>
      <w:r>
        <w:rPr>
          <w:color w:val="1C283D"/>
          <w:sz w:val="18"/>
          <w:szCs w:val="18"/>
        </w:rPr>
        <w:t>               Devrenin faz iletkenini ve koruma iletkenini içeren arıza çevriminin empedansı,</w:t>
      </w:r>
    </w:p>
    <w:p w:rsidR="00502317" w:rsidRDefault="00502317" w:rsidP="00502317">
      <w:pPr>
        <w:shd w:val="clear" w:color="auto" w:fill="FFFFFF"/>
        <w:ind w:firstLine="567"/>
        <w:jc w:val="both"/>
        <w:rPr>
          <w:color w:val="1C283D"/>
          <w:sz w:val="18"/>
          <w:szCs w:val="18"/>
        </w:rPr>
      </w:pPr>
      <w:r>
        <w:rPr>
          <w:color w:val="1C283D"/>
          <w:sz w:val="18"/>
          <w:szCs w:val="18"/>
        </w:rPr>
        <w:t>Z'</w:t>
      </w:r>
      <w:r>
        <w:rPr>
          <w:color w:val="1C283D"/>
          <w:sz w:val="18"/>
          <w:szCs w:val="18"/>
          <w:vertAlign w:val="subscript"/>
        </w:rPr>
        <w:t>S</w:t>
      </w:r>
      <w:r>
        <w:rPr>
          <w:color w:val="1C283D"/>
          <w:sz w:val="18"/>
          <w:szCs w:val="18"/>
        </w:rPr>
        <w:t>              Devrenin nötr iletkenini ve koruma iletkenini içeren arıza çevriminin empedansı,</w:t>
      </w:r>
    </w:p>
    <w:p w:rsidR="00502317" w:rsidRDefault="00502317" w:rsidP="00502317">
      <w:pPr>
        <w:shd w:val="clear" w:color="auto" w:fill="FFFFFF"/>
        <w:ind w:left="1407" w:hanging="840"/>
        <w:jc w:val="both"/>
        <w:rPr>
          <w:color w:val="1C283D"/>
          <w:sz w:val="18"/>
          <w:szCs w:val="18"/>
        </w:rPr>
      </w:pPr>
      <w:r>
        <w:rPr>
          <w:color w:val="1C283D"/>
          <w:sz w:val="18"/>
          <w:szCs w:val="18"/>
        </w:rPr>
        <w:t>I</w:t>
      </w:r>
      <w:r>
        <w:rPr>
          <w:color w:val="1C283D"/>
          <w:sz w:val="18"/>
          <w:szCs w:val="18"/>
          <w:vertAlign w:val="subscript"/>
        </w:rPr>
        <w:t>a</w:t>
      </w:r>
      <w:r>
        <w:rPr>
          <w:color w:val="1C283D"/>
          <w:sz w:val="18"/>
          <w:szCs w:val="18"/>
        </w:rPr>
        <w:t>                                Uygulanabildiğinde Çizelge-3’te belirtilen ayırma süresi t veya bu sürenin kabul edildiği bütün diğer devrelerde 5 saniye içinde, koruma düzenini çalıştıran akımdır (Madde 8-a3.5’ e bakınız).</w:t>
      </w:r>
    </w:p>
    <w:p w:rsidR="00502317" w:rsidRDefault="00502317" w:rsidP="00502317">
      <w:pPr>
        <w:shd w:val="clear" w:color="auto" w:fill="FFFFFF"/>
        <w:ind w:left="1407" w:hanging="840"/>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Çizelge-3 IT sistemlerinde en büyük açma (ayırma) süresi (ikinci arıza durumunda)</w:t>
      </w:r>
    </w:p>
    <w:tbl>
      <w:tblPr>
        <w:tblW w:w="0" w:type="auto"/>
        <w:jc w:val="center"/>
        <w:tblCellMar>
          <w:left w:w="0" w:type="dxa"/>
          <w:right w:w="0" w:type="dxa"/>
        </w:tblCellMar>
        <w:tblLook w:val="04A0" w:firstRow="1" w:lastRow="0" w:firstColumn="1" w:lastColumn="0" w:noHBand="0" w:noVBand="1"/>
      </w:tblPr>
      <w:tblGrid>
        <w:gridCol w:w="2415"/>
        <w:gridCol w:w="3070"/>
        <w:gridCol w:w="3070"/>
      </w:tblGrid>
      <w:tr w:rsidR="00502317" w:rsidTr="00502317">
        <w:trPr>
          <w:jc w:val="center"/>
        </w:trPr>
        <w:tc>
          <w:tcPr>
            <w:tcW w:w="2415"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ind w:left="709" w:hanging="709"/>
              <w:jc w:val="center"/>
              <w:rPr>
                <w:sz w:val="18"/>
                <w:szCs w:val="18"/>
              </w:rPr>
            </w:pPr>
            <w:r>
              <w:rPr>
                <w:sz w:val="18"/>
                <w:szCs w:val="18"/>
              </w:rPr>
              <w:t>Tesisatın anma gerilimi</w:t>
            </w:r>
          </w:p>
          <w:p w:rsidR="00502317" w:rsidRDefault="00502317">
            <w:pPr>
              <w:ind w:left="709" w:hanging="709"/>
              <w:jc w:val="center"/>
              <w:rPr>
                <w:sz w:val="18"/>
                <w:szCs w:val="18"/>
              </w:rPr>
            </w:pPr>
            <w:r>
              <w:rPr>
                <w:sz w:val="18"/>
                <w:szCs w:val="18"/>
              </w:rPr>
              <w:t>U</w:t>
            </w:r>
            <w:r>
              <w:rPr>
                <w:sz w:val="18"/>
                <w:szCs w:val="18"/>
                <w:vertAlign w:val="subscript"/>
              </w:rPr>
              <w:t>o</w:t>
            </w:r>
            <w:r>
              <w:rPr>
                <w:rStyle w:val="apple-converted-space"/>
                <w:sz w:val="18"/>
                <w:szCs w:val="18"/>
              </w:rPr>
              <w:t> </w:t>
            </w:r>
            <w:r>
              <w:rPr>
                <w:sz w:val="18"/>
                <w:szCs w:val="18"/>
              </w:rPr>
              <w:t>/ U</w:t>
            </w:r>
          </w:p>
          <w:p w:rsidR="00502317" w:rsidRDefault="00502317">
            <w:pPr>
              <w:ind w:left="709" w:hanging="709"/>
              <w:jc w:val="center"/>
              <w:rPr>
                <w:sz w:val="18"/>
                <w:szCs w:val="18"/>
              </w:rPr>
            </w:pPr>
            <w:r>
              <w:rPr>
                <w:sz w:val="18"/>
                <w:szCs w:val="18"/>
              </w:rPr>
              <w:t>(V)</w:t>
            </w:r>
          </w:p>
        </w:tc>
        <w:tc>
          <w:tcPr>
            <w:tcW w:w="6140"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ind w:left="709" w:hanging="709"/>
              <w:jc w:val="center"/>
              <w:rPr>
                <w:sz w:val="18"/>
                <w:szCs w:val="18"/>
              </w:rPr>
            </w:pPr>
            <w:r>
              <w:rPr>
                <w:sz w:val="18"/>
                <w:szCs w:val="18"/>
              </w:rPr>
              <w:t>Açma (ayırma)süresi (s)</w:t>
            </w:r>
          </w:p>
        </w:tc>
      </w:tr>
      <w:tr w:rsidR="00502317" w:rsidTr="00502317">
        <w:trPr>
          <w:trHeight w:val="23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02317" w:rsidRDefault="00502317">
            <w:pPr>
              <w:rPr>
                <w:sz w:val="18"/>
                <w:szCs w:val="18"/>
              </w:rPr>
            </w:pP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ind w:left="709" w:hanging="709"/>
              <w:jc w:val="center"/>
              <w:rPr>
                <w:sz w:val="18"/>
                <w:szCs w:val="18"/>
              </w:rPr>
            </w:pPr>
            <w:r>
              <w:rPr>
                <w:sz w:val="18"/>
                <w:szCs w:val="18"/>
              </w:rPr>
              <w:t> </w:t>
            </w:r>
          </w:p>
          <w:p w:rsidR="00502317" w:rsidRDefault="00502317">
            <w:pPr>
              <w:ind w:left="709" w:hanging="709"/>
              <w:jc w:val="center"/>
              <w:rPr>
                <w:sz w:val="18"/>
                <w:szCs w:val="18"/>
              </w:rPr>
            </w:pPr>
            <w:r>
              <w:rPr>
                <w:sz w:val="18"/>
                <w:szCs w:val="18"/>
              </w:rPr>
              <w:t>Nötrü dağıtılmamış</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ind w:left="709" w:hanging="709"/>
              <w:jc w:val="center"/>
              <w:rPr>
                <w:sz w:val="18"/>
                <w:szCs w:val="18"/>
              </w:rPr>
            </w:pPr>
            <w:r>
              <w:rPr>
                <w:sz w:val="18"/>
                <w:szCs w:val="18"/>
              </w:rPr>
              <w:t> </w:t>
            </w:r>
          </w:p>
          <w:p w:rsidR="00502317" w:rsidRDefault="00502317">
            <w:pPr>
              <w:ind w:left="709" w:hanging="709"/>
              <w:jc w:val="center"/>
              <w:rPr>
                <w:sz w:val="18"/>
                <w:szCs w:val="18"/>
              </w:rPr>
            </w:pPr>
            <w:r>
              <w:rPr>
                <w:sz w:val="18"/>
                <w:szCs w:val="18"/>
              </w:rPr>
              <w:t>Nötrü dağıtılmış</w:t>
            </w:r>
          </w:p>
        </w:tc>
      </w:tr>
      <w:tr w:rsidR="00502317" w:rsidTr="00502317">
        <w:trPr>
          <w:jc w:val="center"/>
        </w:trPr>
        <w:tc>
          <w:tcPr>
            <w:tcW w:w="24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ind w:left="709" w:hanging="709"/>
              <w:jc w:val="center"/>
              <w:rPr>
                <w:sz w:val="18"/>
                <w:szCs w:val="18"/>
              </w:rPr>
            </w:pPr>
            <w:r>
              <w:rPr>
                <w:sz w:val="18"/>
                <w:szCs w:val="18"/>
              </w:rPr>
              <w:t>120/240</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ind w:left="709" w:hanging="709"/>
              <w:jc w:val="center"/>
              <w:rPr>
                <w:sz w:val="18"/>
                <w:szCs w:val="18"/>
              </w:rPr>
            </w:pPr>
            <w:r>
              <w:rPr>
                <w:sz w:val="18"/>
                <w:szCs w:val="18"/>
              </w:rPr>
              <w:t>0,8</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ind w:left="709" w:hanging="709"/>
              <w:jc w:val="center"/>
              <w:rPr>
                <w:sz w:val="18"/>
                <w:szCs w:val="18"/>
              </w:rPr>
            </w:pPr>
            <w:r>
              <w:rPr>
                <w:sz w:val="18"/>
                <w:szCs w:val="18"/>
              </w:rPr>
              <w:t>0,8</w:t>
            </w:r>
          </w:p>
        </w:tc>
      </w:tr>
      <w:tr w:rsidR="00502317" w:rsidTr="00502317">
        <w:trPr>
          <w:jc w:val="center"/>
        </w:trPr>
        <w:tc>
          <w:tcPr>
            <w:tcW w:w="24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ind w:left="709" w:hanging="709"/>
              <w:jc w:val="center"/>
              <w:rPr>
                <w:sz w:val="18"/>
                <w:szCs w:val="18"/>
              </w:rPr>
            </w:pPr>
            <w:r>
              <w:rPr>
                <w:sz w:val="18"/>
                <w:szCs w:val="18"/>
              </w:rPr>
              <w:t>230/400</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ind w:left="709" w:hanging="709"/>
              <w:jc w:val="center"/>
              <w:rPr>
                <w:sz w:val="18"/>
                <w:szCs w:val="18"/>
              </w:rPr>
            </w:pPr>
            <w:r>
              <w:rPr>
                <w:sz w:val="18"/>
                <w:szCs w:val="18"/>
              </w:rPr>
              <w:t>0,4</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ind w:left="709" w:hanging="709"/>
              <w:jc w:val="center"/>
              <w:rPr>
                <w:sz w:val="18"/>
                <w:szCs w:val="18"/>
              </w:rPr>
            </w:pPr>
            <w:r>
              <w:rPr>
                <w:sz w:val="18"/>
                <w:szCs w:val="18"/>
              </w:rPr>
              <w:t>0,8</w:t>
            </w:r>
          </w:p>
        </w:tc>
      </w:tr>
      <w:tr w:rsidR="00502317" w:rsidTr="00502317">
        <w:trPr>
          <w:jc w:val="center"/>
        </w:trPr>
        <w:tc>
          <w:tcPr>
            <w:tcW w:w="24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ind w:left="709" w:hanging="709"/>
              <w:jc w:val="center"/>
              <w:rPr>
                <w:sz w:val="18"/>
                <w:szCs w:val="18"/>
              </w:rPr>
            </w:pPr>
            <w:r>
              <w:rPr>
                <w:sz w:val="18"/>
                <w:szCs w:val="18"/>
              </w:rPr>
              <w:t>400/690</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ind w:left="709" w:hanging="709"/>
              <w:jc w:val="center"/>
              <w:rPr>
                <w:sz w:val="18"/>
                <w:szCs w:val="18"/>
              </w:rPr>
            </w:pPr>
            <w:r>
              <w:rPr>
                <w:sz w:val="18"/>
                <w:szCs w:val="18"/>
              </w:rPr>
              <w:t>0,2</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ind w:left="709" w:hanging="709"/>
              <w:jc w:val="center"/>
              <w:rPr>
                <w:sz w:val="18"/>
                <w:szCs w:val="18"/>
              </w:rPr>
            </w:pPr>
            <w:r>
              <w:rPr>
                <w:sz w:val="18"/>
                <w:szCs w:val="18"/>
              </w:rPr>
              <w:t>0,4</w:t>
            </w:r>
          </w:p>
        </w:tc>
      </w:tr>
      <w:tr w:rsidR="00502317" w:rsidTr="00502317">
        <w:trPr>
          <w:jc w:val="center"/>
        </w:trPr>
        <w:tc>
          <w:tcPr>
            <w:tcW w:w="24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ind w:left="709" w:hanging="709"/>
              <w:jc w:val="center"/>
              <w:rPr>
                <w:sz w:val="18"/>
                <w:szCs w:val="18"/>
              </w:rPr>
            </w:pPr>
            <w:r>
              <w:rPr>
                <w:sz w:val="18"/>
                <w:szCs w:val="18"/>
              </w:rPr>
              <w:t>580/1000</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ind w:left="709" w:hanging="709"/>
              <w:jc w:val="center"/>
              <w:rPr>
                <w:sz w:val="18"/>
                <w:szCs w:val="18"/>
              </w:rPr>
            </w:pPr>
            <w:r>
              <w:rPr>
                <w:sz w:val="18"/>
                <w:szCs w:val="18"/>
              </w:rPr>
              <w:t>0,1</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ind w:left="709" w:hanging="709"/>
              <w:jc w:val="center"/>
              <w:rPr>
                <w:sz w:val="18"/>
                <w:szCs w:val="18"/>
              </w:rPr>
            </w:pPr>
            <w:r>
              <w:rPr>
                <w:sz w:val="18"/>
                <w:szCs w:val="18"/>
              </w:rPr>
              <w:t>0,2</w:t>
            </w:r>
          </w:p>
        </w:tc>
      </w:tr>
    </w:tbl>
    <w:p w:rsidR="00502317" w:rsidRDefault="00502317" w:rsidP="00502317">
      <w:pPr>
        <w:shd w:val="clear" w:color="auto" w:fill="FFFFFF"/>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Not 1: TS 83 (IEC 60038)’ de belirtilen tolerans aralığı içinde kalan gerilimlerde anma gerilimlerine uygun ayırma süresi uygulanır.</w:t>
      </w:r>
    </w:p>
    <w:p w:rsidR="00502317" w:rsidRDefault="00502317" w:rsidP="00502317">
      <w:pPr>
        <w:shd w:val="clear" w:color="auto" w:fill="FFFFFF"/>
        <w:ind w:firstLine="567"/>
        <w:jc w:val="both"/>
        <w:rPr>
          <w:color w:val="1C283D"/>
          <w:sz w:val="18"/>
          <w:szCs w:val="18"/>
        </w:rPr>
      </w:pPr>
      <w:r>
        <w:rPr>
          <w:color w:val="1C283D"/>
          <w:sz w:val="18"/>
          <w:szCs w:val="18"/>
        </w:rPr>
        <w:t>Not 2: Gerilimin ara değerlerinde, çizelgedeki bir üst değer kullanılır.</w:t>
      </w:r>
    </w:p>
    <w:p w:rsidR="00502317" w:rsidRDefault="00502317" w:rsidP="00502317">
      <w:pPr>
        <w:shd w:val="clear" w:color="auto" w:fill="FFFFFF"/>
        <w:ind w:firstLine="567"/>
        <w:jc w:val="both"/>
        <w:rPr>
          <w:color w:val="1C283D"/>
          <w:sz w:val="18"/>
          <w:szCs w:val="18"/>
        </w:rPr>
      </w:pPr>
      <w:r>
        <w:rPr>
          <w:color w:val="1C283D"/>
          <w:sz w:val="18"/>
          <w:szCs w:val="18"/>
        </w:rPr>
        <w:t>5.7) IT sistemlerinde, aşağıdaki izleme ve koruma düzenleri kullanılır:</w:t>
      </w:r>
    </w:p>
    <w:p w:rsidR="00502317" w:rsidRDefault="00502317" w:rsidP="00502317">
      <w:pPr>
        <w:shd w:val="clear" w:color="auto" w:fill="FFFFFF"/>
        <w:ind w:firstLine="567"/>
        <w:jc w:val="both"/>
        <w:rPr>
          <w:color w:val="1C283D"/>
          <w:sz w:val="18"/>
          <w:szCs w:val="18"/>
        </w:rPr>
      </w:pPr>
      <w:r>
        <w:rPr>
          <w:color w:val="1C283D"/>
          <w:sz w:val="18"/>
          <w:szCs w:val="18"/>
        </w:rPr>
        <w:t>- Yalıtım izleme düzenleri,</w:t>
      </w:r>
    </w:p>
    <w:p w:rsidR="00502317" w:rsidRDefault="00502317" w:rsidP="00502317">
      <w:pPr>
        <w:shd w:val="clear" w:color="auto" w:fill="FFFFFF"/>
        <w:ind w:firstLine="567"/>
        <w:jc w:val="both"/>
        <w:rPr>
          <w:color w:val="1C283D"/>
          <w:sz w:val="18"/>
          <w:szCs w:val="18"/>
        </w:rPr>
      </w:pPr>
      <w:r>
        <w:rPr>
          <w:color w:val="1C283D"/>
          <w:sz w:val="18"/>
          <w:szCs w:val="18"/>
        </w:rPr>
        <w:t>- Aşırı akım koruma düzenleri,</w:t>
      </w:r>
    </w:p>
    <w:p w:rsidR="00502317" w:rsidRDefault="00502317" w:rsidP="00502317">
      <w:pPr>
        <w:shd w:val="clear" w:color="auto" w:fill="FFFFFF"/>
        <w:ind w:firstLine="567"/>
        <w:jc w:val="both"/>
        <w:rPr>
          <w:color w:val="1C283D"/>
          <w:sz w:val="18"/>
          <w:szCs w:val="18"/>
        </w:rPr>
      </w:pPr>
      <w:r>
        <w:rPr>
          <w:color w:val="1C283D"/>
          <w:sz w:val="22"/>
          <w:szCs w:val="22"/>
        </w:rPr>
        <w:t>-</w:t>
      </w:r>
      <w:r>
        <w:rPr>
          <w:rStyle w:val="apple-converted-space"/>
          <w:color w:val="1C283D"/>
          <w:sz w:val="22"/>
          <w:szCs w:val="22"/>
        </w:rPr>
        <w:t> </w:t>
      </w:r>
      <w:r>
        <w:rPr>
          <w:color w:val="1C283D"/>
          <w:sz w:val="18"/>
          <w:szCs w:val="18"/>
        </w:rPr>
        <w:t>Artık akım koruma düzenleri.</w:t>
      </w:r>
    </w:p>
    <w:p w:rsidR="00502317" w:rsidRDefault="00502317" w:rsidP="00502317">
      <w:pPr>
        <w:shd w:val="clear" w:color="auto" w:fill="FFFFFF"/>
        <w:ind w:firstLine="567"/>
        <w:jc w:val="both"/>
        <w:rPr>
          <w:color w:val="1C283D"/>
          <w:sz w:val="18"/>
          <w:szCs w:val="18"/>
        </w:rPr>
      </w:pPr>
      <w:r>
        <w:rPr>
          <w:color w:val="1C283D"/>
          <w:sz w:val="18"/>
          <w:szCs w:val="18"/>
        </w:rPr>
        <w:t>b) Tamamlayıcı eşpotansiyel kuşaklama: Tamamlayıcı eşpotansiyel kuşaklamada, sabit donanımın aynı anda erişilebilen bütün açıktaki iletken bölümleri ve pratikte mümkün ise, inşaat betonarmesindeki ana metal konstrüksiyon dahil bütün dış iletken bölümler bulunmalıdır. Eşpotansiyel sistem, prizler dahil bütün donanımın koruma iletkenlerine bağlanmalıdır.</w:t>
      </w:r>
    </w:p>
    <w:p w:rsidR="00502317" w:rsidRDefault="00502317" w:rsidP="00502317">
      <w:pPr>
        <w:shd w:val="clear" w:color="auto" w:fill="FFFFFF"/>
        <w:ind w:firstLine="567"/>
        <w:jc w:val="both"/>
        <w:rPr>
          <w:color w:val="1C283D"/>
          <w:sz w:val="18"/>
          <w:szCs w:val="18"/>
        </w:rPr>
      </w:pPr>
      <w:r>
        <w:rPr>
          <w:color w:val="1C283D"/>
          <w:sz w:val="18"/>
          <w:szCs w:val="18"/>
        </w:rPr>
        <w:t>Tamamlayıcı eşpotansiyel kuşaklamanın etkinliği hakkında kuşku durumunda, aynı anda erişilebilen açıktaki iletken bölümler ile dış iletken bölümler arasındaki R direncinin R</w:t>
      </w:r>
      <w:r>
        <w:rPr>
          <w:rStyle w:val="apple-converted-space"/>
          <w:color w:val="1C283D"/>
          <w:sz w:val="18"/>
          <w:szCs w:val="18"/>
        </w:rPr>
        <w:t> </w:t>
      </w:r>
      <w:r>
        <w:rPr>
          <w:rFonts w:ascii="Symbol" w:hAnsi="Symbol"/>
          <w:color w:val="1C283D"/>
          <w:sz w:val="18"/>
          <w:szCs w:val="18"/>
        </w:rPr>
        <w:t></w:t>
      </w:r>
      <w:r>
        <w:rPr>
          <w:rStyle w:val="apple-converted-space"/>
          <w:color w:val="1C283D"/>
          <w:sz w:val="18"/>
          <w:szCs w:val="18"/>
        </w:rPr>
        <w:t> </w:t>
      </w:r>
      <w:r>
        <w:rPr>
          <w:color w:val="1C283D"/>
          <w:sz w:val="18"/>
          <w:szCs w:val="18"/>
        </w:rPr>
        <w:t>50 V / Ia  koşulunu sağladığı doğrulanmalıdır:</w:t>
      </w:r>
    </w:p>
    <w:p w:rsidR="00502317" w:rsidRDefault="00502317" w:rsidP="00502317">
      <w:pPr>
        <w:shd w:val="clear" w:color="auto" w:fill="FFFFFF"/>
        <w:ind w:firstLine="567"/>
        <w:jc w:val="both"/>
        <w:rPr>
          <w:color w:val="1C283D"/>
          <w:sz w:val="18"/>
          <w:szCs w:val="18"/>
        </w:rPr>
      </w:pPr>
      <w:r>
        <w:rPr>
          <w:color w:val="1C283D"/>
          <w:sz w:val="18"/>
          <w:szCs w:val="18"/>
        </w:rPr>
        <w:t>Burada;</w:t>
      </w:r>
    </w:p>
    <w:p w:rsidR="00502317" w:rsidRDefault="00502317" w:rsidP="00502317">
      <w:pPr>
        <w:shd w:val="clear" w:color="auto" w:fill="FFFFFF"/>
        <w:ind w:firstLine="567"/>
        <w:jc w:val="both"/>
        <w:rPr>
          <w:color w:val="1C283D"/>
          <w:sz w:val="18"/>
          <w:szCs w:val="18"/>
        </w:rPr>
      </w:pPr>
      <w:r>
        <w:rPr>
          <w:color w:val="1C283D"/>
          <w:sz w:val="18"/>
          <w:szCs w:val="18"/>
        </w:rPr>
        <w:t>I</w:t>
      </w:r>
      <w:r>
        <w:rPr>
          <w:color w:val="1C283D"/>
          <w:sz w:val="18"/>
          <w:szCs w:val="18"/>
          <w:vertAlign w:val="subscript"/>
        </w:rPr>
        <w:t>a</w:t>
      </w:r>
      <w:r>
        <w:rPr>
          <w:color w:val="1C283D"/>
          <w:sz w:val="18"/>
          <w:szCs w:val="18"/>
        </w:rPr>
        <w:t>                : Koruma düzeninin çalışma akımı olup;</w:t>
      </w:r>
    </w:p>
    <w:p w:rsidR="00502317" w:rsidRDefault="00502317" w:rsidP="00502317">
      <w:pPr>
        <w:shd w:val="clear" w:color="auto" w:fill="FFFFFF"/>
        <w:ind w:firstLine="709"/>
        <w:jc w:val="both"/>
        <w:rPr>
          <w:color w:val="1C283D"/>
          <w:sz w:val="18"/>
          <w:szCs w:val="18"/>
        </w:rPr>
      </w:pPr>
      <w:r>
        <w:rPr>
          <w:color w:val="1C283D"/>
          <w:sz w:val="18"/>
          <w:szCs w:val="18"/>
        </w:rPr>
        <w:t>-Artık akımlı düzenlerde, I</w:t>
      </w:r>
      <w:r>
        <w:rPr>
          <w:rFonts w:ascii="Symbol" w:hAnsi="Symbol"/>
          <w:color w:val="1C283D"/>
          <w:sz w:val="18"/>
          <w:szCs w:val="18"/>
          <w:vertAlign w:val="subscript"/>
        </w:rPr>
        <w:t></w:t>
      </w:r>
      <w:r>
        <w:rPr>
          <w:color w:val="1C283D"/>
          <w:sz w:val="18"/>
          <w:szCs w:val="18"/>
          <w:vertAlign w:val="subscript"/>
        </w:rPr>
        <w:t>n</w:t>
      </w:r>
    </w:p>
    <w:p w:rsidR="00502317" w:rsidRDefault="00502317" w:rsidP="00502317">
      <w:pPr>
        <w:shd w:val="clear" w:color="auto" w:fill="FFFFFF"/>
        <w:ind w:firstLine="709"/>
        <w:jc w:val="both"/>
        <w:rPr>
          <w:color w:val="1C283D"/>
          <w:sz w:val="18"/>
          <w:szCs w:val="18"/>
        </w:rPr>
      </w:pPr>
      <w:r>
        <w:rPr>
          <w:color w:val="1C283D"/>
          <w:sz w:val="18"/>
          <w:szCs w:val="18"/>
        </w:rPr>
        <w:t>-Aşırı akım düzenlerinde 5 saniyenin altında çalıştırma akımıdır.</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Not 1: Dolaylı temasa karşı diğer koruma yöntemleri için TS IEC 60364-4-41 standardına bakınız.</w:t>
      </w:r>
    </w:p>
    <w:p w:rsidR="00502317" w:rsidRDefault="00502317" w:rsidP="00502317">
      <w:pPr>
        <w:shd w:val="clear" w:color="auto" w:fill="FFFFFF"/>
        <w:ind w:firstLine="567"/>
        <w:rPr>
          <w:color w:val="1C283D"/>
          <w:sz w:val="18"/>
          <w:szCs w:val="18"/>
        </w:rPr>
      </w:pPr>
      <w:r>
        <w:rPr>
          <w:color w:val="1C283D"/>
          <w:sz w:val="18"/>
          <w:szCs w:val="18"/>
        </w:rPr>
        <w:t>Not 2: Alternatif akımda ve doğru akımda insan vücudu üzerinden geçen akımların etkileri için  Ek-C’ye bakınız.</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 </w:t>
      </w:r>
    </w:p>
    <w:p w:rsidR="00502317" w:rsidRDefault="00502317" w:rsidP="00502317">
      <w:pPr>
        <w:pStyle w:val="msobodytextindent"/>
        <w:shd w:val="clear" w:color="auto" w:fill="FFFFFF"/>
        <w:spacing w:before="0" w:beforeAutospacing="0" w:after="0" w:afterAutospacing="0"/>
        <w:ind w:left="567"/>
        <w:rPr>
          <w:b/>
          <w:bCs/>
          <w:color w:val="1C283D"/>
          <w:sz w:val="18"/>
          <w:szCs w:val="18"/>
        </w:rPr>
      </w:pPr>
      <w:r>
        <w:rPr>
          <w:b/>
          <w:bCs/>
          <w:color w:val="1C283D"/>
          <w:sz w:val="18"/>
          <w:szCs w:val="18"/>
        </w:rPr>
        <w:t>Alçak Gerilim Tesislerinde   Topraklama, Koruma ve Potansiyel Dengeleme İletkenlerinin Seçimi ve Tesisi</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b/>
          <w:bCs/>
          <w:color w:val="1C283D"/>
          <w:sz w:val="18"/>
          <w:szCs w:val="18"/>
        </w:rPr>
        <w:t> </w:t>
      </w:r>
    </w:p>
    <w:p w:rsidR="00502317" w:rsidRDefault="00502317" w:rsidP="00502317">
      <w:pPr>
        <w:shd w:val="clear" w:color="auto" w:fill="FFFFFF"/>
        <w:ind w:firstLine="567"/>
        <w:rPr>
          <w:color w:val="1C283D"/>
          <w:sz w:val="18"/>
          <w:szCs w:val="18"/>
        </w:rPr>
      </w:pPr>
      <w:r>
        <w:rPr>
          <w:b/>
          <w:bCs/>
          <w:color w:val="1C283D"/>
          <w:sz w:val="18"/>
          <w:szCs w:val="18"/>
        </w:rPr>
        <w:lastRenderedPageBreak/>
        <w:t>Madde 9-</w:t>
      </w:r>
      <w:r>
        <w:rPr>
          <w:rStyle w:val="apple-converted-space"/>
          <w:b/>
          <w:bCs/>
          <w:color w:val="1C283D"/>
          <w:sz w:val="18"/>
          <w:szCs w:val="18"/>
        </w:rPr>
        <w:t> </w:t>
      </w:r>
      <w:r>
        <w:rPr>
          <w:color w:val="1C283D"/>
          <w:sz w:val="18"/>
          <w:szCs w:val="18"/>
        </w:rPr>
        <w:t>a) Toprağa olan bağlantılar:</w:t>
      </w:r>
    </w:p>
    <w:p w:rsidR="00502317" w:rsidRDefault="00502317" w:rsidP="00502317">
      <w:pPr>
        <w:shd w:val="clear" w:color="auto" w:fill="FFFFFF"/>
        <w:ind w:firstLine="565"/>
        <w:jc w:val="both"/>
        <w:rPr>
          <w:color w:val="1C283D"/>
          <w:sz w:val="18"/>
          <w:szCs w:val="18"/>
        </w:rPr>
      </w:pPr>
      <w:r>
        <w:rPr>
          <w:color w:val="1C283D"/>
          <w:sz w:val="18"/>
          <w:szCs w:val="18"/>
        </w:rPr>
        <w:t>1) Topraklama tesisleri: Topraklama tesisleri,elektrik tesislerinin gereksinime göre, koruma veya işletme amaçları için, birlikte  veya ayrı olarak kullanılabilir.</w:t>
      </w:r>
    </w:p>
    <w:p w:rsidR="00502317" w:rsidRDefault="00502317" w:rsidP="00502317">
      <w:pPr>
        <w:pStyle w:val="Balk3"/>
        <w:shd w:val="clear" w:color="auto" w:fill="FFFFFF"/>
        <w:spacing w:before="0" w:beforeAutospacing="0" w:after="0" w:afterAutospacing="0"/>
        <w:ind w:firstLine="567"/>
        <w:jc w:val="both"/>
        <w:rPr>
          <w:color w:val="FF0000"/>
          <w:sz w:val="18"/>
          <w:szCs w:val="18"/>
        </w:rPr>
      </w:pPr>
      <w:r>
        <w:rPr>
          <w:b w:val="0"/>
          <w:bCs w:val="0"/>
          <w:sz w:val="18"/>
          <w:szCs w:val="18"/>
        </w:rPr>
        <w:t>2) Topraklama tesisinin her bir kısmının (işletme elemanı) seçimi ve kurulması ile ilgili aşağıdaki hususlar sağlanmalıdır:</w:t>
      </w:r>
    </w:p>
    <w:p w:rsidR="00502317" w:rsidRDefault="00502317" w:rsidP="00502317">
      <w:pPr>
        <w:shd w:val="clear" w:color="auto" w:fill="FFFFFF"/>
        <w:ind w:firstLine="567"/>
        <w:jc w:val="both"/>
        <w:rPr>
          <w:color w:val="1C283D"/>
          <w:sz w:val="18"/>
          <w:szCs w:val="18"/>
        </w:rPr>
      </w:pPr>
      <w:r>
        <w:rPr>
          <w:color w:val="1C283D"/>
          <w:sz w:val="18"/>
          <w:szCs w:val="18"/>
        </w:rPr>
        <w:t>-Topraklayıcının yayılma direnci değeri koruma için gerekli koşullara ve tesisin işletmesine uygun olmalı, ayrıca topraklayıcının fonksiyonu değişmeden kalabilmelidir.</w:t>
      </w:r>
    </w:p>
    <w:p w:rsidR="00502317" w:rsidRDefault="00502317" w:rsidP="00502317">
      <w:pPr>
        <w:shd w:val="clear" w:color="auto" w:fill="FFFFFF"/>
        <w:ind w:firstLine="567"/>
        <w:jc w:val="both"/>
        <w:rPr>
          <w:color w:val="1C283D"/>
          <w:sz w:val="18"/>
          <w:szCs w:val="18"/>
        </w:rPr>
      </w:pPr>
      <w:r>
        <w:rPr>
          <w:color w:val="1C283D"/>
          <w:sz w:val="18"/>
          <w:szCs w:val="18"/>
        </w:rPr>
        <w:t>-Toprak hatası akımları ve toprak kaçak akımları,örneğin ısıl (termik), termomekanik ve elektrodinamik zorlanmalardan dolayı ortaya çıkacak tehlikelere meydan vermeksizin toprağa akıtılabilmelidir.</w:t>
      </w:r>
    </w:p>
    <w:p w:rsidR="00502317" w:rsidRDefault="00502317" w:rsidP="00502317">
      <w:pPr>
        <w:shd w:val="clear" w:color="auto" w:fill="FFFFFF"/>
        <w:ind w:firstLine="567"/>
        <w:jc w:val="both"/>
        <w:rPr>
          <w:color w:val="1C283D"/>
          <w:sz w:val="18"/>
          <w:szCs w:val="18"/>
        </w:rPr>
      </w:pPr>
      <w:r>
        <w:rPr>
          <w:color w:val="1C283D"/>
          <w:sz w:val="18"/>
          <w:szCs w:val="18"/>
        </w:rPr>
        <w:t>-Her bir kısım (işletme elemanı), beklenen dış etkilere karşı dayanıklı olmak üzere yeteri kadar sağlam olmalı veya ek mekanik  koruma ile donatılmalıdır.</w:t>
      </w:r>
    </w:p>
    <w:p w:rsidR="00502317" w:rsidRDefault="00502317" w:rsidP="00502317">
      <w:pPr>
        <w:shd w:val="clear" w:color="auto" w:fill="FFFFFF"/>
        <w:ind w:firstLine="567"/>
        <w:jc w:val="both"/>
        <w:rPr>
          <w:color w:val="1C283D"/>
          <w:sz w:val="18"/>
          <w:szCs w:val="18"/>
        </w:rPr>
      </w:pPr>
      <w:r>
        <w:rPr>
          <w:color w:val="1C283D"/>
          <w:sz w:val="18"/>
          <w:szCs w:val="18"/>
        </w:rPr>
        <w:t>3) Diğer metal kısımların elektrolitik etkilerle, önceden beklenebilen hasara uğraması tehlikesine karşı önlemler alınmalıdır.</w:t>
      </w:r>
    </w:p>
    <w:p w:rsidR="00502317" w:rsidRDefault="00502317" w:rsidP="00502317">
      <w:pPr>
        <w:shd w:val="clear" w:color="auto" w:fill="FFFFFF"/>
        <w:ind w:firstLine="567"/>
        <w:jc w:val="both"/>
        <w:rPr>
          <w:color w:val="1C283D"/>
          <w:sz w:val="18"/>
          <w:szCs w:val="18"/>
        </w:rPr>
      </w:pPr>
      <w:r>
        <w:rPr>
          <w:color w:val="1C283D"/>
          <w:sz w:val="18"/>
          <w:szCs w:val="18"/>
        </w:rPr>
        <w:t>b) Topraklayıcı (topraklama elektrodu):</w:t>
      </w:r>
    </w:p>
    <w:p w:rsidR="00502317" w:rsidRDefault="00502317" w:rsidP="00502317">
      <w:pPr>
        <w:shd w:val="clear" w:color="auto" w:fill="FFFFFF"/>
        <w:ind w:firstLine="567"/>
        <w:jc w:val="both"/>
        <w:rPr>
          <w:color w:val="1C283D"/>
          <w:sz w:val="18"/>
          <w:szCs w:val="18"/>
        </w:rPr>
      </w:pPr>
      <w:r>
        <w:rPr>
          <w:color w:val="1C283D"/>
          <w:sz w:val="18"/>
          <w:szCs w:val="18"/>
        </w:rPr>
        <w:t>1) Topraklayıcı olarak aşağıdaki malzemeler kullanılabilir:</w:t>
      </w:r>
    </w:p>
    <w:p w:rsidR="00502317" w:rsidRDefault="00502317" w:rsidP="00502317">
      <w:pPr>
        <w:shd w:val="clear" w:color="auto" w:fill="FFFFFF"/>
        <w:ind w:firstLine="567"/>
        <w:jc w:val="both"/>
        <w:rPr>
          <w:color w:val="1C283D"/>
          <w:sz w:val="18"/>
          <w:szCs w:val="18"/>
        </w:rPr>
      </w:pPr>
      <w:r>
        <w:rPr>
          <w:color w:val="1C283D"/>
          <w:sz w:val="18"/>
          <w:szCs w:val="18"/>
        </w:rPr>
        <w:t>- Çubuk topraklayıcı veya boru topraklayıcı,</w:t>
      </w:r>
    </w:p>
    <w:p w:rsidR="00502317" w:rsidRDefault="00502317" w:rsidP="00502317">
      <w:pPr>
        <w:shd w:val="clear" w:color="auto" w:fill="FFFFFF"/>
        <w:ind w:firstLine="567"/>
        <w:jc w:val="both"/>
        <w:rPr>
          <w:color w:val="1C283D"/>
          <w:sz w:val="18"/>
          <w:szCs w:val="18"/>
        </w:rPr>
      </w:pPr>
      <w:r>
        <w:rPr>
          <w:color w:val="1C283D"/>
          <w:sz w:val="18"/>
          <w:szCs w:val="18"/>
        </w:rPr>
        <w:t>- Şerit veya örgülü iletken topraklayıcı,</w:t>
      </w:r>
    </w:p>
    <w:p w:rsidR="00502317" w:rsidRDefault="00502317" w:rsidP="00502317">
      <w:pPr>
        <w:shd w:val="clear" w:color="auto" w:fill="FFFFFF"/>
        <w:ind w:firstLine="567"/>
        <w:jc w:val="both"/>
        <w:rPr>
          <w:color w:val="1C283D"/>
          <w:sz w:val="18"/>
          <w:szCs w:val="18"/>
        </w:rPr>
      </w:pPr>
      <w:r>
        <w:rPr>
          <w:color w:val="1C283D"/>
          <w:sz w:val="18"/>
          <w:szCs w:val="18"/>
        </w:rPr>
        <w:t>- Levha topraklayıcı (kullanılması tavsiye edilmez),</w:t>
      </w:r>
    </w:p>
    <w:p w:rsidR="00502317" w:rsidRDefault="00502317" w:rsidP="00502317">
      <w:pPr>
        <w:shd w:val="clear" w:color="auto" w:fill="FFFFFF"/>
        <w:ind w:firstLine="567"/>
        <w:jc w:val="both"/>
        <w:rPr>
          <w:color w:val="1C283D"/>
          <w:sz w:val="18"/>
          <w:szCs w:val="18"/>
        </w:rPr>
      </w:pPr>
      <w:r>
        <w:rPr>
          <w:color w:val="1C283D"/>
          <w:sz w:val="18"/>
          <w:szCs w:val="18"/>
        </w:rPr>
        <w:t>- Temel topraklayıcı ,</w:t>
      </w:r>
    </w:p>
    <w:p w:rsidR="00502317" w:rsidRDefault="00502317" w:rsidP="00502317">
      <w:pPr>
        <w:shd w:val="clear" w:color="auto" w:fill="FFFFFF"/>
        <w:ind w:firstLine="567"/>
        <w:jc w:val="both"/>
        <w:rPr>
          <w:color w:val="1C283D"/>
          <w:sz w:val="18"/>
          <w:szCs w:val="18"/>
        </w:rPr>
      </w:pPr>
      <w:r>
        <w:rPr>
          <w:color w:val="1C283D"/>
          <w:sz w:val="18"/>
          <w:szCs w:val="18"/>
        </w:rPr>
        <w:t>- Toprağa gömülü beton içindeki demir donatı.</w:t>
      </w:r>
    </w:p>
    <w:p w:rsidR="00502317" w:rsidRDefault="00502317" w:rsidP="00502317">
      <w:pPr>
        <w:shd w:val="clear" w:color="auto" w:fill="FFFFFF"/>
        <w:ind w:firstLine="567"/>
        <w:jc w:val="both"/>
        <w:rPr>
          <w:color w:val="1C283D"/>
          <w:sz w:val="18"/>
          <w:szCs w:val="18"/>
        </w:rPr>
      </w:pPr>
      <w:r>
        <w:rPr>
          <w:color w:val="1C283D"/>
          <w:sz w:val="18"/>
          <w:szCs w:val="18"/>
        </w:rPr>
        <w:t>Not: Özellikle çelik kafes yapıların tüm metal kısımları iyi bir topraklama etkisi elde edilecek  şekilde topraklanmalıdır.</w:t>
      </w:r>
    </w:p>
    <w:p w:rsidR="00502317" w:rsidRDefault="00502317" w:rsidP="00502317">
      <w:pPr>
        <w:shd w:val="clear" w:color="auto" w:fill="FFFFFF"/>
        <w:ind w:firstLine="567"/>
        <w:jc w:val="both"/>
        <w:rPr>
          <w:color w:val="1C283D"/>
          <w:sz w:val="18"/>
          <w:szCs w:val="18"/>
        </w:rPr>
      </w:pPr>
      <w:r>
        <w:rPr>
          <w:color w:val="1C283D"/>
          <w:sz w:val="18"/>
          <w:szCs w:val="18"/>
        </w:rPr>
        <w:t>- Toprağa gömülü veya toprakla temasta bulunan toprak altındaki diğer uygun konstrüksiyon kısımlar.</w:t>
      </w:r>
    </w:p>
    <w:p w:rsidR="00502317" w:rsidRDefault="00502317" w:rsidP="00502317">
      <w:pPr>
        <w:shd w:val="clear" w:color="auto" w:fill="FFFFFF"/>
        <w:ind w:firstLine="567"/>
        <w:jc w:val="both"/>
        <w:rPr>
          <w:color w:val="1C283D"/>
          <w:sz w:val="18"/>
          <w:szCs w:val="18"/>
        </w:rPr>
      </w:pPr>
      <w:r>
        <w:rPr>
          <w:color w:val="1C283D"/>
          <w:sz w:val="18"/>
          <w:szCs w:val="18"/>
        </w:rPr>
        <w:t>Not: Topraklayıcının etkisi yerel toprak koşullarına bağlı olup, toprak koşullarına ve  yayılma direncine göre bir veya birkaç topraklayıcı kullanılmalıdır.</w:t>
      </w:r>
    </w:p>
    <w:p w:rsidR="00502317" w:rsidRDefault="00502317" w:rsidP="00502317">
      <w:pPr>
        <w:shd w:val="clear" w:color="auto" w:fill="FFFFFF"/>
        <w:ind w:firstLine="567"/>
        <w:jc w:val="both"/>
        <w:rPr>
          <w:color w:val="1C283D"/>
          <w:sz w:val="18"/>
          <w:szCs w:val="18"/>
        </w:rPr>
      </w:pPr>
      <w:r>
        <w:rPr>
          <w:color w:val="1C283D"/>
          <w:sz w:val="18"/>
          <w:szCs w:val="18"/>
        </w:rPr>
        <w:t>Toprak yayılma direncinin değeri hesaplanabilir veya ölçülebilir.</w:t>
      </w:r>
    </w:p>
    <w:p w:rsidR="00502317" w:rsidRDefault="00502317" w:rsidP="00502317">
      <w:pPr>
        <w:shd w:val="clear" w:color="auto" w:fill="FFFFFF"/>
        <w:ind w:firstLine="567"/>
        <w:jc w:val="both"/>
        <w:rPr>
          <w:color w:val="1C283D"/>
          <w:sz w:val="18"/>
          <w:szCs w:val="18"/>
        </w:rPr>
      </w:pPr>
      <w:r>
        <w:rPr>
          <w:color w:val="1C283D"/>
          <w:sz w:val="18"/>
          <w:szCs w:val="18"/>
        </w:rPr>
        <w:t>2) Topraklayıcının türü ve gömme derinliği, toprağın kuruması veya buz tutması durumları topraklayıcının topraklama direncini gereken  değerin üzerine çıkartmayacak şekilde seçilmiş olmalıdır.</w:t>
      </w:r>
    </w:p>
    <w:p w:rsidR="00502317" w:rsidRDefault="00502317" w:rsidP="00502317">
      <w:pPr>
        <w:pStyle w:val="Balk3"/>
        <w:shd w:val="clear" w:color="auto" w:fill="FFFFFF"/>
        <w:spacing w:before="0" w:beforeAutospacing="0" w:after="0" w:afterAutospacing="0"/>
        <w:ind w:firstLine="567"/>
        <w:jc w:val="both"/>
        <w:rPr>
          <w:color w:val="FF0000"/>
          <w:sz w:val="18"/>
          <w:szCs w:val="18"/>
        </w:rPr>
      </w:pPr>
      <w:r>
        <w:rPr>
          <w:b w:val="0"/>
          <w:bCs w:val="0"/>
          <w:sz w:val="18"/>
          <w:szCs w:val="18"/>
        </w:rPr>
        <w:t>3) Topraklayıcıların malzemeleri ve yapılış şekilleri, beklenen korozyon etkilerine karşı dayanıklı olacak  şekilde seçilmelidir (Ek-A’ya bakınız).</w:t>
      </w:r>
    </w:p>
    <w:p w:rsidR="00502317" w:rsidRDefault="00502317" w:rsidP="00502317">
      <w:pPr>
        <w:shd w:val="clear" w:color="auto" w:fill="FFFFFF"/>
        <w:ind w:firstLine="567"/>
        <w:jc w:val="both"/>
        <w:rPr>
          <w:color w:val="1C283D"/>
          <w:sz w:val="18"/>
          <w:szCs w:val="18"/>
        </w:rPr>
      </w:pPr>
      <w:r>
        <w:rPr>
          <w:color w:val="1C283D"/>
          <w:sz w:val="18"/>
          <w:szCs w:val="18"/>
        </w:rPr>
        <w:t>4) Topraklama tesisinin tasarımında, topraklayıcıların topraklama dirençlerinin korozyon nedeniyle yükselmesinin mümkün olduğu göz önünde tutulmalıdır.</w:t>
      </w:r>
    </w:p>
    <w:p w:rsidR="00502317" w:rsidRDefault="00502317" w:rsidP="00502317">
      <w:pPr>
        <w:pStyle w:val="Balk3"/>
        <w:shd w:val="clear" w:color="auto" w:fill="FFFFFF"/>
        <w:spacing w:before="0" w:beforeAutospacing="0" w:after="0" w:afterAutospacing="0"/>
        <w:ind w:firstLine="567"/>
        <w:jc w:val="both"/>
        <w:rPr>
          <w:color w:val="FF0000"/>
          <w:sz w:val="18"/>
          <w:szCs w:val="18"/>
        </w:rPr>
      </w:pPr>
      <w:r>
        <w:rPr>
          <w:b w:val="0"/>
          <w:bCs w:val="0"/>
          <w:sz w:val="18"/>
          <w:szCs w:val="18"/>
        </w:rPr>
        <w:t>5) Yanıcı sıvı veya gazlar için kullanılan borular ile sıcak su borusu şebekesi vb. metal boru şebekeleri kesinlikle topraklayıcı olarak kullanılamazlar.</w:t>
      </w:r>
    </w:p>
    <w:p w:rsidR="00502317" w:rsidRDefault="00502317" w:rsidP="00502317">
      <w:pPr>
        <w:shd w:val="clear" w:color="auto" w:fill="FFFFFF"/>
        <w:ind w:firstLine="567"/>
        <w:jc w:val="both"/>
        <w:rPr>
          <w:color w:val="1C283D"/>
          <w:sz w:val="18"/>
          <w:szCs w:val="18"/>
        </w:rPr>
      </w:pPr>
      <w:r>
        <w:rPr>
          <w:color w:val="1C283D"/>
          <w:sz w:val="18"/>
          <w:szCs w:val="18"/>
        </w:rPr>
        <w:t>Not: Fakat bu koşul bu tesislerin potansiyel dengeleme düzeni olarak kullanılmasını engellemez.</w:t>
      </w:r>
    </w:p>
    <w:p w:rsidR="00502317" w:rsidRDefault="00502317" w:rsidP="00502317">
      <w:pPr>
        <w:shd w:val="clear" w:color="auto" w:fill="FFFFFF"/>
        <w:ind w:firstLine="567"/>
        <w:jc w:val="both"/>
        <w:rPr>
          <w:color w:val="1C283D"/>
          <w:sz w:val="18"/>
          <w:szCs w:val="18"/>
        </w:rPr>
      </w:pPr>
      <w:r>
        <w:rPr>
          <w:color w:val="1C283D"/>
          <w:sz w:val="18"/>
          <w:szCs w:val="18"/>
        </w:rPr>
        <w:t>6) Geniş kapsamlı korozyona uğraması olanaksız olan kabloların kurşun kılıfları veya diğer metal kılıfları aşağıdaki koşulların sağlanması durumunda topraklayıcı olarak kullanılabilirler:</w:t>
      </w:r>
    </w:p>
    <w:p w:rsidR="00502317" w:rsidRDefault="00502317" w:rsidP="00502317">
      <w:pPr>
        <w:shd w:val="clear" w:color="auto" w:fill="FFFFFF"/>
        <w:ind w:firstLine="567"/>
        <w:jc w:val="both"/>
        <w:rPr>
          <w:color w:val="1C283D"/>
          <w:sz w:val="18"/>
          <w:szCs w:val="18"/>
        </w:rPr>
      </w:pPr>
      <w:r>
        <w:rPr>
          <w:color w:val="1C283D"/>
          <w:sz w:val="18"/>
          <w:szCs w:val="18"/>
        </w:rPr>
        <w:t>- Kablonun sahibi ve işletmecisinden izin alınmalı,</w:t>
      </w:r>
    </w:p>
    <w:p w:rsidR="00502317" w:rsidRDefault="00502317" w:rsidP="00502317">
      <w:pPr>
        <w:shd w:val="clear" w:color="auto" w:fill="FFFFFF"/>
        <w:ind w:firstLine="567"/>
        <w:jc w:val="both"/>
        <w:rPr>
          <w:color w:val="1C283D"/>
          <w:sz w:val="18"/>
          <w:szCs w:val="18"/>
        </w:rPr>
      </w:pPr>
      <w:r>
        <w:rPr>
          <w:color w:val="1C283D"/>
          <w:sz w:val="18"/>
          <w:szCs w:val="18"/>
        </w:rPr>
        <w:t>- Kabloda, topraklama etkisini bozabilecek, bilerek yapılacak değişikliklerin önceden haber verilmesi hususunda elektrik tesisinin kullanıcısı ile uygun bir anlaşma yapılmalıdır. </w:t>
      </w:r>
    </w:p>
    <w:p w:rsidR="00502317" w:rsidRDefault="00502317" w:rsidP="00502317">
      <w:pPr>
        <w:shd w:val="clear" w:color="auto" w:fill="FFFFFF"/>
        <w:ind w:firstLine="567"/>
        <w:jc w:val="both"/>
        <w:rPr>
          <w:color w:val="1C283D"/>
          <w:sz w:val="18"/>
          <w:szCs w:val="18"/>
        </w:rPr>
      </w:pPr>
      <w:r>
        <w:rPr>
          <w:color w:val="1C283D"/>
          <w:sz w:val="18"/>
          <w:szCs w:val="18"/>
        </w:rPr>
        <w:t>7) Yeni yapılacak binalarda temel topraklayıcı tesis edilmesi zorunludur. Temel topraklama ve diğer topraklayıcı türlerine ilişkin yapılış ve boyutlandırma esasları Ek-L ve Ek-T’de verilmiştir.</w:t>
      </w:r>
    </w:p>
    <w:p w:rsidR="00502317" w:rsidRDefault="00502317" w:rsidP="00502317">
      <w:pPr>
        <w:pStyle w:val="Balk2"/>
        <w:shd w:val="clear" w:color="auto" w:fill="FFFFFF"/>
        <w:spacing w:before="0" w:beforeAutospacing="0" w:after="0" w:afterAutospacing="0"/>
        <w:ind w:firstLine="567"/>
        <w:jc w:val="both"/>
        <w:rPr>
          <w:rFonts w:ascii="Arial" w:hAnsi="Arial" w:cs="Arial"/>
          <w:b w:val="0"/>
          <w:bCs w:val="0"/>
          <w:color w:val="1C283D"/>
          <w:sz w:val="24"/>
          <w:szCs w:val="24"/>
        </w:rPr>
      </w:pPr>
      <w:r>
        <w:rPr>
          <w:b w:val="0"/>
          <w:bCs w:val="0"/>
          <w:color w:val="1C283D"/>
          <w:sz w:val="18"/>
          <w:szCs w:val="18"/>
        </w:rPr>
        <w:t>c) Topraklama İletkenleri: Topraklama iletkenleri Madde 9-e’ye ve toprağa döşenme durumunda da Çizelge-4a’ya uygun olmalıdır.</w:t>
      </w:r>
    </w:p>
    <w:p w:rsidR="00502317" w:rsidRDefault="00502317" w:rsidP="00502317">
      <w:pPr>
        <w:shd w:val="clear" w:color="auto" w:fill="FFFFFF"/>
        <w:ind w:firstLine="567"/>
        <w:jc w:val="both"/>
        <w:rPr>
          <w:color w:val="1C283D"/>
          <w:sz w:val="18"/>
          <w:szCs w:val="18"/>
        </w:rPr>
      </w:pPr>
      <w:r>
        <w:rPr>
          <w:color w:val="1C283D"/>
          <w:sz w:val="18"/>
          <w:szCs w:val="18"/>
        </w:rPr>
        <w:t>Bir topraklama iletkeninin topraklayıcıya bağlantısı güvenilir ve elektroteknik açıdan kusursuz yapılmış olmalıdır (Ek-L'ye bakınız).</w:t>
      </w:r>
    </w:p>
    <w:p w:rsidR="00502317" w:rsidRDefault="00502317" w:rsidP="00502317">
      <w:pPr>
        <w:shd w:val="clear" w:color="auto" w:fill="FFFFFF"/>
        <w:ind w:firstLine="567"/>
        <w:jc w:val="both"/>
        <w:rPr>
          <w:color w:val="1C283D"/>
          <w:sz w:val="18"/>
          <w:szCs w:val="18"/>
        </w:rPr>
      </w:pPr>
      <w:r>
        <w:rPr>
          <w:color w:val="1C283D"/>
          <w:sz w:val="18"/>
          <w:szCs w:val="18"/>
        </w:rPr>
        <w:t>Bir topraklama kelepçesi kullanılıyorsa, bu kelepçe topraklayıcıyı (örneğin bir boru) veya topraklama iletkenini zedelememelidir.</w:t>
      </w:r>
    </w:p>
    <w:p w:rsidR="00502317" w:rsidRDefault="00502317" w:rsidP="00502317">
      <w:pPr>
        <w:shd w:val="clear" w:color="auto" w:fill="FFFFFF"/>
        <w:ind w:firstLine="567"/>
        <w:jc w:val="both"/>
        <w:rPr>
          <w:color w:val="1C283D"/>
          <w:sz w:val="18"/>
          <w:szCs w:val="18"/>
        </w:rPr>
      </w:pPr>
      <w:r>
        <w:rPr>
          <w:color w:val="1C283D"/>
          <w:sz w:val="18"/>
          <w:szCs w:val="18"/>
        </w:rPr>
        <w:t>d) Ana topraklama baraları: Her tesiste bir ana topraklayıcı barası öngörülmek zorundadır. Aşağıdaki iletkenler bunlara bağlanmalıdır:</w:t>
      </w:r>
    </w:p>
    <w:p w:rsidR="00502317" w:rsidRDefault="00502317" w:rsidP="00502317">
      <w:pPr>
        <w:shd w:val="clear" w:color="auto" w:fill="FFFFFF"/>
        <w:ind w:firstLine="567"/>
        <w:jc w:val="both"/>
        <w:rPr>
          <w:color w:val="1C283D"/>
          <w:sz w:val="18"/>
          <w:szCs w:val="18"/>
        </w:rPr>
      </w:pPr>
      <w:r>
        <w:rPr>
          <w:color w:val="1C283D"/>
          <w:sz w:val="18"/>
          <w:szCs w:val="18"/>
        </w:rPr>
        <w:t>- Topraklama iletkenleri,</w:t>
      </w:r>
    </w:p>
    <w:p w:rsidR="00502317" w:rsidRDefault="00502317" w:rsidP="00502317">
      <w:pPr>
        <w:shd w:val="clear" w:color="auto" w:fill="FFFFFF"/>
        <w:ind w:firstLine="567"/>
        <w:jc w:val="both"/>
        <w:rPr>
          <w:color w:val="1C283D"/>
          <w:sz w:val="18"/>
          <w:szCs w:val="18"/>
        </w:rPr>
      </w:pPr>
      <w:r>
        <w:rPr>
          <w:color w:val="1C283D"/>
          <w:sz w:val="18"/>
          <w:szCs w:val="18"/>
        </w:rPr>
        <w:t>- Koruma iletkenleri,</w:t>
      </w:r>
    </w:p>
    <w:p w:rsidR="00502317" w:rsidRDefault="00502317" w:rsidP="00502317">
      <w:pPr>
        <w:shd w:val="clear" w:color="auto" w:fill="FFFFFF"/>
        <w:ind w:firstLine="567"/>
        <w:jc w:val="both"/>
        <w:rPr>
          <w:color w:val="1C283D"/>
          <w:sz w:val="18"/>
          <w:szCs w:val="18"/>
        </w:rPr>
      </w:pPr>
      <w:r>
        <w:rPr>
          <w:color w:val="1C283D"/>
          <w:sz w:val="18"/>
          <w:szCs w:val="18"/>
        </w:rPr>
        <w:t>- Ana potansiyel dengeleme iletkenleri,</w:t>
      </w:r>
    </w:p>
    <w:p w:rsidR="00502317" w:rsidRDefault="00502317" w:rsidP="00502317">
      <w:pPr>
        <w:shd w:val="clear" w:color="auto" w:fill="FFFFFF"/>
        <w:ind w:firstLine="567"/>
        <w:jc w:val="both"/>
        <w:rPr>
          <w:color w:val="1C283D"/>
          <w:sz w:val="18"/>
          <w:szCs w:val="18"/>
        </w:rPr>
      </w:pPr>
      <w:r>
        <w:rPr>
          <w:color w:val="1C283D"/>
          <w:sz w:val="18"/>
          <w:szCs w:val="18"/>
        </w:rPr>
        <w:t>- Gerektiği taktirde, fonksiyon topraklaması için kullanılan topraklama iletkenleri.</w:t>
      </w:r>
    </w:p>
    <w:p w:rsidR="00502317" w:rsidRDefault="00502317" w:rsidP="00502317">
      <w:pPr>
        <w:shd w:val="clear" w:color="auto" w:fill="FFFFFF"/>
        <w:ind w:firstLine="567"/>
        <w:jc w:val="both"/>
        <w:rPr>
          <w:color w:val="1C283D"/>
          <w:sz w:val="18"/>
          <w:szCs w:val="18"/>
        </w:rPr>
      </w:pPr>
      <w:r>
        <w:rPr>
          <w:color w:val="1C283D"/>
          <w:sz w:val="18"/>
          <w:szCs w:val="18"/>
        </w:rPr>
        <w:t>Topraklama iletkenlerinin ayrılması için gerekli düzenekler, topraklama tesisinin topraklama direncini ölçebilmek için,  ulaşılması kolay yerlerde bulunmalıdır; ayırma düzeneği, ana topraklama barası ile  birleşik olabilir. Bu ayırma düzeneği sadece alet yardımıyla sökülebilir olmalıdır; bunun mekanik dayanımı yeterli seviyede olmalı ve topraklama sisteminin elektriksel sürekliliği güvenlik altına alınmış olmalıdır.</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Çizelge-4a Topraklama iletkenlerinin (Toprağa döşenmeleri durumunda) minimum kesitleri</w:t>
      </w:r>
    </w:p>
    <w:tbl>
      <w:tblPr>
        <w:tblW w:w="0" w:type="auto"/>
        <w:tblInd w:w="779" w:type="dxa"/>
        <w:tblCellMar>
          <w:left w:w="0" w:type="dxa"/>
          <w:right w:w="0" w:type="dxa"/>
        </w:tblCellMar>
        <w:tblLook w:val="04A0" w:firstRow="1" w:lastRow="0" w:firstColumn="1" w:lastColumn="0" w:noHBand="0" w:noVBand="1"/>
      </w:tblPr>
      <w:tblGrid>
        <w:gridCol w:w="2552"/>
        <w:gridCol w:w="2668"/>
        <w:gridCol w:w="2719"/>
      </w:tblGrid>
      <w:tr w:rsidR="00502317" w:rsidTr="00502317">
        <w:tc>
          <w:tcPr>
            <w:tcW w:w="255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 </w:t>
            </w:r>
          </w:p>
        </w:tc>
        <w:tc>
          <w:tcPr>
            <w:tcW w:w="2668" w:type="dxa"/>
            <w:tcBorders>
              <w:top w:val="single" w:sz="8" w:space="0" w:color="auto"/>
              <w:left w:val="nil"/>
              <w:bottom w:val="nil"/>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Mekanik olarak korunmuş</w:t>
            </w:r>
          </w:p>
        </w:tc>
        <w:tc>
          <w:tcPr>
            <w:tcW w:w="2719" w:type="dxa"/>
            <w:tcBorders>
              <w:top w:val="single" w:sz="8" w:space="0" w:color="auto"/>
              <w:left w:val="nil"/>
              <w:bottom w:val="nil"/>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Mekanik olarak korunmamış</w:t>
            </w:r>
          </w:p>
        </w:tc>
      </w:tr>
      <w:tr w:rsidR="00502317" w:rsidTr="00502317">
        <w:tc>
          <w:tcPr>
            <w:tcW w:w="2552" w:type="dxa"/>
            <w:tcBorders>
              <w:top w:val="nil"/>
              <w:left w:val="single" w:sz="8" w:space="0" w:color="auto"/>
              <w:bottom w:val="single" w:sz="8" w:space="0" w:color="auto"/>
              <w:right w:val="nil"/>
            </w:tcBorders>
            <w:tcMar>
              <w:top w:w="0" w:type="dxa"/>
              <w:left w:w="70" w:type="dxa"/>
              <w:bottom w:w="0" w:type="dxa"/>
              <w:right w:w="70" w:type="dxa"/>
            </w:tcMar>
            <w:vAlign w:val="center"/>
            <w:hideMark/>
          </w:tcPr>
          <w:p w:rsidR="00502317" w:rsidRDefault="00502317">
            <w:pPr>
              <w:rPr>
                <w:sz w:val="18"/>
                <w:szCs w:val="18"/>
              </w:rPr>
            </w:pPr>
            <w:r>
              <w:rPr>
                <w:sz w:val="18"/>
                <w:szCs w:val="18"/>
              </w:rPr>
              <w:t>Korozyona karşı korunmuş *</w:t>
            </w:r>
            <w:r>
              <w:rPr>
                <w:sz w:val="18"/>
                <w:szCs w:val="18"/>
                <w:vertAlign w:val="superscript"/>
              </w:rPr>
              <w:t>)</w:t>
            </w:r>
          </w:p>
        </w:tc>
        <w:tc>
          <w:tcPr>
            <w:tcW w:w="266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502317" w:rsidRDefault="00502317">
            <w:pPr>
              <w:rPr>
                <w:sz w:val="18"/>
                <w:szCs w:val="18"/>
              </w:rPr>
            </w:pPr>
            <w:r>
              <w:rPr>
                <w:sz w:val="18"/>
                <w:szCs w:val="18"/>
              </w:rPr>
              <w:t>Madde 9-e’de öngörüldüğü gibi</w:t>
            </w:r>
          </w:p>
        </w:tc>
        <w:tc>
          <w:tcPr>
            <w:tcW w:w="271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16 mm</w:t>
            </w:r>
            <w:r>
              <w:rPr>
                <w:sz w:val="18"/>
                <w:szCs w:val="18"/>
                <w:vertAlign w:val="superscript"/>
              </w:rPr>
              <w:t>2</w:t>
            </w:r>
            <w:r>
              <w:rPr>
                <w:rStyle w:val="apple-converted-space"/>
                <w:sz w:val="18"/>
                <w:szCs w:val="18"/>
                <w:vertAlign w:val="superscript"/>
              </w:rPr>
              <w:t> </w:t>
            </w:r>
            <w:r>
              <w:rPr>
                <w:sz w:val="18"/>
                <w:szCs w:val="18"/>
              </w:rPr>
              <w:t> bakır,</w:t>
            </w:r>
          </w:p>
          <w:p w:rsidR="00502317" w:rsidRDefault="00502317">
            <w:pPr>
              <w:rPr>
                <w:sz w:val="18"/>
                <w:szCs w:val="18"/>
              </w:rPr>
            </w:pPr>
            <w:r>
              <w:rPr>
                <w:sz w:val="18"/>
                <w:szCs w:val="18"/>
              </w:rPr>
              <w:t>16 mm</w:t>
            </w:r>
            <w:r>
              <w:rPr>
                <w:sz w:val="18"/>
                <w:szCs w:val="18"/>
                <w:vertAlign w:val="superscript"/>
              </w:rPr>
              <w:t>2</w:t>
            </w:r>
            <w:r>
              <w:rPr>
                <w:rStyle w:val="apple-converted-space"/>
                <w:sz w:val="18"/>
                <w:szCs w:val="18"/>
              </w:rPr>
              <w:t> </w:t>
            </w:r>
            <w:r>
              <w:rPr>
                <w:sz w:val="18"/>
                <w:szCs w:val="18"/>
              </w:rPr>
              <w:t>demir,daldırma galvaniz</w:t>
            </w:r>
          </w:p>
        </w:tc>
      </w:tr>
      <w:tr w:rsidR="00502317" w:rsidTr="00502317">
        <w:tc>
          <w:tcPr>
            <w:tcW w:w="25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02317" w:rsidRDefault="00502317">
            <w:pPr>
              <w:rPr>
                <w:sz w:val="18"/>
                <w:szCs w:val="18"/>
              </w:rPr>
            </w:pPr>
            <w:r>
              <w:rPr>
                <w:sz w:val="18"/>
                <w:szCs w:val="18"/>
              </w:rPr>
              <w:t>Korozyona karşı korunmamış</w:t>
            </w:r>
          </w:p>
        </w:tc>
        <w:tc>
          <w:tcPr>
            <w:tcW w:w="53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                               25 mm</w:t>
            </w:r>
            <w:r>
              <w:rPr>
                <w:sz w:val="18"/>
                <w:szCs w:val="18"/>
                <w:vertAlign w:val="superscript"/>
              </w:rPr>
              <w:t>2</w:t>
            </w:r>
            <w:r>
              <w:rPr>
                <w:rStyle w:val="apple-converted-space"/>
                <w:sz w:val="18"/>
                <w:szCs w:val="18"/>
                <w:vertAlign w:val="superscript"/>
              </w:rPr>
              <w:t> </w:t>
            </w:r>
            <w:r>
              <w:rPr>
                <w:sz w:val="18"/>
                <w:szCs w:val="18"/>
              </w:rPr>
              <w:t>bakır,</w:t>
            </w:r>
          </w:p>
          <w:p w:rsidR="00502317" w:rsidRDefault="00502317">
            <w:pPr>
              <w:rPr>
                <w:sz w:val="18"/>
                <w:szCs w:val="18"/>
              </w:rPr>
            </w:pPr>
            <w:r>
              <w:rPr>
                <w:sz w:val="18"/>
                <w:szCs w:val="18"/>
              </w:rPr>
              <w:t>                               50 mm</w:t>
            </w:r>
            <w:r>
              <w:rPr>
                <w:sz w:val="18"/>
                <w:szCs w:val="18"/>
                <w:vertAlign w:val="superscript"/>
              </w:rPr>
              <w:t>2</w:t>
            </w:r>
            <w:r>
              <w:rPr>
                <w:rStyle w:val="apple-converted-space"/>
                <w:sz w:val="18"/>
                <w:szCs w:val="18"/>
                <w:vertAlign w:val="superscript"/>
              </w:rPr>
              <w:t> </w:t>
            </w:r>
            <w:r>
              <w:rPr>
                <w:sz w:val="18"/>
                <w:szCs w:val="18"/>
              </w:rPr>
              <w:t>demir,daldırma galvaniz</w:t>
            </w:r>
          </w:p>
        </w:tc>
      </w:tr>
      <w:tr w:rsidR="00502317" w:rsidTr="00502317">
        <w:tc>
          <w:tcPr>
            <w:tcW w:w="7939"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jc w:val="both"/>
              <w:rPr>
                <w:sz w:val="18"/>
                <w:szCs w:val="18"/>
              </w:rPr>
            </w:pPr>
            <w:r>
              <w:rPr>
                <w:sz w:val="18"/>
                <w:szCs w:val="18"/>
              </w:rPr>
              <w:t>*</w:t>
            </w:r>
            <w:r>
              <w:rPr>
                <w:sz w:val="18"/>
                <w:szCs w:val="18"/>
                <w:vertAlign w:val="superscript"/>
              </w:rPr>
              <w:t>)</w:t>
            </w:r>
            <w:r>
              <w:rPr>
                <w:rStyle w:val="apple-converted-space"/>
                <w:sz w:val="18"/>
                <w:szCs w:val="18"/>
              </w:rPr>
              <w:t> </w:t>
            </w:r>
            <w:r>
              <w:rPr>
                <w:sz w:val="18"/>
                <w:szCs w:val="18"/>
              </w:rPr>
              <w:t>Korozyona karşı koruma, bir mahfaza ile sağlanabilir.</w:t>
            </w:r>
          </w:p>
        </w:tc>
      </w:tr>
    </w:tbl>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lastRenderedPageBreak/>
        <w:t>Çizelge-4b Potansiyel dengeleme iletkenlerinin kesitleri</w:t>
      </w:r>
    </w:p>
    <w:tbl>
      <w:tblPr>
        <w:tblW w:w="0" w:type="auto"/>
        <w:tblInd w:w="779" w:type="dxa"/>
        <w:tblCellMar>
          <w:left w:w="0" w:type="dxa"/>
          <w:right w:w="0" w:type="dxa"/>
        </w:tblCellMar>
        <w:tblLook w:val="04A0" w:firstRow="1" w:lastRow="0" w:firstColumn="1" w:lastColumn="0" w:noHBand="0" w:noVBand="1"/>
      </w:tblPr>
      <w:tblGrid>
        <w:gridCol w:w="1276"/>
        <w:gridCol w:w="2268"/>
        <w:gridCol w:w="2268"/>
        <w:gridCol w:w="2268"/>
      </w:tblGrid>
      <w:tr w:rsidR="00502317" w:rsidTr="00502317">
        <w:tc>
          <w:tcPr>
            <w:tcW w:w="127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jc w:val="both"/>
              <w:rPr>
                <w:sz w:val="18"/>
                <w:szCs w:val="18"/>
              </w:rPr>
            </w:pPr>
            <w:r>
              <w:rPr>
                <w:sz w:val="18"/>
                <w:szCs w:val="18"/>
              </w:rPr>
              <w:t> </w:t>
            </w:r>
          </w:p>
        </w:tc>
        <w:tc>
          <w:tcPr>
            <w:tcW w:w="22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Ana potansiyel dengeleme</w:t>
            </w:r>
          </w:p>
        </w:tc>
        <w:tc>
          <w:tcPr>
            <w:tcW w:w="4536"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Tamamlayıcı potansiyel dengeleme</w:t>
            </w:r>
          </w:p>
        </w:tc>
      </w:tr>
      <w:tr w:rsidR="00502317" w:rsidTr="00502317">
        <w:tc>
          <w:tcPr>
            <w:tcW w:w="1276"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jc w:val="both"/>
              <w:rPr>
                <w:sz w:val="18"/>
                <w:szCs w:val="18"/>
              </w:rPr>
            </w:pPr>
            <w:r>
              <w:rPr>
                <w:sz w:val="18"/>
                <w:szCs w:val="18"/>
              </w:rPr>
              <w:t> </w:t>
            </w:r>
          </w:p>
          <w:p w:rsidR="00502317" w:rsidRDefault="00502317">
            <w:pPr>
              <w:jc w:val="both"/>
              <w:rPr>
                <w:sz w:val="18"/>
                <w:szCs w:val="18"/>
              </w:rPr>
            </w:pPr>
            <w:r>
              <w:rPr>
                <w:sz w:val="18"/>
                <w:szCs w:val="18"/>
              </w:rPr>
              <w:t>Normal</w:t>
            </w:r>
          </w:p>
        </w:tc>
        <w:tc>
          <w:tcPr>
            <w:tcW w:w="2268"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rPr>
                <w:sz w:val="18"/>
                <w:szCs w:val="18"/>
              </w:rPr>
            </w:pPr>
            <w:r>
              <w:rPr>
                <w:sz w:val="18"/>
                <w:szCs w:val="18"/>
              </w:rPr>
              <w:t>0,5 x Tesisin en büyük koruma iletkeninin kesiti</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both"/>
              <w:rPr>
                <w:sz w:val="18"/>
                <w:szCs w:val="18"/>
              </w:rPr>
            </w:pPr>
            <w:r>
              <w:rPr>
                <w:sz w:val="18"/>
                <w:szCs w:val="18"/>
              </w:rPr>
              <w:t>İki gövde arasında</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both"/>
              <w:rPr>
                <w:sz w:val="18"/>
                <w:szCs w:val="18"/>
              </w:rPr>
            </w:pPr>
            <w:r>
              <w:rPr>
                <w:sz w:val="18"/>
                <w:szCs w:val="18"/>
              </w:rPr>
              <w:t>1 x En küçük iletken kesiti</w:t>
            </w:r>
          </w:p>
        </w:tc>
      </w:tr>
      <w:tr w:rsidR="00502317" w:rsidTr="00502317">
        <w:tc>
          <w:tcPr>
            <w:tcW w:w="0" w:type="auto"/>
            <w:vMerge/>
            <w:tcBorders>
              <w:top w:val="nil"/>
              <w:left w:val="single" w:sz="8" w:space="0" w:color="auto"/>
              <w:bottom w:val="single" w:sz="8" w:space="0" w:color="auto"/>
              <w:right w:val="single" w:sz="8" w:space="0" w:color="auto"/>
            </w:tcBorders>
            <w:vAlign w:val="center"/>
            <w:hideMark/>
          </w:tcPr>
          <w:p w:rsidR="00502317" w:rsidRDefault="00502317">
            <w:pPr>
              <w:rPr>
                <w:sz w:val="18"/>
                <w:szCs w:val="18"/>
              </w:rPr>
            </w:pPr>
          </w:p>
        </w:tc>
        <w:tc>
          <w:tcPr>
            <w:tcW w:w="0" w:type="auto"/>
            <w:vMerge/>
            <w:tcBorders>
              <w:top w:val="nil"/>
              <w:left w:val="nil"/>
              <w:bottom w:val="single" w:sz="8" w:space="0" w:color="auto"/>
              <w:right w:val="single" w:sz="8" w:space="0" w:color="auto"/>
            </w:tcBorders>
            <w:vAlign w:val="center"/>
            <w:hideMark/>
          </w:tcPr>
          <w:p w:rsidR="00502317" w:rsidRDefault="00502317">
            <w:pPr>
              <w:rPr>
                <w:sz w:val="18"/>
                <w:szCs w:val="18"/>
              </w:rPr>
            </w:pP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Bir gövde veya yabancı iletken bölümler arasında</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0,5 x Koruma iletkenlerinin kesiti</w:t>
            </w:r>
          </w:p>
        </w:tc>
      </w:tr>
      <w:tr w:rsidR="00502317" w:rsidTr="00502317">
        <w:tc>
          <w:tcPr>
            <w:tcW w:w="1276"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02317" w:rsidRDefault="00502317">
            <w:pPr>
              <w:jc w:val="both"/>
              <w:rPr>
                <w:sz w:val="18"/>
                <w:szCs w:val="18"/>
              </w:rPr>
            </w:pPr>
            <w:r>
              <w:rPr>
                <w:sz w:val="18"/>
                <w:szCs w:val="18"/>
              </w:rPr>
              <w:t>Enaz</w:t>
            </w:r>
          </w:p>
        </w:tc>
        <w:tc>
          <w:tcPr>
            <w:tcW w:w="2268"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jc w:val="center"/>
              <w:rPr>
                <w:sz w:val="18"/>
                <w:szCs w:val="18"/>
              </w:rPr>
            </w:pPr>
            <w:r>
              <w:rPr>
                <w:sz w:val="18"/>
                <w:szCs w:val="18"/>
              </w:rPr>
              <w:t>6 mm</w:t>
            </w:r>
            <w:r>
              <w:rPr>
                <w:sz w:val="18"/>
                <w:szCs w:val="18"/>
                <w:vertAlign w:val="superscript"/>
              </w:rPr>
              <w:t>2</w:t>
            </w:r>
            <w:r>
              <w:rPr>
                <w:rStyle w:val="apple-converted-space"/>
                <w:sz w:val="18"/>
                <w:szCs w:val="18"/>
              </w:rPr>
              <w:t> </w:t>
            </w:r>
            <w:r>
              <w:rPr>
                <w:sz w:val="18"/>
                <w:szCs w:val="18"/>
              </w:rPr>
              <w:t>Cu</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both"/>
              <w:rPr>
                <w:sz w:val="18"/>
                <w:szCs w:val="18"/>
              </w:rPr>
            </w:pPr>
            <w:r>
              <w:rPr>
                <w:sz w:val="18"/>
                <w:szCs w:val="18"/>
              </w:rPr>
              <w:t>Mekanik olarak korunmuş</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both"/>
              <w:rPr>
                <w:sz w:val="18"/>
                <w:szCs w:val="18"/>
              </w:rPr>
            </w:pPr>
            <w:r>
              <w:rPr>
                <w:sz w:val="18"/>
                <w:szCs w:val="18"/>
              </w:rPr>
              <w:t>Cu 2,5 mm</w:t>
            </w:r>
            <w:r>
              <w:rPr>
                <w:sz w:val="18"/>
                <w:szCs w:val="18"/>
                <w:vertAlign w:val="superscript"/>
              </w:rPr>
              <w:t>2</w:t>
            </w:r>
            <w:r>
              <w:rPr>
                <w:rStyle w:val="apple-converted-space"/>
                <w:sz w:val="18"/>
                <w:szCs w:val="18"/>
              </w:rPr>
              <w:t> </w:t>
            </w:r>
            <w:r>
              <w:rPr>
                <w:sz w:val="18"/>
                <w:szCs w:val="18"/>
              </w:rPr>
              <w:t>veya Al</w:t>
            </w:r>
            <w:r>
              <w:rPr>
                <w:sz w:val="18"/>
                <w:szCs w:val="18"/>
                <w:vertAlign w:val="superscript"/>
              </w:rPr>
              <w:t>*)</w:t>
            </w:r>
          </w:p>
        </w:tc>
      </w:tr>
      <w:tr w:rsidR="00502317" w:rsidTr="00502317">
        <w:tc>
          <w:tcPr>
            <w:tcW w:w="0" w:type="auto"/>
            <w:vMerge/>
            <w:tcBorders>
              <w:top w:val="nil"/>
              <w:left w:val="single" w:sz="8" w:space="0" w:color="auto"/>
              <w:bottom w:val="single" w:sz="8" w:space="0" w:color="auto"/>
              <w:right w:val="single" w:sz="8" w:space="0" w:color="auto"/>
            </w:tcBorders>
            <w:vAlign w:val="center"/>
            <w:hideMark/>
          </w:tcPr>
          <w:p w:rsidR="00502317" w:rsidRDefault="00502317">
            <w:pPr>
              <w:rPr>
                <w:sz w:val="18"/>
                <w:szCs w:val="18"/>
              </w:rPr>
            </w:pPr>
          </w:p>
        </w:tc>
        <w:tc>
          <w:tcPr>
            <w:tcW w:w="0" w:type="auto"/>
            <w:vMerge/>
            <w:tcBorders>
              <w:top w:val="nil"/>
              <w:left w:val="nil"/>
              <w:bottom w:val="single" w:sz="8" w:space="0" w:color="auto"/>
              <w:right w:val="single" w:sz="8" w:space="0" w:color="auto"/>
            </w:tcBorders>
            <w:vAlign w:val="center"/>
            <w:hideMark/>
          </w:tcPr>
          <w:p w:rsidR="00502317" w:rsidRDefault="00502317">
            <w:pPr>
              <w:rPr>
                <w:sz w:val="18"/>
                <w:szCs w:val="18"/>
              </w:rPr>
            </w:pP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both"/>
              <w:rPr>
                <w:sz w:val="18"/>
                <w:szCs w:val="18"/>
              </w:rPr>
            </w:pPr>
            <w:r>
              <w:rPr>
                <w:sz w:val="18"/>
                <w:szCs w:val="18"/>
              </w:rPr>
              <w:t>Mekanik olarak korunmamış</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both"/>
              <w:rPr>
                <w:sz w:val="18"/>
                <w:szCs w:val="18"/>
              </w:rPr>
            </w:pPr>
            <w:r>
              <w:rPr>
                <w:sz w:val="18"/>
                <w:szCs w:val="18"/>
              </w:rPr>
              <w:t>Cu 4 mm</w:t>
            </w:r>
            <w:r>
              <w:rPr>
                <w:sz w:val="18"/>
                <w:szCs w:val="18"/>
                <w:vertAlign w:val="superscript"/>
              </w:rPr>
              <w:t>2</w:t>
            </w:r>
            <w:r>
              <w:rPr>
                <w:rStyle w:val="apple-converted-space"/>
                <w:sz w:val="18"/>
                <w:szCs w:val="18"/>
              </w:rPr>
              <w:t> </w:t>
            </w:r>
            <w:r>
              <w:rPr>
                <w:sz w:val="18"/>
                <w:szCs w:val="18"/>
              </w:rPr>
              <w:t>veya Al</w:t>
            </w:r>
            <w:r>
              <w:rPr>
                <w:sz w:val="18"/>
                <w:szCs w:val="18"/>
                <w:vertAlign w:val="superscript"/>
              </w:rPr>
              <w:t>*)</w:t>
            </w:r>
          </w:p>
        </w:tc>
      </w:tr>
      <w:tr w:rsidR="00502317" w:rsidTr="00502317">
        <w:tc>
          <w:tcPr>
            <w:tcW w:w="127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jc w:val="both"/>
              <w:rPr>
                <w:sz w:val="18"/>
                <w:szCs w:val="18"/>
              </w:rPr>
            </w:pPr>
            <w:r>
              <w:rPr>
                <w:sz w:val="18"/>
                <w:szCs w:val="18"/>
              </w:rPr>
              <w:t>Yapılabilecek sınırlama</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25 mm</w:t>
            </w:r>
            <w:r>
              <w:rPr>
                <w:sz w:val="18"/>
                <w:szCs w:val="18"/>
                <w:vertAlign w:val="superscript"/>
              </w:rPr>
              <w:t>2</w:t>
            </w:r>
            <w:r>
              <w:rPr>
                <w:rStyle w:val="apple-converted-space"/>
                <w:sz w:val="18"/>
                <w:szCs w:val="18"/>
                <w:vertAlign w:val="superscript"/>
              </w:rPr>
              <w:t> </w:t>
            </w:r>
            <w:r>
              <w:rPr>
                <w:sz w:val="18"/>
                <w:szCs w:val="18"/>
              </w:rPr>
              <w:t>Cu  veya eşdeğer iletkenlikte</w:t>
            </w:r>
          </w:p>
        </w:tc>
        <w:tc>
          <w:tcPr>
            <w:tcW w:w="226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jc w:val="center"/>
              <w:rPr>
                <w:sz w:val="18"/>
                <w:szCs w:val="18"/>
              </w:rPr>
            </w:pPr>
            <w:r>
              <w:rPr>
                <w:sz w:val="18"/>
                <w:szCs w:val="18"/>
              </w:rPr>
              <w:t>-</w:t>
            </w:r>
          </w:p>
        </w:tc>
        <w:tc>
          <w:tcPr>
            <w:tcW w:w="226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jc w:val="center"/>
              <w:rPr>
                <w:sz w:val="18"/>
                <w:szCs w:val="18"/>
              </w:rPr>
            </w:pPr>
            <w:r>
              <w:rPr>
                <w:sz w:val="18"/>
                <w:szCs w:val="18"/>
              </w:rPr>
              <w:t>-</w:t>
            </w:r>
          </w:p>
        </w:tc>
      </w:tr>
      <w:tr w:rsidR="00502317" w:rsidTr="00502317">
        <w:tc>
          <w:tcPr>
            <w:tcW w:w="8080"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ind w:left="214" w:hanging="214"/>
              <w:jc w:val="both"/>
              <w:rPr>
                <w:sz w:val="18"/>
                <w:szCs w:val="18"/>
              </w:rPr>
            </w:pPr>
            <w:r>
              <w:rPr>
                <w:sz w:val="18"/>
                <w:szCs w:val="18"/>
                <w:vertAlign w:val="superscript"/>
              </w:rPr>
              <w:t>*)</w:t>
            </w:r>
            <w:r>
              <w:rPr>
                <w:sz w:val="18"/>
                <w:szCs w:val="18"/>
              </w:rPr>
              <w:t>  Alüminyum iletkenli hatların korumasız olarak döşenmesi durumunda, mümkün olan korozyon ve düşük   mekanik dayanımından dolayı iletken kopma olasılığı yüksektir.</w:t>
            </w:r>
          </w:p>
        </w:tc>
      </w:tr>
    </w:tbl>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e) Koruma İletkenleri:</w:t>
      </w:r>
    </w:p>
    <w:p w:rsidR="00502317" w:rsidRDefault="00502317" w:rsidP="00502317">
      <w:pPr>
        <w:shd w:val="clear" w:color="auto" w:fill="FFFFFF"/>
        <w:ind w:firstLine="567"/>
        <w:jc w:val="both"/>
        <w:rPr>
          <w:color w:val="1C283D"/>
          <w:sz w:val="18"/>
          <w:szCs w:val="18"/>
        </w:rPr>
      </w:pPr>
      <w:r>
        <w:rPr>
          <w:color w:val="1C283D"/>
          <w:sz w:val="18"/>
          <w:szCs w:val="18"/>
        </w:rPr>
        <w:t>1) Minimum kesitler: Koruma iletkenlerinin kesitleri;</w:t>
      </w:r>
    </w:p>
    <w:p w:rsidR="00502317" w:rsidRDefault="00502317" w:rsidP="00502317">
      <w:pPr>
        <w:shd w:val="clear" w:color="auto" w:fill="FFFFFF"/>
        <w:ind w:firstLine="567"/>
        <w:jc w:val="both"/>
        <w:rPr>
          <w:color w:val="1C283D"/>
          <w:sz w:val="18"/>
          <w:szCs w:val="18"/>
        </w:rPr>
      </w:pPr>
      <w:r>
        <w:rPr>
          <w:color w:val="1C283D"/>
          <w:sz w:val="18"/>
          <w:szCs w:val="18"/>
        </w:rPr>
        <w:t>- Ya Madde 9-e1/i’ye göre hesaplanmalı,</w:t>
      </w:r>
    </w:p>
    <w:p w:rsidR="00502317" w:rsidRDefault="00502317" w:rsidP="00502317">
      <w:pPr>
        <w:shd w:val="clear" w:color="auto" w:fill="FFFFFF"/>
        <w:ind w:firstLine="567"/>
        <w:jc w:val="both"/>
        <w:rPr>
          <w:color w:val="1C283D"/>
          <w:sz w:val="18"/>
          <w:szCs w:val="18"/>
        </w:rPr>
      </w:pPr>
      <w:r>
        <w:rPr>
          <w:color w:val="1C283D"/>
          <w:sz w:val="18"/>
          <w:szCs w:val="18"/>
        </w:rPr>
        <w:t>- Ya da Madde 9-e1/ii’ye göre seçilmelidir.</w:t>
      </w:r>
    </w:p>
    <w:p w:rsidR="00502317" w:rsidRDefault="00502317" w:rsidP="00502317">
      <w:pPr>
        <w:shd w:val="clear" w:color="auto" w:fill="FFFFFF"/>
        <w:ind w:firstLine="567"/>
        <w:jc w:val="both"/>
        <w:rPr>
          <w:color w:val="1C283D"/>
          <w:sz w:val="18"/>
          <w:szCs w:val="18"/>
        </w:rPr>
      </w:pPr>
      <w:r>
        <w:rPr>
          <w:color w:val="1C283D"/>
          <w:sz w:val="18"/>
          <w:szCs w:val="18"/>
        </w:rPr>
        <w:t>Not: Eğer ana iletkenlerin kesiti kısa devre akımı ile belirlenmiş ise, koruma iletkeninin kesitinin Madde 9-e1/i’ye göre tekrar hesaplanması gerekebilir.</w:t>
      </w:r>
    </w:p>
    <w:p w:rsidR="00502317" w:rsidRDefault="00502317" w:rsidP="00502317">
      <w:pPr>
        <w:shd w:val="clear" w:color="auto" w:fill="FFFFFF"/>
        <w:ind w:firstLine="567"/>
        <w:jc w:val="both"/>
        <w:rPr>
          <w:color w:val="1C283D"/>
          <w:sz w:val="18"/>
          <w:szCs w:val="18"/>
        </w:rPr>
      </w:pPr>
      <w:r>
        <w:rPr>
          <w:color w:val="1C283D"/>
          <w:sz w:val="18"/>
          <w:szCs w:val="18"/>
        </w:rPr>
        <w:t>Her iki durumda da Madde 9-e1/iii dikkate alınmalıdır.</w:t>
      </w:r>
    </w:p>
    <w:p w:rsidR="00502317" w:rsidRDefault="00502317" w:rsidP="00502317">
      <w:pPr>
        <w:shd w:val="clear" w:color="auto" w:fill="FFFFFF"/>
        <w:ind w:firstLine="567"/>
        <w:rPr>
          <w:color w:val="1C283D"/>
          <w:sz w:val="18"/>
          <w:szCs w:val="18"/>
        </w:rPr>
      </w:pPr>
      <w:r>
        <w:rPr>
          <w:color w:val="1C283D"/>
          <w:sz w:val="18"/>
          <w:szCs w:val="18"/>
        </w:rPr>
        <w:t>i) 5 s den daha az kesme zamanı için hesaplanacak kesit değerlerinin bulunması için  S = (</w:t>
      </w:r>
      <w:r>
        <w:rPr>
          <w:rStyle w:val="apple-converted-space"/>
          <w:color w:val="1C283D"/>
          <w:sz w:val="18"/>
          <w:szCs w:val="18"/>
        </w:rPr>
        <w:t> </w:t>
      </w:r>
      <w:r>
        <w:rPr>
          <w:i/>
          <w:iCs/>
          <w:color w:val="1C283D"/>
          <w:sz w:val="18"/>
          <w:szCs w:val="18"/>
        </w:rPr>
        <w:t>I</w:t>
      </w:r>
      <w:r>
        <w:rPr>
          <w:rStyle w:val="apple-converted-space"/>
          <w:i/>
          <w:iCs/>
          <w:color w:val="1C283D"/>
          <w:sz w:val="18"/>
          <w:szCs w:val="18"/>
        </w:rPr>
        <w:t> </w:t>
      </w:r>
      <w:r>
        <w:rPr>
          <w:color w:val="1C283D"/>
          <w:sz w:val="18"/>
          <w:szCs w:val="18"/>
          <w:vertAlign w:val="superscript"/>
        </w:rPr>
        <w:t>2</w:t>
      </w:r>
      <w:r>
        <w:rPr>
          <w:rStyle w:val="apple-converted-space"/>
          <w:color w:val="1C283D"/>
          <w:sz w:val="18"/>
          <w:szCs w:val="18"/>
          <w:vertAlign w:val="superscript"/>
        </w:rPr>
        <w:t> </w:t>
      </w:r>
      <w:r>
        <w:rPr>
          <w:color w:val="1C283D"/>
          <w:sz w:val="18"/>
          <w:szCs w:val="18"/>
        </w:rPr>
        <w:t>t )</w:t>
      </w:r>
      <w:r>
        <w:rPr>
          <w:color w:val="1C283D"/>
          <w:sz w:val="18"/>
          <w:szCs w:val="18"/>
          <w:vertAlign w:val="superscript"/>
        </w:rPr>
        <w:t>1/2</w:t>
      </w:r>
      <w:r>
        <w:rPr>
          <w:rStyle w:val="apple-converted-space"/>
          <w:color w:val="1C283D"/>
          <w:sz w:val="18"/>
          <w:szCs w:val="18"/>
          <w:vertAlign w:val="superscript"/>
        </w:rPr>
        <w:t> </w:t>
      </w:r>
      <w:r>
        <w:rPr>
          <w:color w:val="1C283D"/>
          <w:sz w:val="18"/>
          <w:szCs w:val="18"/>
        </w:rPr>
        <w:t>/ k  bağıntısı kullanılır.</w:t>
      </w:r>
    </w:p>
    <w:p w:rsidR="00502317" w:rsidRDefault="00502317" w:rsidP="00502317">
      <w:pPr>
        <w:pStyle w:val="stbilgi"/>
        <w:shd w:val="clear" w:color="auto" w:fill="FFFFFF"/>
        <w:ind w:firstLine="567"/>
        <w:rPr>
          <w:color w:val="1C283D"/>
          <w:sz w:val="18"/>
          <w:szCs w:val="18"/>
        </w:rPr>
      </w:pPr>
      <w:r>
        <w:rPr>
          <w:color w:val="1C283D"/>
          <w:sz w:val="18"/>
          <w:szCs w:val="18"/>
        </w:rPr>
        <w:t>Burada;</w:t>
      </w:r>
    </w:p>
    <w:tbl>
      <w:tblPr>
        <w:tblW w:w="0" w:type="auto"/>
        <w:tblInd w:w="637" w:type="dxa"/>
        <w:tblCellMar>
          <w:left w:w="0" w:type="dxa"/>
          <w:right w:w="0" w:type="dxa"/>
        </w:tblCellMar>
        <w:tblLook w:val="04A0" w:firstRow="1" w:lastRow="0" w:firstColumn="1" w:lastColumn="0" w:noHBand="0" w:noVBand="1"/>
      </w:tblPr>
      <w:tblGrid>
        <w:gridCol w:w="426"/>
        <w:gridCol w:w="7938"/>
      </w:tblGrid>
      <w:tr w:rsidR="00502317" w:rsidTr="00502317">
        <w:tc>
          <w:tcPr>
            <w:tcW w:w="426" w:type="dxa"/>
            <w:tcMar>
              <w:top w:w="0" w:type="dxa"/>
              <w:left w:w="70" w:type="dxa"/>
              <w:bottom w:w="0" w:type="dxa"/>
              <w:right w:w="70" w:type="dxa"/>
            </w:tcMar>
            <w:hideMark/>
          </w:tcPr>
          <w:p w:rsidR="00502317" w:rsidRDefault="00502317">
            <w:pPr>
              <w:rPr>
                <w:sz w:val="18"/>
                <w:szCs w:val="18"/>
              </w:rPr>
            </w:pPr>
            <w:r>
              <w:rPr>
                <w:sz w:val="18"/>
                <w:szCs w:val="18"/>
              </w:rPr>
              <w:t>S</w:t>
            </w:r>
          </w:p>
        </w:tc>
        <w:tc>
          <w:tcPr>
            <w:tcW w:w="7938" w:type="dxa"/>
            <w:tcMar>
              <w:top w:w="0" w:type="dxa"/>
              <w:left w:w="70" w:type="dxa"/>
              <w:bottom w:w="0" w:type="dxa"/>
              <w:right w:w="70" w:type="dxa"/>
            </w:tcMar>
            <w:hideMark/>
          </w:tcPr>
          <w:p w:rsidR="00502317" w:rsidRDefault="00502317">
            <w:pPr>
              <w:rPr>
                <w:sz w:val="18"/>
                <w:szCs w:val="18"/>
              </w:rPr>
            </w:pPr>
            <w:r>
              <w:rPr>
                <w:sz w:val="18"/>
                <w:szCs w:val="18"/>
              </w:rPr>
              <w:t>Kesit (mm</w:t>
            </w:r>
            <w:r>
              <w:rPr>
                <w:sz w:val="18"/>
                <w:szCs w:val="18"/>
                <w:vertAlign w:val="superscript"/>
              </w:rPr>
              <w:t>2</w:t>
            </w:r>
            <w:r>
              <w:rPr>
                <w:rStyle w:val="apple-converted-space"/>
                <w:sz w:val="18"/>
                <w:szCs w:val="18"/>
                <w:vertAlign w:val="superscript"/>
              </w:rPr>
              <w:t> </w:t>
            </w:r>
            <w:r>
              <w:rPr>
                <w:sz w:val="18"/>
                <w:szCs w:val="18"/>
              </w:rPr>
              <w:t>),</w:t>
            </w:r>
          </w:p>
        </w:tc>
      </w:tr>
      <w:tr w:rsidR="00502317" w:rsidTr="00502317">
        <w:tc>
          <w:tcPr>
            <w:tcW w:w="426" w:type="dxa"/>
            <w:tcMar>
              <w:top w:w="0" w:type="dxa"/>
              <w:left w:w="70" w:type="dxa"/>
              <w:bottom w:w="0" w:type="dxa"/>
              <w:right w:w="70" w:type="dxa"/>
            </w:tcMar>
            <w:hideMark/>
          </w:tcPr>
          <w:p w:rsidR="00502317" w:rsidRDefault="00502317">
            <w:pPr>
              <w:rPr>
                <w:sz w:val="18"/>
                <w:szCs w:val="18"/>
              </w:rPr>
            </w:pPr>
            <w:r>
              <w:rPr>
                <w:i/>
                <w:iCs/>
                <w:sz w:val="18"/>
                <w:szCs w:val="18"/>
              </w:rPr>
              <w:t>I</w:t>
            </w:r>
          </w:p>
        </w:tc>
        <w:tc>
          <w:tcPr>
            <w:tcW w:w="7938" w:type="dxa"/>
            <w:tcMar>
              <w:top w:w="0" w:type="dxa"/>
              <w:left w:w="70" w:type="dxa"/>
              <w:bottom w:w="0" w:type="dxa"/>
              <w:right w:w="70" w:type="dxa"/>
            </w:tcMar>
            <w:hideMark/>
          </w:tcPr>
          <w:p w:rsidR="00502317" w:rsidRDefault="00502317">
            <w:pPr>
              <w:rPr>
                <w:sz w:val="18"/>
                <w:szCs w:val="18"/>
              </w:rPr>
            </w:pPr>
            <w:r>
              <w:rPr>
                <w:sz w:val="18"/>
                <w:szCs w:val="18"/>
              </w:rPr>
              <w:t>Empedensı ihmal edilebilecek  bir hata  durumunda koruma düzeninden akabilecek hata akımı (A, a.a.,etkin değer),</w:t>
            </w:r>
          </w:p>
        </w:tc>
      </w:tr>
      <w:tr w:rsidR="00502317" w:rsidTr="00502317">
        <w:tc>
          <w:tcPr>
            <w:tcW w:w="426" w:type="dxa"/>
            <w:tcMar>
              <w:top w:w="0" w:type="dxa"/>
              <w:left w:w="70" w:type="dxa"/>
              <w:bottom w:w="0" w:type="dxa"/>
              <w:right w:w="70" w:type="dxa"/>
            </w:tcMar>
            <w:hideMark/>
          </w:tcPr>
          <w:p w:rsidR="00502317" w:rsidRDefault="00502317">
            <w:pPr>
              <w:jc w:val="both"/>
              <w:rPr>
                <w:sz w:val="18"/>
                <w:szCs w:val="18"/>
              </w:rPr>
            </w:pPr>
            <w:r>
              <w:rPr>
                <w:sz w:val="18"/>
                <w:szCs w:val="18"/>
              </w:rPr>
              <w:t>t</w:t>
            </w:r>
          </w:p>
        </w:tc>
        <w:tc>
          <w:tcPr>
            <w:tcW w:w="7938" w:type="dxa"/>
            <w:tcMar>
              <w:top w:w="0" w:type="dxa"/>
              <w:left w:w="70" w:type="dxa"/>
              <w:bottom w:w="0" w:type="dxa"/>
              <w:right w:w="70" w:type="dxa"/>
            </w:tcMar>
            <w:hideMark/>
          </w:tcPr>
          <w:p w:rsidR="00502317" w:rsidRDefault="00502317">
            <w:pPr>
              <w:jc w:val="both"/>
              <w:rPr>
                <w:sz w:val="18"/>
                <w:szCs w:val="18"/>
              </w:rPr>
            </w:pPr>
            <w:r>
              <w:rPr>
                <w:sz w:val="18"/>
                <w:szCs w:val="18"/>
              </w:rPr>
              <w:t>Kesme düzeni için çalışmaya başlama zamanı (s).</w:t>
            </w:r>
          </w:p>
        </w:tc>
      </w:tr>
    </w:tbl>
    <w:p w:rsidR="00502317" w:rsidRDefault="00502317" w:rsidP="00502317">
      <w:pPr>
        <w:shd w:val="clear" w:color="auto" w:fill="FFFFFF"/>
        <w:ind w:firstLine="567"/>
        <w:jc w:val="both"/>
        <w:rPr>
          <w:color w:val="1C283D"/>
          <w:sz w:val="18"/>
          <w:szCs w:val="18"/>
        </w:rPr>
      </w:pPr>
      <w:r>
        <w:rPr>
          <w:color w:val="1C283D"/>
          <w:sz w:val="18"/>
          <w:szCs w:val="18"/>
        </w:rPr>
        <w:t>Not: Aşağıdaki hususlar dikkate alınmak zorundadır:</w:t>
      </w:r>
    </w:p>
    <w:p w:rsidR="00502317" w:rsidRDefault="00502317" w:rsidP="00502317">
      <w:pPr>
        <w:shd w:val="clear" w:color="auto" w:fill="FFFFFF"/>
        <w:ind w:firstLine="567"/>
        <w:jc w:val="both"/>
        <w:rPr>
          <w:color w:val="1C283D"/>
          <w:sz w:val="18"/>
          <w:szCs w:val="18"/>
        </w:rPr>
      </w:pPr>
      <w:r>
        <w:rPr>
          <w:color w:val="1C283D"/>
          <w:sz w:val="18"/>
          <w:szCs w:val="18"/>
        </w:rPr>
        <w:t>- Akım devresine ilişkin  empedansın akım sınırlama etkisi ve</w:t>
      </w:r>
    </w:p>
    <w:p w:rsidR="00502317" w:rsidRDefault="00502317" w:rsidP="00502317">
      <w:pPr>
        <w:shd w:val="clear" w:color="auto" w:fill="FFFFFF"/>
        <w:ind w:firstLine="567"/>
        <w:jc w:val="both"/>
        <w:rPr>
          <w:color w:val="1C283D"/>
          <w:sz w:val="18"/>
          <w:szCs w:val="18"/>
        </w:rPr>
      </w:pPr>
      <w:r>
        <w:rPr>
          <w:color w:val="1C283D"/>
          <w:sz w:val="18"/>
          <w:szCs w:val="18"/>
        </w:rPr>
        <w:t>- Koruma düzeninin sınırlama yeteneği (joule integrali) (akım-ısı değerlerinin sınırlanması).</w:t>
      </w:r>
    </w:p>
    <w:p w:rsidR="00502317" w:rsidRDefault="00502317" w:rsidP="00502317">
      <w:pPr>
        <w:pStyle w:val="msobodytextindent3"/>
        <w:shd w:val="clear" w:color="auto" w:fill="FFFFFF"/>
        <w:spacing w:before="0" w:beforeAutospacing="0" w:after="0" w:afterAutospacing="0"/>
        <w:ind w:firstLine="567"/>
        <w:jc w:val="both"/>
        <w:rPr>
          <w:color w:val="1C283D"/>
        </w:rPr>
      </w:pPr>
      <w:r>
        <w:rPr>
          <w:color w:val="1C283D"/>
          <w:sz w:val="18"/>
          <w:szCs w:val="18"/>
        </w:rPr>
        <w:t>k değeri, koruma iletkeni malzemesine, yalıtımın ve diğer kısımların  malzemesine ve koruma iletkeninin başlangıç ve son sıcaklığına, bağlı olan A.s</w:t>
      </w:r>
      <w:r>
        <w:rPr>
          <w:color w:val="1C283D"/>
          <w:sz w:val="18"/>
          <w:szCs w:val="18"/>
          <w:vertAlign w:val="superscript"/>
        </w:rPr>
        <w:t>1/2</w:t>
      </w:r>
      <w:r>
        <w:rPr>
          <w:color w:val="1C283D"/>
          <w:sz w:val="18"/>
          <w:szCs w:val="18"/>
        </w:rPr>
        <w:t>/mm</w:t>
      </w:r>
      <w:r>
        <w:rPr>
          <w:color w:val="1C283D"/>
          <w:sz w:val="18"/>
          <w:szCs w:val="18"/>
          <w:vertAlign w:val="superscript"/>
        </w:rPr>
        <w:t>2</w:t>
      </w:r>
      <w:r>
        <w:rPr>
          <w:rStyle w:val="apple-converted-space"/>
          <w:color w:val="1C283D"/>
          <w:sz w:val="18"/>
          <w:szCs w:val="18"/>
        </w:rPr>
        <w:t> </w:t>
      </w:r>
      <w:r>
        <w:rPr>
          <w:color w:val="1C283D"/>
          <w:sz w:val="18"/>
          <w:szCs w:val="18"/>
        </w:rPr>
        <w:t>cinsinden bir katsayı (malzeme katsayısı). (Malzeme katsayısı k nin hesaplanması için Ek-U’ya bakınız).</w:t>
      </w:r>
    </w:p>
    <w:p w:rsidR="00502317" w:rsidRDefault="00502317" w:rsidP="00502317">
      <w:pPr>
        <w:shd w:val="clear" w:color="auto" w:fill="FFFFFF"/>
        <w:ind w:firstLine="567"/>
        <w:jc w:val="both"/>
        <w:rPr>
          <w:color w:val="1C283D"/>
          <w:sz w:val="18"/>
          <w:szCs w:val="18"/>
        </w:rPr>
      </w:pPr>
      <w:r>
        <w:rPr>
          <w:color w:val="1C283D"/>
          <w:sz w:val="18"/>
          <w:szCs w:val="18"/>
        </w:rPr>
        <w:t>Koruma iletkenleri için malzeme katsayısı k, farklı kullanma durumları ve farklı işletme çeşitleri için Çizelge-5, Çizelge-6 ve Çizelge-7’de verilmiştir.</w:t>
      </w:r>
    </w:p>
    <w:p w:rsidR="00502317" w:rsidRDefault="00502317" w:rsidP="00502317">
      <w:pPr>
        <w:shd w:val="clear" w:color="auto" w:fill="FFFFFF"/>
        <w:ind w:firstLine="567"/>
        <w:jc w:val="both"/>
        <w:rPr>
          <w:color w:val="1C283D"/>
          <w:sz w:val="18"/>
          <w:szCs w:val="18"/>
        </w:rPr>
      </w:pPr>
      <w:r>
        <w:rPr>
          <w:color w:val="1C283D"/>
          <w:sz w:val="18"/>
          <w:szCs w:val="18"/>
        </w:rPr>
        <w:t>Eğer bu denklemin kullanılması sonucu standart değerler bulunmamış ise bir üst standart değer kullanılmak zorundadır.</w:t>
      </w:r>
    </w:p>
    <w:p w:rsidR="00502317" w:rsidRDefault="00502317" w:rsidP="00502317">
      <w:pPr>
        <w:shd w:val="clear" w:color="auto" w:fill="FFFFFF"/>
        <w:ind w:firstLine="567"/>
        <w:jc w:val="both"/>
        <w:rPr>
          <w:color w:val="1C283D"/>
          <w:sz w:val="18"/>
          <w:szCs w:val="18"/>
        </w:rPr>
      </w:pPr>
      <w:r>
        <w:rPr>
          <w:color w:val="1C283D"/>
          <w:sz w:val="18"/>
          <w:szCs w:val="18"/>
        </w:rPr>
        <w:t>Not 1 : Bu şekilde hesaplanan kesit, hata çevrim empedansındaki geçerli olan koşullarla uyumlu olmalıdır.</w:t>
      </w:r>
    </w:p>
    <w:p w:rsidR="00502317" w:rsidRDefault="00502317" w:rsidP="00502317">
      <w:pPr>
        <w:shd w:val="clear" w:color="auto" w:fill="FFFFFF"/>
        <w:ind w:firstLine="567"/>
        <w:jc w:val="both"/>
        <w:rPr>
          <w:color w:val="1C283D"/>
          <w:sz w:val="18"/>
          <w:szCs w:val="18"/>
        </w:rPr>
      </w:pPr>
      <w:r>
        <w:rPr>
          <w:color w:val="1C283D"/>
          <w:sz w:val="18"/>
          <w:szCs w:val="18"/>
        </w:rPr>
        <w:t>Not 2 : Patlama tehlikesi bulunan bölgelerdeki tesislere ilişkin sıcaklık sınırlamaları için IEC 60079-8’ e bakınız.</w:t>
      </w:r>
    </w:p>
    <w:p w:rsidR="00502317" w:rsidRDefault="00502317" w:rsidP="00502317">
      <w:pPr>
        <w:shd w:val="clear" w:color="auto" w:fill="FFFFFF"/>
        <w:ind w:firstLine="567"/>
        <w:jc w:val="both"/>
        <w:rPr>
          <w:color w:val="1C283D"/>
          <w:sz w:val="18"/>
          <w:szCs w:val="18"/>
        </w:rPr>
      </w:pPr>
      <w:r>
        <w:rPr>
          <w:color w:val="1C283D"/>
          <w:sz w:val="18"/>
          <w:szCs w:val="18"/>
        </w:rPr>
        <w:t>Not 3 : Ek yerleri için izin verilen en yüksek sıcaklık dikkate alınmalıdır.</w:t>
      </w:r>
    </w:p>
    <w:p w:rsidR="00502317" w:rsidRDefault="00502317" w:rsidP="00502317">
      <w:pPr>
        <w:shd w:val="clear" w:color="auto" w:fill="FFFFFF"/>
        <w:ind w:firstLine="567"/>
        <w:jc w:val="both"/>
        <w:rPr>
          <w:color w:val="1C283D"/>
          <w:sz w:val="18"/>
          <w:szCs w:val="18"/>
        </w:rPr>
      </w:pPr>
      <w:r>
        <w:rPr>
          <w:color w:val="1C283D"/>
          <w:sz w:val="18"/>
          <w:szCs w:val="18"/>
        </w:rPr>
        <w:t>Bir kablo veya hattın kılıfı veya zırhından meydana gelen koruma iletkeni için malzeme katsayıları k için tavsiye niteliğindeki değerler Ek-V’deki V.1’de verilmiştir.</w:t>
      </w:r>
    </w:p>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ii) Koruma iletkeninin kesiti, hesaplanarak bulunacaktır; ancak Çizelge-8 de verilen değerin altında olamaz. Bu durumda Madde 9-e1/i’e göre bir hesap kontrolü yapılması gerekli değildir, ancak Madde 9-e1’deki not dikkate alınmalıdır.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Çizelge-8’in kullanılması sonunda standart kesit değerler elde edilmez ise bir üst standart kesitli iletken kullanılmak zorundadır.</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Çizelge-5 Kablo veya iletkenlerin dışında bulunan yalıtılmış koruma iletkenleri için veya kablo dış kılıfları ya da iletken dış kılıfları ile temas eden çıplak koruma iletkenleri için malzeme  katsayısı k</w:t>
      </w:r>
    </w:p>
    <w:tbl>
      <w:tblPr>
        <w:tblW w:w="0" w:type="auto"/>
        <w:tblInd w:w="637" w:type="dxa"/>
        <w:tblCellMar>
          <w:left w:w="0" w:type="dxa"/>
          <w:right w:w="0" w:type="dxa"/>
        </w:tblCellMar>
        <w:tblLook w:val="04A0" w:firstRow="1" w:lastRow="0" w:firstColumn="1" w:lastColumn="0" w:noHBand="0" w:noVBand="1"/>
      </w:tblPr>
      <w:tblGrid>
        <w:gridCol w:w="1560"/>
        <w:gridCol w:w="1984"/>
        <w:gridCol w:w="2410"/>
        <w:gridCol w:w="2126"/>
      </w:tblGrid>
      <w:tr w:rsidR="00502317" w:rsidTr="00502317">
        <w:tc>
          <w:tcPr>
            <w:tcW w:w="15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ind w:left="142"/>
              <w:rPr>
                <w:sz w:val="18"/>
                <w:szCs w:val="18"/>
              </w:rPr>
            </w:pPr>
            <w:r>
              <w:rPr>
                <w:sz w:val="18"/>
                <w:szCs w:val="18"/>
              </w:rPr>
              <w:t> </w:t>
            </w:r>
          </w:p>
        </w:tc>
        <w:tc>
          <w:tcPr>
            <w:tcW w:w="6520"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ind w:left="142"/>
              <w:rPr>
                <w:sz w:val="18"/>
                <w:szCs w:val="18"/>
              </w:rPr>
            </w:pPr>
            <w:r>
              <w:rPr>
                <w:sz w:val="18"/>
                <w:szCs w:val="18"/>
              </w:rPr>
              <w:t>Koruma iletkenlerinin veya kabloların ve iletkenlerin dış kılıflarının yalıtım malzemeleri</w:t>
            </w:r>
          </w:p>
        </w:tc>
      </w:tr>
      <w:tr w:rsidR="00502317" w:rsidTr="00502317">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ind w:left="142"/>
              <w:rPr>
                <w:sz w:val="18"/>
                <w:szCs w:val="18"/>
              </w:rPr>
            </w:pPr>
            <w:r>
              <w:rPr>
                <w:sz w:val="18"/>
                <w:szCs w:val="18"/>
              </w:rPr>
              <w:t> </w:t>
            </w:r>
          </w:p>
        </w:tc>
        <w:tc>
          <w:tcPr>
            <w:tcW w:w="1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rPr>
                <w:sz w:val="18"/>
                <w:szCs w:val="18"/>
              </w:rPr>
            </w:pPr>
            <w:r>
              <w:rPr>
                <w:sz w:val="18"/>
                <w:szCs w:val="18"/>
              </w:rPr>
              <w:t>Polivinil Klorür (PVC)</w:t>
            </w:r>
          </w:p>
        </w:tc>
        <w:tc>
          <w:tcPr>
            <w:tcW w:w="2410"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ind w:left="142"/>
              <w:rPr>
                <w:sz w:val="18"/>
                <w:szCs w:val="18"/>
              </w:rPr>
            </w:pPr>
            <w:r>
              <w:rPr>
                <w:sz w:val="18"/>
                <w:szCs w:val="18"/>
              </w:rPr>
              <w:t>Çapraz bağlı Polietilen (XLPE)</w:t>
            </w:r>
          </w:p>
          <w:p w:rsidR="00502317" w:rsidRDefault="00502317">
            <w:pPr>
              <w:ind w:left="142"/>
              <w:rPr>
                <w:sz w:val="18"/>
                <w:szCs w:val="18"/>
              </w:rPr>
            </w:pPr>
            <w:r>
              <w:rPr>
                <w:sz w:val="18"/>
                <w:szCs w:val="18"/>
              </w:rPr>
              <w:t>Etilen-Propilen-Kauçuk (EPR)</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rPr>
                <w:sz w:val="18"/>
                <w:szCs w:val="18"/>
              </w:rPr>
            </w:pPr>
            <w:r>
              <w:rPr>
                <w:sz w:val="18"/>
                <w:szCs w:val="18"/>
              </w:rPr>
              <w:t>Butilkauçuk (IIK)</w:t>
            </w:r>
          </w:p>
        </w:tc>
      </w:tr>
      <w:tr w:rsidR="00502317" w:rsidTr="00502317">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ind w:left="142"/>
              <w:rPr>
                <w:sz w:val="18"/>
                <w:szCs w:val="18"/>
              </w:rPr>
            </w:pPr>
            <w:r>
              <w:rPr>
                <w:sz w:val="18"/>
                <w:szCs w:val="18"/>
              </w:rPr>
              <w:t>Başlangıç sıcaklığı</w:t>
            </w:r>
          </w:p>
        </w:tc>
        <w:tc>
          <w:tcPr>
            <w:tcW w:w="1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ind w:left="142"/>
              <w:jc w:val="center"/>
              <w:rPr>
                <w:sz w:val="18"/>
                <w:szCs w:val="18"/>
              </w:rPr>
            </w:pPr>
            <w:r>
              <w:rPr>
                <w:sz w:val="18"/>
                <w:szCs w:val="18"/>
              </w:rPr>
              <w:t>30</w:t>
            </w:r>
            <w:r>
              <w:rPr>
                <w:rStyle w:val="apple-converted-space"/>
                <w:sz w:val="18"/>
                <w:szCs w:val="18"/>
              </w:rPr>
              <w:t> </w:t>
            </w:r>
            <w:r>
              <w:rPr>
                <w:sz w:val="18"/>
                <w:szCs w:val="18"/>
                <w:vertAlign w:val="superscript"/>
              </w:rPr>
              <w:t>o</w:t>
            </w:r>
            <w:r>
              <w:rPr>
                <w:rStyle w:val="apple-converted-space"/>
                <w:sz w:val="18"/>
                <w:szCs w:val="18"/>
                <w:vertAlign w:val="superscript"/>
              </w:rPr>
              <w:t> </w:t>
            </w:r>
            <w:r>
              <w:rPr>
                <w:sz w:val="18"/>
                <w:szCs w:val="18"/>
              </w:rPr>
              <w:t>C</w:t>
            </w:r>
          </w:p>
        </w:tc>
        <w:tc>
          <w:tcPr>
            <w:tcW w:w="24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ind w:left="142"/>
              <w:jc w:val="center"/>
              <w:rPr>
                <w:sz w:val="18"/>
                <w:szCs w:val="18"/>
              </w:rPr>
            </w:pPr>
            <w:r>
              <w:rPr>
                <w:sz w:val="18"/>
                <w:szCs w:val="18"/>
              </w:rPr>
              <w:t>30</w:t>
            </w:r>
            <w:r>
              <w:rPr>
                <w:rStyle w:val="apple-converted-space"/>
                <w:sz w:val="18"/>
                <w:szCs w:val="18"/>
              </w:rPr>
              <w:t> </w:t>
            </w:r>
            <w:r>
              <w:rPr>
                <w:sz w:val="18"/>
                <w:szCs w:val="18"/>
                <w:vertAlign w:val="superscript"/>
              </w:rPr>
              <w:t>o</w:t>
            </w:r>
            <w:r>
              <w:rPr>
                <w:rStyle w:val="apple-converted-space"/>
                <w:sz w:val="18"/>
                <w:szCs w:val="18"/>
                <w:vertAlign w:val="superscript"/>
              </w:rPr>
              <w:t> </w:t>
            </w:r>
            <w:r>
              <w:rPr>
                <w:sz w:val="18"/>
                <w:szCs w:val="18"/>
              </w:rPr>
              <w:t>C</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ind w:left="142"/>
              <w:jc w:val="center"/>
              <w:rPr>
                <w:sz w:val="18"/>
                <w:szCs w:val="18"/>
              </w:rPr>
            </w:pPr>
            <w:r>
              <w:rPr>
                <w:sz w:val="18"/>
                <w:szCs w:val="18"/>
              </w:rPr>
              <w:t>30</w:t>
            </w:r>
            <w:r>
              <w:rPr>
                <w:rStyle w:val="apple-converted-space"/>
                <w:sz w:val="18"/>
                <w:szCs w:val="18"/>
              </w:rPr>
              <w:t> </w:t>
            </w:r>
            <w:r>
              <w:rPr>
                <w:sz w:val="18"/>
                <w:szCs w:val="18"/>
                <w:vertAlign w:val="superscript"/>
              </w:rPr>
              <w:t>o</w:t>
            </w:r>
            <w:r>
              <w:rPr>
                <w:rStyle w:val="apple-converted-space"/>
                <w:sz w:val="18"/>
                <w:szCs w:val="18"/>
                <w:vertAlign w:val="superscript"/>
              </w:rPr>
              <w:t> </w:t>
            </w:r>
            <w:r>
              <w:rPr>
                <w:sz w:val="18"/>
                <w:szCs w:val="18"/>
              </w:rPr>
              <w:t>C</w:t>
            </w:r>
          </w:p>
        </w:tc>
      </w:tr>
      <w:tr w:rsidR="00502317" w:rsidTr="00502317">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ind w:left="142"/>
              <w:rPr>
                <w:sz w:val="18"/>
                <w:szCs w:val="18"/>
              </w:rPr>
            </w:pPr>
            <w:r>
              <w:rPr>
                <w:sz w:val="18"/>
                <w:szCs w:val="18"/>
              </w:rPr>
              <w:t>Son sıcaklık</w:t>
            </w:r>
          </w:p>
        </w:tc>
        <w:tc>
          <w:tcPr>
            <w:tcW w:w="1984" w:type="dxa"/>
            <w:tcBorders>
              <w:top w:val="nil"/>
              <w:left w:val="nil"/>
              <w:bottom w:val="nil"/>
              <w:right w:val="single" w:sz="8" w:space="0" w:color="auto"/>
            </w:tcBorders>
            <w:tcMar>
              <w:top w:w="0" w:type="dxa"/>
              <w:left w:w="70" w:type="dxa"/>
              <w:bottom w:w="0" w:type="dxa"/>
              <w:right w:w="70" w:type="dxa"/>
            </w:tcMar>
            <w:hideMark/>
          </w:tcPr>
          <w:p w:rsidR="00502317" w:rsidRDefault="00502317">
            <w:pPr>
              <w:ind w:left="142"/>
              <w:jc w:val="center"/>
              <w:rPr>
                <w:sz w:val="18"/>
                <w:szCs w:val="18"/>
              </w:rPr>
            </w:pPr>
            <w:r>
              <w:rPr>
                <w:sz w:val="18"/>
                <w:szCs w:val="18"/>
              </w:rPr>
              <w:t>160</w:t>
            </w:r>
            <w:r>
              <w:rPr>
                <w:rStyle w:val="apple-converted-space"/>
                <w:sz w:val="18"/>
                <w:szCs w:val="18"/>
              </w:rPr>
              <w:t> </w:t>
            </w:r>
            <w:r>
              <w:rPr>
                <w:sz w:val="18"/>
                <w:szCs w:val="18"/>
                <w:vertAlign w:val="superscript"/>
              </w:rPr>
              <w:t>o</w:t>
            </w:r>
            <w:r>
              <w:rPr>
                <w:rStyle w:val="apple-converted-space"/>
                <w:sz w:val="18"/>
                <w:szCs w:val="18"/>
                <w:vertAlign w:val="superscript"/>
              </w:rPr>
              <w:t> </w:t>
            </w:r>
            <w:r>
              <w:rPr>
                <w:sz w:val="18"/>
                <w:szCs w:val="18"/>
              </w:rPr>
              <w:t>C</w:t>
            </w:r>
          </w:p>
        </w:tc>
        <w:tc>
          <w:tcPr>
            <w:tcW w:w="2410" w:type="dxa"/>
            <w:tcBorders>
              <w:top w:val="nil"/>
              <w:left w:val="nil"/>
              <w:bottom w:val="nil"/>
              <w:right w:val="single" w:sz="8" w:space="0" w:color="auto"/>
            </w:tcBorders>
            <w:tcMar>
              <w:top w:w="0" w:type="dxa"/>
              <w:left w:w="70" w:type="dxa"/>
              <w:bottom w:w="0" w:type="dxa"/>
              <w:right w:w="70" w:type="dxa"/>
            </w:tcMar>
            <w:hideMark/>
          </w:tcPr>
          <w:p w:rsidR="00502317" w:rsidRDefault="00502317">
            <w:pPr>
              <w:ind w:left="142"/>
              <w:jc w:val="center"/>
              <w:rPr>
                <w:sz w:val="18"/>
                <w:szCs w:val="18"/>
              </w:rPr>
            </w:pPr>
            <w:r>
              <w:rPr>
                <w:sz w:val="18"/>
                <w:szCs w:val="18"/>
              </w:rPr>
              <w:t>250</w:t>
            </w:r>
            <w:r>
              <w:rPr>
                <w:rStyle w:val="apple-converted-space"/>
                <w:sz w:val="18"/>
                <w:szCs w:val="18"/>
              </w:rPr>
              <w:t> </w:t>
            </w:r>
            <w:r>
              <w:rPr>
                <w:sz w:val="18"/>
                <w:szCs w:val="18"/>
                <w:vertAlign w:val="superscript"/>
              </w:rPr>
              <w:t>o</w:t>
            </w:r>
            <w:r>
              <w:rPr>
                <w:rStyle w:val="apple-converted-space"/>
                <w:sz w:val="18"/>
                <w:szCs w:val="18"/>
                <w:vertAlign w:val="superscript"/>
              </w:rPr>
              <w:t> </w:t>
            </w:r>
            <w:r>
              <w:rPr>
                <w:sz w:val="18"/>
                <w:szCs w:val="18"/>
              </w:rPr>
              <w:t>C</w:t>
            </w:r>
          </w:p>
        </w:tc>
        <w:tc>
          <w:tcPr>
            <w:tcW w:w="2126" w:type="dxa"/>
            <w:tcBorders>
              <w:top w:val="nil"/>
              <w:left w:val="nil"/>
              <w:bottom w:val="nil"/>
              <w:right w:val="single" w:sz="8" w:space="0" w:color="auto"/>
            </w:tcBorders>
            <w:tcMar>
              <w:top w:w="0" w:type="dxa"/>
              <w:left w:w="70" w:type="dxa"/>
              <w:bottom w:w="0" w:type="dxa"/>
              <w:right w:w="70" w:type="dxa"/>
            </w:tcMar>
            <w:hideMark/>
          </w:tcPr>
          <w:p w:rsidR="00502317" w:rsidRDefault="00502317">
            <w:pPr>
              <w:ind w:left="142"/>
              <w:jc w:val="center"/>
              <w:rPr>
                <w:sz w:val="18"/>
                <w:szCs w:val="18"/>
              </w:rPr>
            </w:pPr>
            <w:r>
              <w:rPr>
                <w:sz w:val="18"/>
                <w:szCs w:val="18"/>
              </w:rPr>
              <w:t>220</w:t>
            </w:r>
            <w:r>
              <w:rPr>
                <w:rStyle w:val="apple-converted-space"/>
                <w:sz w:val="18"/>
                <w:szCs w:val="18"/>
              </w:rPr>
              <w:t> </w:t>
            </w:r>
            <w:r>
              <w:rPr>
                <w:sz w:val="18"/>
                <w:szCs w:val="18"/>
                <w:vertAlign w:val="superscript"/>
              </w:rPr>
              <w:t>o</w:t>
            </w:r>
            <w:r>
              <w:rPr>
                <w:rStyle w:val="apple-converted-space"/>
                <w:sz w:val="18"/>
                <w:szCs w:val="18"/>
                <w:vertAlign w:val="superscript"/>
              </w:rPr>
              <w:t> </w:t>
            </w:r>
            <w:r>
              <w:rPr>
                <w:sz w:val="18"/>
                <w:szCs w:val="18"/>
              </w:rPr>
              <w:t>C</w:t>
            </w:r>
          </w:p>
        </w:tc>
      </w:tr>
      <w:tr w:rsidR="00502317" w:rsidTr="00502317">
        <w:tc>
          <w:tcPr>
            <w:tcW w:w="1560" w:type="dxa"/>
            <w:tcBorders>
              <w:top w:val="nil"/>
              <w:left w:val="single" w:sz="8" w:space="0" w:color="auto"/>
              <w:bottom w:val="single" w:sz="8" w:space="0" w:color="auto"/>
              <w:right w:val="nil"/>
            </w:tcBorders>
            <w:tcMar>
              <w:top w:w="0" w:type="dxa"/>
              <w:left w:w="70" w:type="dxa"/>
              <w:bottom w:w="0" w:type="dxa"/>
              <w:right w:w="70" w:type="dxa"/>
            </w:tcMar>
            <w:hideMark/>
          </w:tcPr>
          <w:p w:rsidR="00502317" w:rsidRDefault="00502317">
            <w:pPr>
              <w:ind w:left="142"/>
              <w:rPr>
                <w:sz w:val="18"/>
                <w:szCs w:val="18"/>
              </w:rPr>
            </w:pPr>
            <w:r>
              <w:rPr>
                <w:sz w:val="18"/>
                <w:szCs w:val="18"/>
              </w:rPr>
              <w:t> </w:t>
            </w:r>
          </w:p>
        </w:tc>
        <w:tc>
          <w:tcPr>
            <w:tcW w:w="6520"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A. s</w:t>
            </w:r>
            <w:r>
              <w:rPr>
                <w:sz w:val="18"/>
                <w:szCs w:val="18"/>
                <w:vertAlign w:val="superscript"/>
              </w:rPr>
              <w:t>1/2</w:t>
            </w:r>
            <w:r>
              <w:rPr>
                <w:rStyle w:val="apple-converted-space"/>
                <w:sz w:val="18"/>
                <w:szCs w:val="18"/>
                <w:vertAlign w:val="superscript"/>
              </w:rPr>
              <w:t> </w:t>
            </w:r>
            <w:r>
              <w:rPr>
                <w:sz w:val="18"/>
                <w:szCs w:val="18"/>
              </w:rPr>
              <w:t>/mm</w:t>
            </w:r>
            <w:r>
              <w:rPr>
                <w:sz w:val="18"/>
                <w:szCs w:val="18"/>
                <w:vertAlign w:val="superscript"/>
              </w:rPr>
              <w:t>2</w:t>
            </w:r>
            <w:r>
              <w:rPr>
                <w:rStyle w:val="apple-converted-space"/>
                <w:sz w:val="18"/>
                <w:szCs w:val="18"/>
              </w:rPr>
              <w:t> </w:t>
            </w:r>
            <w:r>
              <w:rPr>
                <w:sz w:val="18"/>
                <w:szCs w:val="18"/>
              </w:rPr>
              <w:t>cinsinden malzeme katsayısı k</w:t>
            </w:r>
          </w:p>
        </w:tc>
      </w:tr>
      <w:tr w:rsidR="00502317" w:rsidTr="00502317">
        <w:tc>
          <w:tcPr>
            <w:tcW w:w="1560" w:type="dxa"/>
            <w:tcBorders>
              <w:top w:val="nil"/>
              <w:left w:val="single" w:sz="8" w:space="0" w:color="auto"/>
              <w:bottom w:val="single" w:sz="8" w:space="0" w:color="auto"/>
              <w:right w:val="nil"/>
            </w:tcBorders>
            <w:tcMar>
              <w:top w:w="0" w:type="dxa"/>
              <w:left w:w="70" w:type="dxa"/>
              <w:bottom w:w="0" w:type="dxa"/>
              <w:right w:w="70" w:type="dxa"/>
            </w:tcMar>
            <w:hideMark/>
          </w:tcPr>
          <w:p w:rsidR="00502317" w:rsidRDefault="00502317">
            <w:pPr>
              <w:rPr>
                <w:sz w:val="18"/>
                <w:szCs w:val="18"/>
              </w:rPr>
            </w:pPr>
            <w:r>
              <w:rPr>
                <w:sz w:val="18"/>
                <w:szCs w:val="18"/>
              </w:rPr>
              <w:t>İletken malzemesi:</w:t>
            </w:r>
          </w:p>
          <w:p w:rsidR="00502317" w:rsidRDefault="00502317">
            <w:pPr>
              <w:rPr>
                <w:sz w:val="18"/>
                <w:szCs w:val="18"/>
              </w:rPr>
            </w:pPr>
            <w:r>
              <w:rPr>
                <w:sz w:val="18"/>
                <w:szCs w:val="18"/>
              </w:rPr>
              <w:t>Bakır</w:t>
            </w:r>
          </w:p>
          <w:p w:rsidR="00502317" w:rsidRDefault="00502317">
            <w:pPr>
              <w:rPr>
                <w:sz w:val="18"/>
                <w:szCs w:val="18"/>
              </w:rPr>
            </w:pPr>
            <w:r>
              <w:rPr>
                <w:sz w:val="18"/>
                <w:szCs w:val="18"/>
              </w:rPr>
              <w:t>Alüminyum</w:t>
            </w:r>
          </w:p>
          <w:p w:rsidR="00502317" w:rsidRDefault="00502317">
            <w:pPr>
              <w:rPr>
                <w:sz w:val="18"/>
                <w:szCs w:val="18"/>
              </w:rPr>
            </w:pPr>
            <w:r>
              <w:rPr>
                <w:sz w:val="18"/>
                <w:szCs w:val="18"/>
              </w:rPr>
              <w:t>Çelik</w:t>
            </w:r>
          </w:p>
        </w:tc>
        <w:tc>
          <w:tcPr>
            <w:tcW w:w="198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 </w:t>
            </w:r>
          </w:p>
          <w:p w:rsidR="00502317" w:rsidRDefault="00502317">
            <w:pPr>
              <w:ind w:left="142"/>
              <w:jc w:val="center"/>
              <w:rPr>
                <w:sz w:val="18"/>
                <w:szCs w:val="18"/>
              </w:rPr>
            </w:pPr>
            <w:r>
              <w:rPr>
                <w:sz w:val="18"/>
                <w:szCs w:val="18"/>
              </w:rPr>
              <w:t>143</w:t>
            </w:r>
          </w:p>
          <w:p w:rsidR="00502317" w:rsidRDefault="00502317">
            <w:pPr>
              <w:ind w:left="142"/>
              <w:jc w:val="center"/>
              <w:rPr>
                <w:sz w:val="18"/>
                <w:szCs w:val="18"/>
              </w:rPr>
            </w:pPr>
            <w:r>
              <w:rPr>
                <w:sz w:val="18"/>
                <w:szCs w:val="18"/>
              </w:rPr>
              <w:t>95</w:t>
            </w:r>
          </w:p>
          <w:p w:rsidR="00502317" w:rsidRDefault="00502317">
            <w:pPr>
              <w:ind w:left="142"/>
              <w:jc w:val="center"/>
              <w:rPr>
                <w:sz w:val="18"/>
                <w:szCs w:val="18"/>
              </w:rPr>
            </w:pPr>
            <w:r>
              <w:rPr>
                <w:sz w:val="18"/>
                <w:szCs w:val="18"/>
              </w:rPr>
              <w:t>52</w:t>
            </w:r>
          </w:p>
        </w:tc>
        <w:tc>
          <w:tcPr>
            <w:tcW w:w="2410"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ind w:left="142"/>
              <w:jc w:val="center"/>
              <w:rPr>
                <w:sz w:val="18"/>
                <w:szCs w:val="18"/>
              </w:rPr>
            </w:pPr>
            <w:r>
              <w:rPr>
                <w:sz w:val="18"/>
                <w:szCs w:val="18"/>
              </w:rPr>
              <w:t> </w:t>
            </w:r>
          </w:p>
          <w:p w:rsidR="00502317" w:rsidRDefault="00502317">
            <w:pPr>
              <w:ind w:left="142"/>
              <w:jc w:val="center"/>
              <w:rPr>
                <w:sz w:val="18"/>
                <w:szCs w:val="18"/>
              </w:rPr>
            </w:pPr>
            <w:r>
              <w:rPr>
                <w:sz w:val="18"/>
                <w:szCs w:val="18"/>
              </w:rPr>
              <w:t>176</w:t>
            </w:r>
          </w:p>
          <w:p w:rsidR="00502317" w:rsidRDefault="00502317">
            <w:pPr>
              <w:ind w:left="142"/>
              <w:jc w:val="center"/>
              <w:rPr>
                <w:sz w:val="18"/>
                <w:szCs w:val="18"/>
              </w:rPr>
            </w:pPr>
            <w:r>
              <w:rPr>
                <w:sz w:val="18"/>
                <w:szCs w:val="18"/>
              </w:rPr>
              <w:t>116</w:t>
            </w:r>
          </w:p>
          <w:p w:rsidR="00502317" w:rsidRDefault="00502317">
            <w:pPr>
              <w:ind w:left="142"/>
              <w:jc w:val="center"/>
              <w:rPr>
                <w:sz w:val="18"/>
                <w:szCs w:val="18"/>
              </w:rPr>
            </w:pPr>
            <w:r>
              <w:rPr>
                <w:sz w:val="18"/>
                <w:szCs w:val="18"/>
              </w:rPr>
              <w:t>64</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ind w:left="142"/>
              <w:jc w:val="center"/>
              <w:rPr>
                <w:sz w:val="18"/>
                <w:szCs w:val="18"/>
              </w:rPr>
            </w:pPr>
            <w:r>
              <w:rPr>
                <w:sz w:val="18"/>
                <w:szCs w:val="18"/>
              </w:rPr>
              <w:t> </w:t>
            </w:r>
          </w:p>
          <w:p w:rsidR="00502317" w:rsidRDefault="00502317">
            <w:pPr>
              <w:ind w:left="142"/>
              <w:jc w:val="center"/>
              <w:rPr>
                <w:sz w:val="18"/>
                <w:szCs w:val="18"/>
              </w:rPr>
            </w:pPr>
            <w:r>
              <w:rPr>
                <w:sz w:val="18"/>
                <w:szCs w:val="18"/>
              </w:rPr>
              <w:t>166</w:t>
            </w:r>
          </w:p>
          <w:p w:rsidR="00502317" w:rsidRDefault="00502317">
            <w:pPr>
              <w:ind w:left="142"/>
              <w:jc w:val="center"/>
              <w:rPr>
                <w:sz w:val="18"/>
                <w:szCs w:val="18"/>
              </w:rPr>
            </w:pPr>
            <w:r>
              <w:rPr>
                <w:sz w:val="18"/>
                <w:szCs w:val="18"/>
              </w:rPr>
              <w:t>110</w:t>
            </w:r>
          </w:p>
          <w:p w:rsidR="00502317" w:rsidRDefault="00502317">
            <w:pPr>
              <w:ind w:left="142"/>
              <w:jc w:val="center"/>
              <w:rPr>
                <w:sz w:val="18"/>
                <w:szCs w:val="18"/>
              </w:rPr>
            </w:pPr>
            <w:r>
              <w:rPr>
                <w:sz w:val="18"/>
                <w:szCs w:val="18"/>
              </w:rPr>
              <w:t>60</w:t>
            </w:r>
          </w:p>
        </w:tc>
      </w:tr>
    </w:tbl>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Çizelge-6 Çok  damarlı kablo veya çok damarlı iletken içindeki yalıtılmış koruma iletkeni için malzeme katsayısı k</w:t>
      </w:r>
    </w:p>
    <w:tbl>
      <w:tblPr>
        <w:tblW w:w="0" w:type="auto"/>
        <w:tblInd w:w="637" w:type="dxa"/>
        <w:tblCellMar>
          <w:left w:w="0" w:type="dxa"/>
          <w:right w:w="0" w:type="dxa"/>
        </w:tblCellMar>
        <w:tblLook w:val="04A0" w:firstRow="1" w:lastRow="0" w:firstColumn="1" w:lastColumn="0" w:noHBand="0" w:noVBand="1"/>
      </w:tblPr>
      <w:tblGrid>
        <w:gridCol w:w="1560"/>
        <w:gridCol w:w="1839"/>
        <w:gridCol w:w="2302"/>
        <w:gridCol w:w="2379"/>
      </w:tblGrid>
      <w:tr w:rsidR="00502317" w:rsidTr="00502317">
        <w:tc>
          <w:tcPr>
            <w:tcW w:w="15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ind w:left="142"/>
              <w:rPr>
                <w:sz w:val="18"/>
                <w:szCs w:val="18"/>
              </w:rPr>
            </w:pPr>
            <w:r>
              <w:rPr>
                <w:sz w:val="18"/>
                <w:szCs w:val="18"/>
              </w:rPr>
              <w:lastRenderedPageBreak/>
              <w:t> </w:t>
            </w:r>
          </w:p>
        </w:tc>
        <w:tc>
          <w:tcPr>
            <w:tcW w:w="6520"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ind w:left="142"/>
              <w:jc w:val="center"/>
              <w:rPr>
                <w:sz w:val="18"/>
                <w:szCs w:val="18"/>
              </w:rPr>
            </w:pPr>
            <w:r>
              <w:rPr>
                <w:sz w:val="18"/>
                <w:szCs w:val="18"/>
              </w:rPr>
              <w:t>Yalıtım malzemesi</w:t>
            </w:r>
          </w:p>
        </w:tc>
      </w:tr>
      <w:tr w:rsidR="00502317" w:rsidTr="00502317">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ind w:left="142"/>
              <w:rPr>
                <w:sz w:val="18"/>
                <w:szCs w:val="18"/>
              </w:rPr>
            </w:pPr>
            <w:r>
              <w:rPr>
                <w:sz w:val="18"/>
                <w:szCs w:val="18"/>
              </w:rPr>
              <w:t> </w:t>
            </w:r>
          </w:p>
        </w:tc>
        <w:tc>
          <w:tcPr>
            <w:tcW w:w="18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rPr>
                <w:sz w:val="18"/>
                <w:szCs w:val="18"/>
              </w:rPr>
            </w:pPr>
            <w:r>
              <w:rPr>
                <w:sz w:val="18"/>
                <w:szCs w:val="18"/>
              </w:rPr>
              <w:t>Polivinil Klorür (PVC)</w:t>
            </w:r>
          </w:p>
        </w:tc>
        <w:tc>
          <w:tcPr>
            <w:tcW w:w="230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Çapraz bağlı Polietilen (XLPE)</w:t>
            </w:r>
          </w:p>
          <w:p w:rsidR="00502317" w:rsidRDefault="00502317">
            <w:pPr>
              <w:ind w:left="142"/>
              <w:rPr>
                <w:sz w:val="18"/>
                <w:szCs w:val="18"/>
              </w:rPr>
            </w:pPr>
            <w:r>
              <w:rPr>
                <w:sz w:val="18"/>
                <w:szCs w:val="18"/>
              </w:rPr>
              <w:t>Etilen-Propilen-Kauçuk (EPR)</w:t>
            </w:r>
          </w:p>
        </w:tc>
        <w:tc>
          <w:tcPr>
            <w:tcW w:w="2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rPr>
                <w:sz w:val="18"/>
                <w:szCs w:val="18"/>
              </w:rPr>
            </w:pPr>
            <w:r>
              <w:rPr>
                <w:sz w:val="18"/>
                <w:szCs w:val="18"/>
              </w:rPr>
              <w:t>Butil kauçuk (IIK)</w:t>
            </w:r>
          </w:p>
        </w:tc>
      </w:tr>
      <w:tr w:rsidR="00502317" w:rsidTr="00502317">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Başlangıç sıcaklığı</w:t>
            </w:r>
          </w:p>
        </w:tc>
        <w:tc>
          <w:tcPr>
            <w:tcW w:w="183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ind w:left="142"/>
              <w:jc w:val="center"/>
              <w:rPr>
                <w:sz w:val="18"/>
                <w:szCs w:val="18"/>
              </w:rPr>
            </w:pPr>
            <w:r>
              <w:rPr>
                <w:sz w:val="18"/>
                <w:szCs w:val="18"/>
              </w:rPr>
              <w:t>70</w:t>
            </w:r>
            <w:r>
              <w:rPr>
                <w:rStyle w:val="apple-converted-space"/>
                <w:sz w:val="18"/>
                <w:szCs w:val="18"/>
              </w:rPr>
              <w:t> </w:t>
            </w:r>
            <w:r>
              <w:rPr>
                <w:sz w:val="18"/>
                <w:szCs w:val="18"/>
                <w:vertAlign w:val="superscript"/>
              </w:rPr>
              <w:t>o</w:t>
            </w:r>
            <w:r>
              <w:rPr>
                <w:rStyle w:val="apple-converted-space"/>
                <w:sz w:val="18"/>
                <w:szCs w:val="18"/>
                <w:vertAlign w:val="superscript"/>
              </w:rPr>
              <w:t> </w:t>
            </w:r>
            <w:r>
              <w:rPr>
                <w:sz w:val="18"/>
                <w:szCs w:val="18"/>
              </w:rPr>
              <w:t>C</w:t>
            </w:r>
          </w:p>
        </w:tc>
        <w:tc>
          <w:tcPr>
            <w:tcW w:w="230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ind w:left="142"/>
              <w:jc w:val="center"/>
              <w:rPr>
                <w:sz w:val="18"/>
                <w:szCs w:val="18"/>
              </w:rPr>
            </w:pPr>
            <w:r>
              <w:rPr>
                <w:sz w:val="18"/>
                <w:szCs w:val="18"/>
              </w:rPr>
              <w:t>90</w:t>
            </w:r>
            <w:r>
              <w:rPr>
                <w:rStyle w:val="apple-converted-space"/>
                <w:sz w:val="18"/>
                <w:szCs w:val="18"/>
              </w:rPr>
              <w:t> </w:t>
            </w:r>
            <w:r>
              <w:rPr>
                <w:sz w:val="18"/>
                <w:szCs w:val="18"/>
                <w:vertAlign w:val="superscript"/>
              </w:rPr>
              <w:t>o</w:t>
            </w:r>
            <w:r>
              <w:rPr>
                <w:rStyle w:val="apple-converted-space"/>
                <w:sz w:val="18"/>
                <w:szCs w:val="18"/>
                <w:vertAlign w:val="superscript"/>
              </w:rPr>
              <w:t> </w:t>
            </w:r>
            <w:r>
              <w:rPr>
                <w:sz w:val="18"/>
                <w:szCs w:val="18"/>
              </w:rPr>
              <w:t>C</w:t>
            </w:r>
          </w:p>
        </w:tc>
        <w:tc>
          <w:tcPr>
            <w:tcW w:w="237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ind w:left="142"/>
              <w:jc w:val="center"/>
              <w:rPr>
                <w:sz w:val="18"/>
                <w:szCs w:val="18"/>
              </w:rPr>
            </w:pPr>
            <w:r>
              <w:rPr>
                <w:sz w:val="18"/>
                <w:szCs w:val="18"/>
              </w:rPr>
              <w:t>85</w:t>
            </w:r>
            <w:r>
              <w:rPr>
                <w:rStyle w:val="apple-converted-space"/>
                <w:sz w:val="18"/>
                <w:szCs w:val="18"/>
              </w:rPr>
              <w:t> </w:t>
            </w:r>
            <w:r>
              <w:rPr>
                <w:sz w:val="18"/>
                <w:szCs w:val="18"/>
                <w:vertAlign w:val="superscript"/>
              </w:rPr>
              <w:t>o</w:t>
            </w:r>
            <w:r>
              <w:rPr>
                <w:rStyle w:val="apple-converted-space"/>
                <w:sz w:val="18"/>
                <w:szCs w:val="18"/>
                <w:vertAlign w:val="superscript"/>
              </w:rPr>
              <w:t> </w:t>
            </w:r>
            <w:r>
              <w:rPr>
                <w:sz w:val="18"/>
                <w:szCs w:val="18"/>
              </w:rPr>
              <w:t>C</w:t>
            </w:r>
          </w:p>
        </w:tc>
      </w:tr>
      <w:tr w:rsidR="00502317" w:rsidTr="00502317">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Son sıcaklık</w:t>
            </w:r>
          </w:p>
        </w:tc>
        <w:tc>
          <w:tcPr>
            <w:tcW w:w="1839" w:type="dxa"/>
            <w:tcBorders>
              <w:top w:val="nil"/>
              <w:left w:val="nil"/>
              <w:bottom w:val="nil"/>
              <w:right w:val="single" w:sz="8" w:space="0" w:color="auto"/>
            </w:tcBorders>
            <w:tcMar>
              <w:top w:w="0" w:type="dxa"/>
              <w:left w:w="70" w:type="dxa"/>
              <w:bottom w:w="0" w:type="dxa"/>
              <w:right w:w="70" w:type="dxa"/>
            </w:tcMar>
            <w:hideMark/>
          </w:tcPr>
          <w:p w:rsidR="00502317" w:rsidRDefault="00502317">
            <w:pPr>
              <w:ind w:left="142"/>
              <w:jc w:val="center"/>
              <w:rPr>
                <w:sz w:val="18"/>
                <w:szCs w:val="18"/>
              </w:rPr>
            </w:pPr>
            <w:r>
              <w:rPr>
                <w:sz w:val="18"/>
                <w:szCs w:val="18"/>
              </w:rPr>
              <w:t>160</w:t>
            </w:r>
            <w:r>
              <w:rPr>
                <w:rStyle w:val="apple-converted-space"/>
                <w:sz w:val="18"/>
                <w:szCs w:val="18"/>
              </w:rPr>
              <w:t> </w:t>
            </w:r>
            <w:r>
              <w:rPr>
                <w:sz w:val="18"/>
                <w:szCs w:val="18"/>
                <w:vertAlign w:val="superscript"/>
              </w:rPr>
              <w:t>o</w:t>
            </w:r>
            <w:r>
              <w:rPr>
                <w:rStyle w:val="apple-converted-space"/>
                <w:sz w:val="18"/>
                <w:szCs w:val="18"/>
                <w:vertAlign w:val="superscript"/>
              </w:rPr>
              <w:t> </w:t>
            </w:r>
            <w:r>
              <w:rPr>
                <w:sz w:val="18"/>
                <w:szCs w:val="18"/>
              </w:rPr>
              <w:t>C</w:t>
            </w:r>
          </w:p>
        </w:tc>
        <w:tc>
          <w:tcPr>
            <w:tcW w:w="2302" w:type="dxa"/>
            <w:tcBorders>
              <w:top w:val="nil"/>
              <w:left w:val="nil"/>
              <w:bottom w:val="nil"/>
              <w:right w:val="single" w:sz="8" w:space="0" w:color="auto"/>
            </w:tcBorders>
            <w:tcMar>
              <w:top w:w="0" w:type="dxa"/>
              <w:left w:w="70" w:type="dxa"/>
              <w:bottom w:w="0" w:type="dxa"/>
              <w:right w:w="70" w:type="dxa"/>
            </w:tcMar>
            <w:hideMark/>
          </w:tcPr>
          <w:p w:rsidR="00502317" w:rsidRDefault="00502317">
            <w:pPr>
              <w:ind w:left="142"/>
              <w:jc w:val="center"/>
              <w:rPr>
                <w:sz w:val="18"/>
                <w:szCs w:val="18"/>
              </w:rPr>
            </w:pPr>
            <w:r>
              <w:rPr>
                <w:sz w:val="18"/>
                <w:szCs w:val="18"/>
              </w:rPr>
              <w:t>250</w:t>
            </w:r>
            <w:r>
              <w:rPr>
                <w:rStyle w:val="apple-converted-space"/>
                <w:sz w:val="18"/>
                <w:szCs w:val="18"/>
              </w:rPr>
              <w:t> </w:t>
            </w:r>
            <w:r>
              <w:rPr>
                <w:sz w:val="18"/>
                <w:szCs w:val="18"/>
                <w:vertAlign w:val="superscript"/>
              </w:rPr>
              <w:t>o</w:t>
            </w:r>
            <w:r>
              <w:rPr>
                <w:rStyle w:val="apple-converted-space"/>
                <w:sz w:val="18"/>
                <w:szCs w:val="18"/>
                <w:vertAlign w:val="superscript"/>
              </w:rPr>
              <w:t> </w:t>
            </w:r>
            <w:r>
              <w:rPr>
                <w:sz w:val="18"/>
                <w:szCs w:val="18"/>
              </w:rPr>
              <w:t>C</w:t>
            </w:r>
          </w:p>
        </w:tc>
        <w:tc>
          <w:tcPr>
            <w:tcW w:w="2379" w:type="dxa"/>
            <w:tcBorders>
              <w:top w:val="nil"/>
              <w:left w:val="nil"/>
              <w:bottom w:val="nil"/>
              <w:right w:val="single" w:sz="8" w:space="0" w:color="auto"/>
            </w:tcBorders>
            <w:tcMar>
              <w:top w:w="0" w:type="dxa"/>
              <w:left w:w="70" w:type="dxa"/>
              <w:bottom w:w="0" w:type="dxa"/>
              <w:right w:w="70" w:type="dxa"/>
            </w:tcMar>
            <w:hideMark/>
          </w:tcPr>
          <w:p w:rsidR="00502317" w:rsidRDefault="00502317">
            <w:pPr>
              <w:ind w:left="142"/>
              <w:jc w:val="center"/>
              <w:rPr>
                <w:sz w:val="18"/>
                <w:szCs w:val="18"/>
              </w:rPr>
            </w:pPr>
            <w:r>
              <w:rPr>
                <w:sz w:val="18"/>
                <w:szCs w:val="18"/>
              </w:rPr>
              <w:t>220</w:t>
            </w:r>
            <w:r>
              <w:rPr>
                <w:rStyle w:val="apple-converted-space"/>
                <w:sz w:val="18"/>
                <w:szCs w:val="18"/>
              </w:rPr>
              <w:t> </w:t>
            </w:r>
            <w:r>
              <w:rPr>
                <w:sz w:val="18"/>
                <w:szCs w:val="18"/>
                <w:vertAlign w:val="superscript"/>
              </w:rPr>
              <w:t>o</w:t>
            </w:r>
            <w:r>
              <w:rPr>
                <w:rStyle w:val="apple-converted-space"/>
                <w:sz w:val="18"/>
                <w:szCs w:val="18"/>
                <w:vertAlign w:val="superscript"/>
              </w:rPr>
              <w:t> </w:t>
            </w:r>
            <w:r>
              <w:rPr>
                <w:sz w:val="18"/>
                <w:szCs w:val="18"/>
              </w:rPr>
              <w:t>C</w:t>
            </w:r>
          </w:p>
        </w:tc>
      </w:tr>
      <w:tr w:rsidR="00502317" w:rsidTr="00502317">
        <w:tc>
          <w:tcPr>
            <w:tcW w:w="1560" w:type="dxa"/>
            <w:tcBorders>
              <w:top w:val="nil"/>
              <w:left w:val="single" w:sz="8" w:space="0" w:color="auto"/>
              <w:bottom w:val="single" w:sz="8" w:space="0" w:color="auto"/>
              <w:right w:val="nil"/>
            </w:tcBorders>
            <w:tcMar>
              <w:top w:w="0" w:type="dxa"/>
              <w:left w:w="70" w:type="dxa"/>
              <w:bottom w:w="0" w:type="dxa"/>
              <w:right w:w="70" w:type="dxa"/>
            </w:tcMar>
            <w:hideMark/>
          </w:tcPr>
          <w:p w:rsidR="00502317" w:rsidRDefault="00502317">
            <w:pPr>
              <w:ind w:left="142"/>
              <w:rPr>
                <w:sz w:val="18"/>
                <w:szCs w:val="18"/>
              </w:rPr>
            </w:pPr>
            <w:r>
              <w:rPr>
                <w:sz w:val="18"/>
                <w:szCs w:val="18"/>
              </w:rPr>
              <w:t> </w:t>
            </w:r>
          </w:p>
        </w:tc>
        <w:tc>
          <w:tcPr>
            <w:tcW w:w="6520"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ind w:left="142"/>
              <w:jc w:val="center"/>
              <w:rPr>
                <w:sz w:val="18"/>
                <w:szCs w:val="18"/>
              </w:rPr>
            </w:pPr>
            <w:r>
              <w:rPr>
                <w:sz w:val="18"/>
                <w:szCs w:val="18"/>
              </w:rPr>
              <w:t>A.s</w:t>
            </w:r>
            <w:r>
              <w:rPr>
                <w:sz w:val="18"/>
                <w:szCs w:val="18"/>
                <w:vertAlign w:val="superscript"/>
              </w:rPr>
              <w:t>1/2</w:t>
            </w:r>
            <w:r>
              <w:rPr>
                <w:rStyle w:val="apple-converted-space"/>
                <w:sz w:val="18"/>
                <w:szCs w:val="18"/>
                <w:vertAlign w:val="superscript"/>
              </w:rPr>
              <w:t> </w:t>
            </w:r>
            <w:r>
              <w:rPr>
                <w:sz w:val="18"/>
                <w:szCs w:val="18"/>
              </w:rPr>
              <w:t>/mm</w:t>
            </w:r>
            <w:r>
              <w:rPr>
                <w:sz w:val="18"/>
                <w:szCs w:val="18"/>
                <w:vertAlign w:val="superscript"/>
              </w:rPr>
              <w:t>2</w:t>
            </w:r>
            <w:r>
              <w:rPr>
                <w:rStyle w:val="apple-converted-space"/>
                <w:sz w:val="18"/>
                <w:szCs w:val="18"/>
              </w:rPr>
              <w:t> </w:t>
            </w:r>
            <w:r>
              <w:rPr>
                <w:sz w:val="18"/>
                <w:szCs w:val="18"/>
              </w:rPr>
              <w:t>cinsinden malzeme katsayısı k</w:t>
            </w:r>
          </w:p>
        </w:tc>
      </w:tr>
      <w:tr w:rsidR="00502317" w:rsidTr="00502317">
        <w:tc>
          <w:tcPr>
            <w:tcW w:w="1560" w:type="dxa"/>
            <w:tcBorders>
              <w:top w:val="nil"/>
              <w:left w:val="single" w:sz="8" w:space="0" w:color="auto"/>
              <w:bottom w:val="single" w:sz="8" w:space="0" w:color="auto"/>
              <w:right w:val="nil"/>
            </w:tcBorders>
            <w:tcMar>
              <w:top w:w="0" w:type="dxa"/>
              <w:left w:w="70" w:type="dxa"/>
              <w:bottom w:w="0" w:type="dxa"/>
              <w:right w:w="70" w:type="dxa"/>
            </w:tcMar>
            <w:hideMark/>
          </w:tcPr>
          <w:p w:rsidR="00502317" w:rsidRDefault="00502317">
            <w:pPr>
              <w:rPr>
                <w:sz w:val="18"/>
                <w:szCs w:val="18"/>
              </w:rPr>
            </w:pPr>
            <w:r>
              <w:rPr>
                <w:sz w:val="18"/>
                <w:szCs w:val="18"/>
              </w:rPr>
              <w:t>İletken  malzemesi</w:t>
            </w:r>
          </w:p>
          <w:p w:rsidR="00502317" w:rsidRDefault="00502317">
            <w:pPr>
              <w:rPr>
                <w:sz w:val="18"/>
                <w:szCs w:val="18"/>
              </w:rPr>
            </w:pPr>
            <w:r>
              <w:rPr>
                <w:sz w:val="18"/>
                <w:szCs w:val="18"/>
              </w:rPr>
              <w:t>Bakır</w:t>
            </w:r>
          </w:p>
          <w:p w:rsidR="00502317" w:rsidRDefault="00502317">
            <w:pPr>
              <w:rPr>
                <w:sz w:val="18"/>
                <w:szCs w:val="18"/>
              </w:rPr>
            </w:pPr>
            <w:r>
              <w:rPr>
                <w:sz w:val="18"/>
                <w:szCs w:val="18"/>
              </w:rPr>
              <w:t>Alüminyum </w:t>
            </w:r>
          </w:p>
        </w:tc>
        <w:tc>
          <w:tcPr>
            <w:tcW w:w="183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ind w:left="142"/>
              <w:jc w:val="center"/>
              <w:rPr>
                <w:sz w:val="18"/>
                <w:szCs w:val="18"/>
              </w:rPr>
            </w:pPr>
            <w:r>
              <w:rPr>
                <w:sz w:val="18"/>
                <w:szCs w:val="18"/>
              </w:rPr>
              <w:t> </w:t>
            </w:r>
          </w:p>
          <w:p w:rsidR="00502317" w:rsidRDefault="00502317">
            <w:pPr>
              <w:ind w:left="142"/>
              <w:jc w:val="center"/>
              <w:rPr>
                <w:sz w:val="18"/>
                <w:szCs w:val="18"/>
              </w:rPr>
            </w:pPr>
            <w:r>
              <w:rPr>
                <w:sz w:val="18"/>
                <w:szCs w:val="18"/>
              </w:rPr>
              <w:t>115</w:t>
            </w:r>
          </w:p>
          <w:p w:rsidR="00502317" w:rsidRDefault="00502317">
            <w:pPr>
              <w:ind w:left="142"/>
              <w:jc w:val="center"/>
              <w:rPr>
                <w:sz w:val="18"/>
                <w:szCs w:val="18"/>
              </w:rPr>
            </w:pPr>
            <w:r>
              <w:rPr>
                <w:sz w:val="18"/>
                <w:szCs w:val="18"/>
              </w:rPr>
              <w:t>76</w:t>
            </w:r>
          </w:p>
        </w:tc>
        <w:tc>
          <w:tcPr>
            <w:tcW w:w="230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ind w:left="142"/>
              <w:jc w:val="center"/>
              <w:rPr>
                <w:sz w:val="18"/>
                <w:szCs w:val="18"/>
              </w:rPr>
            </w:pPr>
            <w:r>
              <w:rPr>
                <w:sz w:val="18"/>
                <w:szCs w:val="18"/>
              </w:rPr>
              <w:t> </w:t>
            </w:r>
          </w:p>
          <w:p w:rsidR="00502317" w:rsidRDefault="00502317">
            <w:pPr>
              <w:ind w:left="142"/>
              <w:jc w:val="center"/>
              <w:rPr>
                <w:sz w:val="18"/>
                <w:szCs w:val="18"/>
              </w:rPr>
            </w:pPr>
            <w:r>
              <w:rPr>
                <w:sz w:val="18"/>
                <w:szCs w:val="18"/>
              </w:rPr>
              <w:t>143</w:t>
            </w:r>
          </w:p>
          <w:p w:rsidR="00502317" w:rsidRDefault="00502317">
            <w:pPr>
              <w:ind w:left="142"/>
              <w:jc w:val="center"/>
              <w:rPr>
                <w:sz w:val="18"/>
                <w:szCs w:val="18"/>
              </w:rPr>
            </w:pPr>
            <w:r>
              <w:rPr>
                <w:sz w:val="18"/>
                <w:szCs w:val="18"/>
              </w:rPr>
              <w:t>94</w:t>
            </w:r>
          </w:p>
        </w:tc>
        <w:tc>
          <w:tcPr>
            <w:tcW w:w="237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ind w:left="142"/>
              <w:jc w:val="center"/>
              <w:rPr>
                <w:sz w:val="18"/>
                <w:szCs w:val="18"/>
              </w:rPr>
            </w:pPr>
            <w:r>
              <w:rPr>
                <w:sz w:val="18"/>
                <w:szCs w:val="18"/>
              </w:rPr>
              <w:t> </w:t>
            </w:r>
          </w:p>
          <w:p w:rsidR="00502317" w:rsidRDefault="00502317">
            <w:pPr>
              <w:ind w:left="142"/>
              <w:jc w:val="center"/>
              <w:rPr>
                <w:sz w:val="18"/>
                <w:szCs w:val="18"/>
              </w:rPr>
            </w:pPr>
            <w:r>
              <w:rPr>
                <w:sz w:val="18"/>
                <w:szCs w:val="18"/>
              </w:rPr>
              <w:t>134</w:t>
            </w:r>
          </w:p>
          <w:p w:rsidR="00502317" w:rsidRDefault="00502317">
            <w:pPr>
              <w:ind w:left="142"/>
              <w:jc w:val="center"/>
              <w:rPr>
                <w:sz w:val="18"/>
                <w:szCs w:val="18"/>
              </w:rPr>
            </w:pPr>
            <w:r>
              <w:rPr>
                <w:sz w:val="18"/>
                <w:szCs w:val="18"/>
              </w:rPr>
              <w:t>89</w:t>
            </w:r>
          </w:p>
        </w:tc>
      </w:tr>
    </w:tbl>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Çizelge-7 Çizelgede verilmiş olan sıcaklıklarla komşu kısımların tehlike altında kalmayacağı    durumlarda çıplak iletkenler için malzeme katsayısı k</w:t>
      </w:r>
    </w:p>
    <w:tbl>
      <w:tblPr>
        <w:tblW w:w="0" w:type="auto"/>
        <w:tblInd w:w="637" w:type="dxa"/>
        <w:tblCellMar>
          <w:left w:w="0" w:type="dxa"/>
          <w:right w:w="0" w:type="dxa"/>
        </w:tblCellMar>
        <w:tblLook w:val="04A0" w:firstRow="1" w:lastRow="0" w:firstColumn="1" w:lastColumn="0" w:noHBand="0" w:noVBand="1"/>
      </w:tblPr>
      <w:tblGrid>
        <w:gridCol w:w="1418"/>
        <w:gridCol w:w="1984"/>
        <w:gridCol w:w="1276"/>
        <w:gridCol w:w="1417"/>
        <w:gridCol w:w="1985"/>
      </w:tblGrid>
      <w:tr w:rsidR="00502317" w:rsidTr="00502317">
        <w:tc>
          <w:tcPr>
            <w:tcW w:w="3402"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p w:rsidR="00502317" w:rsidRDefault="00502317">
            <w:pPr>
              <w:pStyle w:val="GvdeMetni"/>
              <w:spacing w:after="0"/>
              <w:jc w:val="both"/>
              <w:rPr>
                <w:rFonts w:ascii="Arial" w:hAnsi="Arial" w:cs="Arial"/>
                <w:b/>
                <w:bCs/>
              </w:rPr>
            </w:pPr>
            <w:r>
              <w:rPr>
                <w:sz w:val="18"/>
                <w:szCs w:val="18"/>
              </w:rPr>
              <w:t> İletken malzemesi         Koşullar</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pBdr>
                <w:bottom w:val="single" w:sz="6" w:space="1" w:color="auto"/>
              </w:pBdr>
              <w:spacing w:after="0"/>
              <w:rPr>
                <w:rFonts w:ascii="Arial" w:hAnsi="Arial" w:cs="Arial"/>
                <w:b/>
                <w:bCs/>
              </w:rPr>
            </w:pPr>
            <w:r>
              <w:rPr>
                <w:sz w:val="18"/>
                <w:szCs w:val="18"/>
              </w:rPr>
              <w:t>Görülen ve sınırlandırılmış bölgelerde *</w:t>
            </w:r>
            <w:r>
              <w:rPr>
                <w:sz w:val="18"/>
                <w:szCs w:val="18"/>
                <w:vertAlign w:val="superscript"/>
              </w:rPr>
              <w:t>)</w:t>
            </w:r>
          </w:p>
        </w:tc>
        <w:tc>
          <w:tcPr>
            <w:tcW w:w="141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pBdr>
                <w:bottom w:val="single" w:sz="6" w:space="1" w:color="auto"/>
              </w:pBdr>
              <w:spacing w:after="0"/>
              <w:jc w:val="both"/>
              <w:rPr>
                <w:rFonts w:ascii="Arial" w:hAnsi="Arial" w:cs="Arial"/>
                <w:b/>
                <w:bCs/>
              </w:rPr>
            </w:pPr>
            <w:r>
              <w:rPr>
                <w:sz w:val="18"/>
                <w:szCs w:val="18"/>
              </w:rPr>
              <w:t>Normal koşullar</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Yangın tehlikesi durumunda</w:t>
            </w:r>
          </w:p>
        </w:tc>
      </w:tr>
      <w:tr w:rsidR="00502317" w:rsidTr="00502317">
        <w:tc>
          <w:tcPr>
            <w:tcW w:w="1418" w:type="dxa"/>
            <w:tcBorders>
              <w:top w:val="nil"/>
              <w:left w:val="single" w:sz="8" w:space="0" w:color="auto"/>
              <w:bottom w:val="nil"/>
              <w:right w:val="single" w:sz="8" w:space="0" w:color="auto"/>
            </w:tcBorders>
            <w:tcMar>
              <w:top w:w="0" w:type="dxa"/>
              <w:left w:w="70" w:type="dxa"/>
              <w:bottom w:w="0" w:type="dxa"/>
              <w:right w:w="70" w:type="dxa"/>
            </w:tcMar>
            <w:hideMark/>
          </w:tcPr>
          <w:p w:rsidR="00502317" w:rsidRDefault="00502317">
            <w:pPr>
              <w:pStyle w:val="GvdeMetni"/>
              <w:pBdr>
                <w:bottom w:val="single" w:sz="6" w:space="1" w:color="auto"/>
              </w:pBdr>
              <w:spacing w:after="0"/>
              <w:jc w:val="both"/>
              <w:rPr>
                <w:rFonts w:ascii="Arial" w:hAnsi="Arial" w:cs="Arial"/>
                <w:b/>
                <w:bCs/>
              </w:rPr>
            </w:pPr>
            <w:r>
              <w:rPr>
                <w:sz w:val="18"/>
                <w:szCs w:val="18"/>
              </w:rPr>
              <w:t> </w:t>
            </w:r>
          </w:p>
        </w:tc>
        <w:tc>
          <w:tcPr>
            <w:tcW w:w="1984" w:type="dxa"/>
            <w:tcBorders>
              <w:top w:val="nil"/>
              <w:left w:val="nil"/>
              <w:bottom w:val="nil"/>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Maksimum sıcaklık</w:t>
            </w:r>
          </w:p>
        </w:tc>
        <w:tc>
          <w:tcPr>
            <w:tcW w:w="1276" w:type="dxa"/>
            <w:tcBorders>
              <w:top w:val="nil"/>
              <w:left w:val="nil"/>
              <w:bottom w:val="nil"/>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500</w:t>
            </w:r>
            <w:r>
              <w:rPr>
                <w:rStyle w:val="apple-converted-space"/>
                <w:sz w:val="18"/>
                <w:szCs w:val="18"/>
              </w:rPr>
              <w:t> </w:t>
            </w:r>
            <w:r>
              <w:rPr>
                <w:sz w:val="18"/>
                <w:szCs w:val="18"/>
                <w:vertAlign w:val="superscript"/>
              </w:rPr>
              <w:t>o</w:t>
            </w:r>
            <w:r>
              <w:rPr>
                <w:rStyle w:val="apple-converted-space"/>
                <w:sz w:val="18"/>
                <w:szCs w:val="18"/>
                <w:vertAlign w:val="superscript"/>
              </w:rPr>
              <w:t> </w:t>
            </w:r>
            <w:r>
              <w:rPr>
                <w:sz w:val="18"/>
                <w:szCs w:val="18"/>
              </w:rPr>
              <w:t>C</w:t>
            </w:r>
          </w:p>
        </w:tc>
        <w:tc>
          <w:tcPr>
            <w:tcW w:w="1417" w:type="dxa"/>
            <w:tcBorders>
              <w:top w:val="nil"/>
              <w:left w:val="nil"/>
              <w:bottom w:val="nil"/>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200</w:t>
            </w:r>
            <w:r>
              <w:rPr>
                <w:rStyle w:val="apple-converted-space"/>
                <w:sz w:val="18"/>
                <w:szCs w:val="18"/>
                <w:vertAlign w:val="superscript"/>
              </w:rPr>
              <w:t> </w:t>
            </w:r>
            <w:r>
              <w:rPr>
                <w:sz w:val="18"/>
                <w:szCs w:val="18"/>
                <w:vertAlign w:val="superscript"/>
              </w:rPr>
              <w:t>o</w:t>
            </w:r>
            <w:r>
              <w:rPr>
                <w:rStyle w:val="apple-converted-space"/>
                <w:sz w:val="18"/>
                <w:szCs w:val="18"/>
                <w:vertAlign w:val="superscript"/>
              </w:rPr>
              <w:t> </w:t>
            </w:r>
            <w:r>
              <w:rPr>
                <w:sz w:val="18"/>
                <w:szCs w:val="18"/>
              </w:rPr>
              <w:t>C</w:t>
            </w:r>
          </w:p>
        </w:tc>
        <w:tc>
          <w:tcPr>
            <w:tcW w:w="1985" w:type="dxa"/>
            <w:tcBorders>
              <w:top w:val="nil"/>
              <w:left w:val="nil"/>
              <w:bottom w:val="nil"/>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150</w:t>
            </w:r>
            <w:r>
              <w:rPr>
                <w:rStyle w:val="apple-converted-space"/>
                <w:sz w:val="18"/>
                <w:szCs w:val="18"/>
                <w:vertAlign w:val="superscript"/>
              </w:rPr>
              <w:t> </w:t>
            </w:r>
            <w:r>
              <w:rPr>
                <w:sz w:val="18"/>
                <w:szCs w:val="18"/>
                <w:vertAlign w:val="superscript"/>
              </w:rPr>
              <w:t>o</w:t>
            </w:r>
            <w:r>
              <w:rPr>
                <w:rStyle w:val="apple-converted-space"/>
                <w:sz w:val="18"/>
                <w:szCs w:val="18"/>
                <w:vertAlign w:val="superscript"/>
              </w:rPr>
              <w:t> </w:t>
            </w:r>
            <w:r>
              <w:rPr>
                <w:sz w:val="18"/>
                <w:szCs w:val="18"/>
              </w:rPr>
              <w:t>C</w:t>
            </w:r>
          </w:p>
        </w:tc>
      </w:tr>
      <w:tr w:rsidR="00502317" w:rsidTr="00502317">
        <w:tc>
          <w:tcPr>
            <w:tcW w:w="1418" w:type="dxa"/>
            <w:tcBorders>
              <w:top w:val="nil"/>
              <w:left w:val="single" w:sz="8" w:space="0" w:color="auto"/>
              <w:bottom w:val="nil"/>
              <w:right w:val="nil"/>
            </w:tcBorders>
            <w:tcMar>
              <w:top w:w="0" w:type="dxa"/>
              <w:left w:w="70" w:type="dxa"/>
              <w:bottom w:w="0" w:type="dxa"/>
              <w:right w:w="70" w:type="dxa"/>
            </w:tcMar>
            <w:hideMark/>
          </w:tcPr>
          <w:p w:rsidR="00502317" w:rsidRDefault="00502317">
            <w:pPr>
              <w:pStyle w:val="GvdeMetni"/>
              <w:pBdr>
                <w:bottom w:val="single" w:sz="6" w:space="1" w:color="auto"/>
              </w:pBdr>
              <w:spacing w:after="0"/>
              <w:jc w:val="both"/>
              <w:rPr>
                <w:rFonts w:ascii="Arial" w:hAnsi="Arial" w:cs="Arial"/>
                <w:b/>
                <w:bCs/>
              </w:rPr>
            </w:pPr>
            <w:r>
              <w:rPr>
                <w:sz w:val="18"/>
                <w:szCs w:val="18"/>
              </w:rPr>
              <w:t>Bakır</w:t>
            </w:r>
          </w:p>
        </w:tc>
        <w:tc>
          <w:tcPr>
            <w:tcW w:w="198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pStyle w:val="GvdeMetni"/>
              <w:pBdr>
                <w:bottom w:val="single" w:sz="6" w:space="1" w:color="auto"/>
              </w:pBdr>
              <w:spacing w:after="0"/>
              <w:jc w:val="both"/>
              <w:rPr>
                <w:rFonts w:ascii="Arial" w:hAnsi="Arial" w:cs="Arial"/>
                <w:b/>
                <w:bCs/>
              </w:rPr>
            </w:pPr>
            <w:r>
              <w:rPr>
                <w:sz w:val="18"/>
                <w:szCs w:val="18"/>
              </w:rPr>
              <w:t>Malzeme katsayısı k</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pBdr>
                <w:bottom w:val="single" w:sz="6" w:space="1" w:color="auto"/>
              </w:pBdr>
              <w:spacing w:after="0"/>
              <w:jc w:val="center"/>
              <w:rPr>
                <w:rFonts w:ascii="Arial" w:hAnsi="Arial" w:cs="Arial"/>
                <w:b/>
                <w:bCs/>
              </w:rPr>
            </w:pPr>
            <w:r>
              <w:rPr>
                <w:sz w:val="18"/>
                <w:szCs w:val="18"/>
              </w:rPr>
              <w:t>228</w:t>
            </w:r>
          </w:p>
        </w:tc>
        <w:tc>
          <w:tcPr>
            <w:tcW w:w="141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pBdr>
                <w:bottom w:val="single" w:sz="6" w:space="1" w:color="auto"/>
              </w:pBdr>
              <w:spacing w:after="0"/>
              <w:jc w:val="center"/>
              <w:rPr>
                <w:rFonts w:ascii="Arial" w:hAnsi="Arial" w:cs="Arial"/>
                <w:b/>
                <w:bCs/>
              </w:rPr>
            </w:pPr>
            <w:r>
              <w:rPr>
                <w:sz w:val="18"/>
                <w:szCs w:val="18"/>
              </w:rPr>
              <w:t>159</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center"/>
              <w:rPr>
                <w:rFonts w:ascii="Arial" w:hAnsi="Arial" w:cs="Arial"/>
                <w:b/>
                <w:bCs/>
              </w:rPr>
            </w:pPr>
            <w:r>
              <w:rPr>
                <w:sz w:val="18"/>
                <w:szCs w:val="18"/>
              </w:rPr>
              <w:t>138</w:t>
            </w:r>
          </w:p>
        </w:tc>
      </w:tr>
      <w:tr w:rsidR="00502317" w:rsidTr="00502317">
        <w:tc>
          <w:tcPr>
            <w:tcW w:w="1418"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502317" w:rsidRDefault="00502317">
            <w:pPr>
              <w:pStyle w:val="GvdeMetni"/>
              <w:pBdr>
                <w:bottom w:val="single" w:sz="6" w:space="1" w:color="auto"/>
              </w:pBdr>
              <w:spacing w:after="0"/>
              <w:jc w:val="both"/>
              <w:rPr>
                <w:rFonts w:ascii="Arial" w:hAnsi="Arial" w:cs="Arial"/>
                <w:b/>
                <w:bCs/>
              </w:rPr>
            </w:pPr>
            <w:r>
              <w:rPr>
                <w:sz w:val="18"/>
                <w:szCs w:val="18"/>
              </w:rPr>
              <w:t> </w:t>
            </w:r>
          </w:p>
        </w:tc>
        <w:tc>
          <w:tcPr>
            <w:tcW w:w="1984" w:type="dxa"/>
            <w:tcBorders>
              <w:top w:val="nil"/>
              <w:left w:val="nil"/>
              <w:bottom w:val="nil"/>
              <w:right w:val="single" w:sz="8" w:space="0" w:color="auto"/>
            </w:tcBorders>
            <w:tcMar>
              <w:top w:w="0" w:type="dxa"/>
              <w:left w:w="70" w:type="dxa"/>
              <w:bottom w:w="0" w:type="dxa"/>
              <w:right w:w="70" w:type="dxa"/>
            </w:tcMar>
            <w:hideMark/>
          </w:tcPr>
          <w:p w:rsidR="00502317" w:rsidRDefault="00502317">
            <w:pPr>
              <w:pStyle w:val="GvdeMetni"/>
              <w:pBdr>
                <w:bottom w:val="single" w:sz="6" w:space="1" w:color="auto"/>
              </w:pBdr>
              <w:spacing w:after="0"/>
              <w:jc w:val="both"/>
              <w:rPr>
                <w:rFonts w:ascii="Arial" w:hAnsi="Arial" w:cs="Arial"/>
                <w:b/>
                <w:bCs/>
              </w:rPr>
            </w:pPr>
            <w:r>
              <w:rPr>
                <w:sz w:val="18"/>
                <w:szCs w:val="18"/>
              </w:rPr>
              <w:t>Maksimum sıcaklık</w:t>
            </w:r>
          </w:p>
        </w:tc>
        <w:tc>
          <w:tcPr>
            <w:tcW w:w="1276" w:type="dxa"/>
            <w:tcBorders>
              <w:top w:val="nil"/>
              <w:left w:val="nil"/>
              <w:bottom w:val="nil"/>
              <w:right w:val="single" w:sz="8" w:space="0" w:color="auto"/>
            </w:tcBorders>
            <w:tcMar>
              <w:top w:w="0" w:type="dxa"/>
              <w:left w:w="70" w:type="dxa"/>
              <w:bottom w:w="0" w:type="dxa"/>
              <w:right w:w="70" w:type="dxa"/>
            </w:tcMar>
            <w:hideMark/>
          </w:tcPr>
          <w:p w:rsidR="00502317" w:rsidRDefault="00502317">
            <w:pPr>
              <w:pStyle w:val="GvdeMetni"/>
              <w:pBdr>
                <w:bottom w:val="single" w:sz="6" w:space="1" w:color="auto"/>
              </w:pBdr>
              <w:spacing w:after="0"/>
              <w:jc w:val="center"/>
              <w:rPr>
                <w:rFonts w:ascii="Arial" w:hAnsi="Arial" w:cs="Arial"/>
                <w:b/>
                <w:bCs/>
              </w:rPr>
            </w:pPr>
            <w:r>
              <w:rPr>
                <w:sz w:val="18"/>
                <w:szCs w:val="18"/>
              </w:rPr>
              <w:t>300</w:t>
            </w:r>
            <w:r>
              <w:rPr>
                <w:rStyle w:val="apple-converted-space"/>
                <w:sz w:val="18"/>
                <w:szCs w:val="18"/>
                <w:vertAlign w:val="superscript"/>
              </w:rPr>
              <w:t> </w:t>
            </w:r>
            <w:r>
              <w:rPr>
                <w:sz w:val="18"/>
                <w:szCs w:val="18"/>
                <w:vertAlign w:val="superscript"/>
              </w:rPr>
              <w:t>o</w:t>
            </w:r>
            <w:r>
              <w:rPr>
                <w:rStyle w:val="apple-converted-space"/>
                <w:sz w:val="18"/>
                <w:szCs w:val="18"/>
                <w:vertAlign w:val="superscript"/>
              </w:rPr>
              <w:t> </w:t>
            </w:r>
            <w:r>
              <w:rPr>
                <w:sz w:val="18"/>
                <w:szCs w:val="18"/>
              </w:rPr>
              <w:t>C</w:t>
            </w:r>
          </w:p>
        </w:tc>
        <w:tc>
          <w:tcPr>
            <w:tcW w:w="1417" w:type="dxa"/>
            <w:tcBorders>
              <w:top w:val="nil"/>
              <w:left w:val="nil"/>
              <w:bottom w:val="nil"/>
              <w:right w:val="single" w:sz="8" w:space="0" w:color="auto"/>
            </w:tcBorders>
            <w:tcMar>
              <w:top w:w="0" w:type="dxa"/>
              <w:left w:w="70" w:type="dxa"/>
              <w:bottom w:w="0" w:type="dxa"/>
              <w:right w:w="70" w:type="dxa"/>
            </w:tcMar>
            <w:hideMark/>
          </w:tcPr>
          <w:p w:rsidR="00502317" w:rsidRDefault="00502317">
            <w:pPr>
              <w:pStyle w:val="GvdeMetni"/>
              <w:pBdr>
                <w:bottom w:val="single" w:sz="6" w:space="1" w:color="auto"/>
              </w:pBdr>
              <w:spacing w:after="0"/>
              <w:jc w:val="center"/>
              <w:rPr>
                <w:rFonts w:ascii="Arial" w:hAnsi="Arial" w:cs="Arial"/>
                <w:b/>
                <w:bCs/>
              </w:rPr>
            </w:pPr>
            <w:r>
              <w:rPr>
                <w:sz w:val="18"/>
                <w:szCs w:val="18"/>
              </w:rPr>
              <w:t>200</w:t>
            </w:r>
            <w:r>
              <w:rPr>
                <w:rStyle w:val="apple-converted-space"/>
                <w:sz w:val="18"/>
                <w:szCs w:val="18"/>
                <w:vertAlign w:val="superscript"/>
              </w:rPr>
              <w:t> </w:t>
            </w:r>
            <w:r>
              <w:rPr>
                <w:sz w:val="18"/>
                <w:szCs w:val="18"/>
                <w:vertAlign w:val="superscript"/>
              </w:rPr>
              <w:t>o</w:t>
            </w:r>
            <w:r>
              <w:rPr>
                <w:rStyle w:val="apple-converted-space"/>
                <w:sz w:val="18"/>
                <w:szCs w:val="18"/>
                <w:vertAlign w:val="superscript"/>
              </w:rPr>
              <w:t> </w:t>
            </w:r>
            <w:r>
              <w:rPr>
                <w:sz w:val="18"/>
                <w:szCs w:val="18"/>
              </w:rPr>
              <w:t>C</w:t>
            </w:r>
          </w:p>
        </w:tc>
        <w:tc>
          <w:tcPr>
            <w:tcW w:w="1985" w:type="dxa"/>
            <w:tcBorders>
              <w:top w:val="nil"/>
              <w:left w:val="nil"/>
              <w:bottom w:val="nil"/>
              <w:right w:val="single" w:sz="8" w:space="0" w:color="auto"/>
            </w:tcBorders>
            <w:tcMar>
              <w:top w:w="0" w:type="dxa"/>
              <w:left w:w="70" w:type="dxa"/>
              <w:bottom w:w="0" w:type="dxa"/>
              <w:right w:w="70" w:type="dxa"/>
            </w:tcMar>
            <w:hideMark/>
          </w:tcPr>
          <w:p w:rsidR="00502317" w:rsidRDefault="00502317">
            <w:pPr>
              <w:pStyle w:val="GvdeMetni"/>
              <w:spacing w:after="0"/>
              <w:jc w:val="center"/>
              <w:rPr>
                <w:rFonts w:ascii="Arial" w:hAnsi="Arial" w:cs="Arial"/>
                <w:b/>
                <w:bCs/>
              </w:rPr>
            </w:pPr>
            <w:r>
              <w:rPr>
                <w:sz w:val="18"/>
                <w:szCs w:val="18"/>
              </w:rPr>
              <w:t>150</w:t>
            </w:r>
            <w:r>
              <w:rPr>
                <w:rStyle w:val="apple-converted-space"/>
                <w:sz w:val="18"/>
                <w:szCs w:val="18"/>
                <w:vertAlign w:val="superscript"/>
              </w:rPr>
              <w:t> </w:t>
            </w:r>
            <w:r>
              <w:rPr>
                <w:sz w:val="18"/>
                <w:szCs w:val="18"/>
                <w:vertAlign w:val="superscript"/>
              </w:rPr>
              <w:t>o</w:t>
            </w:r>
            <w:r>
              <w:rPr>
                <w:rStyle w:val="apple-converted-space"/>
                <w:sz w:val="18"/>
                <w:szCs w:val="18"/>
                <w:vertAlign w:val="superscript"/>
              </w:rPr>
              <w:t> </w:t>
            </w:r>
            <w:r>
              <w:rPr>
                <w:sz w:val="18"/>
                <w:szCs w:val="18"/>
              </w:rPr>
              <w:t>C</w:t>
            </w:r>
          </w:p>
        </w:tc>
      </w:tr>
      <w:tr w:rsidR="00502317" w:rsidTr="00502317">
        <w:tc>
          <w:tcPr>
            <w:tcW w:w="1418" w:type="dxa"/>
            <w:tcBorders>
              <w:top w:val="nil"/>
              <w:left w:val="single" w:sz="8" w:space="0" w:color="auto"/>
              <w:bottom w:val="single" w:sz="8" w:space="0" w:color="auto"/>
              <w:right w:val="nil"/>
            </w:tcBorders>
            <w:tcMar>
              <w:top w:w="0" w:type="dxa"/>
              <w:left w:w="70" w:type="dxa"/>
              <w:bottom w:w="0" w:type="dxa"/>
              <w:right w:w="70" w:type="dxa"/>
            </w:tcMar>
            <w:hideMark/>
          </w:tcPr>
          <w:p w:rsidR="00502317" w:rsidRDefault="00502317">
            <w:pPr>
              <w:pStyle w:val="GvdeMetni"/>
              <w:pBdr>
                <w:bottom w:val="single" w:sz="6" w:space="1" w:color="auto"/>
              </w:pBdr>
              <w:spacing w:after="0"/>
              <w:jc w:val="both"/>
              <w:rPr>
                <w:rFonts w:ascii="Arial" w:hAnsi="Arial" w:cs="Arial"/>
                <w:b/>
                <w:bCs/>
              </w:rPr>
            </w:pPr>
            <w:r>
              <w:rPr>
                <w:sz w:val="18"/>
                <w:szCs w:val="18"/>
              </w:rPr>
              <w:t>Alüminyum</w:t>
            </w:r>
          </w:p>
        </w:tc>
        <w:tc>
          <w:tcPr>
            <w:tcW w:w="198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pStyle w:val="GvdeMetni"/>
              <w:pBdr>
                <w:bottom w:val="single" w:sz="6" w:space="1" w:color="auto"/>
              </w:pBdr>
              <w:spacing w:after="0"/>
              <w:jc w:val="both"/>
              <w:rPr>
                <w:rFonts w:ascii="Arial" w:hAnsi="Arial" w:cs="Arial"/>
                <w:b/>
                <w:bCs/>
              </w:rPr>
            </w:pPr>
            <w:r>
              <w:rPr>
                <w:sz w:val="18"/>
                <w:szCs w:val="18"/>
              </w:rPr>
              <w:t>Malzeme katsayısı k</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pBdr>
                <w:bottom w:val="single" w:sz="6" w:space="1" w:color="auto"/>
              </w:pBdr>
              <w:spacing w:after="0"/>
              <w:jc w:val="center"/>
              <w:rPr>
                <w:rFonts w:ascii="Arial" w:hAnsi="Arial" w:cs="Arial"/>
                <w:b/>
                <w:bCs/>
              </w:rPr>
            </w:pPr>
            <w:r>
              <w:rPr>
                <w:sz w:val="18"/>
                <w:szCs w:val="18"/>
              </w:rPr>
              <w:t>125</w:t>
            </w:r>
          </w:p>
        </w:tc>
        <w:tc>
          <w:tcPr>
            <w:tcW w:w="141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pBdr>
                <w:bottom w:val="single" w:sz="6" w:space="1" w:color="auto"/>
              </w:pBdr>
              <w:spacing w:after="0"/>
              <w:jc w:val="center"/>
              <w:rPr>
                <w:rFonts w:ascii="Arial" w:hAnsi="Arial" w:cs="Arial"/>
                <w:b/>
                <w:bCs/>
              </w:rPr>
            </w:pPr>
            <w:r>
              <w:rPr>
                <w:sz w:val="18"/>
                <w:szCs w:val="18"/>
              </w:rPr>
              <w:t>105</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center"/>
              <w:rPr>
                <w:rFonts w:ascii="Arial" w:hAnsi="Arial" w:cs="Arial"/>
                <w:b/>
                <w:bCs/>
              </w:rPr>
            </w:pPr>
            <w:r>
              <w:rPr>
                <w:sz w:val="18"/>
                <w:szCs w:val="18"/>
              </w:rPr>
              <w:t>91</w:t>
            </w:r>
          </w:p>
        </w:tc>
      </w:tr>
      <w:tr w:rsidR="00502317" w:rsidTr="00502317">
        <w:tc>
          <w:tcPr>
            <w:tcW w:w="1418" w:type="dxa"/>
            <w:tcBorders>
              <w:top w:val="nil"/>
              <w:left w:val="single" w:sz="8" w:space="0" w:color="auto"/>
              <w:bottom w:val="nil"/>
              <w:right w:val="single" w:sz="8" w:space="0" w:color="auto"/>
            </w:tcBorders>
            <w:tcMar>
              <w:top w:w="0" w:type="dxa"/>
              <w:left w:w="70" w:type="dxa"/>
              <w:bottom w:w="0" w:type="dxa"/>
              <w:right w:w="70" w:type="dxa"/>
            </w:tcMar>
            <w:hideMark/>
          </w:tcPr>
          <w:p w:rsidR="00502317" w:rsidRDefault="00502317">
            <w:pPr>
              <w:pStyle w:val="GvdeMetni"/>
              <w:pBdr>
                <w:bottom w:val="single" w:sz="6" w:space="1" w:color="auto"/>
              </w:pBdr>
              <w:spacing w:after="0"/>
              <w:jc w:val="both"/>
              <w:rPr>
                <w:rFonts w:ascii="Arial" w:hAnsi="Arial" w:cs="Arial"/>
                <w:b/>
                <w:bCs/>
              </w:rPr>
            </w:pPr>
            <w:r>
              <w:rPr>
                <w:sz w:val="18"/>
                <w:szCs w:val="18"/>
              </w:rPr>
              <w:t> </w:t>
            </w:r>
          </w:p>
        </w:tc>
        <w:tc>
          <w:tcPr>
            <w:tcW w:w="1984" w:type="dxa"/>
            <w:tcBorders>
              <w:top w:val="nil"/>
              <w:left w:val="nil"/>
              <w:bottom w:val="nil"/>
              <w:right w:val="single" w:sz="8" w:space="0" w:color="auto"/>
            </w:tcBorders>
            <w:tcMar>
              <w:top w:w="0" w:type="dxa"/>
              <w:left w:w="70" w:type="dxa"/>
              <w:bottom w:w="0" w:type="dxa"/>
              <w:right w:w="70" w:type="dxa"/>
            </w:tcMar>
            <w:hideMark/>
          </w:tcPr>
          <w:p w:rsidR="00502317" w:rsidRDefault="00502317">
            <w:pPr>
              <w:pStyle w:val="GvdeMetni"/>
              <w:pBdr>
                <w:bottom w:val="single" w:sz="6" w:space="1" w:color="auto"/>
              </w:pBdr>
              <w:spacing w:after="0"/>
              <w:jc w:val="both"/>
              <w:rPr>
                <w:rFonts w:ascii="Arial" w:hAnsi="Arial" w:cs="Arial"/>
                <w:b/>
                <w:bCs/>
              </w:rPr>
            </w:pPr>
            <w:r>
              <w:rPr>
                <w:sz w:val="18"/>
                <w:szCs w:val="18"/>
              </w:rPr>
              <w:t>Maksimum sıcaklık</w:t>
            </w:r>
          </w:p>
        </w:tc>
        <w:tc>
          <w:tcPr>
            <w:tcW w:w="1276" w:type="dxa"/>
            <w:tcBorders>
              <w:top w:val="nil"/>
              <w:left w:val="nil"/>
              <w:bottom w:val="nil"/>
              <w:right w:val="single" w:sz="8" w:space="0" w:color="auto"/>
            </w:tcBorders>
            <w:tcMar>
              <w:top w:w="0" w:type="dxa"/>
              <w:left w:w="70" w:type="dxa"/>
              <w:bottom w:w="0" w:type="dxa"/>
              <w:right w:w="70" w:type="dxa"/>
            </w:tcMar>
            <w:hideMark/>
          </w:tcPr>
          <w:p w:rsidR="00502317" w:rsidRDefault="00502317">
            <w:pPr>
              <w:pStyle w:val="GvdeMetni"/>
              <w:pBdr>
                <w:bottom w:val="single" w:sz="6" w:space="1" w:color="auto"/>
              </w:pBdr>
              <w:spacing w:after="0"/>
              <w:jc w:val="center"/>
              <w:rPr>
                <w:rFonts w:ascii="Arial" w:hAnsi="Arial" w:cs="Arial"/>
                <w:b/>
                <w:bCs/>
              </w:rPr>
            </w:pPr>
            <w:r>
              <w:rPr>
                <w:sz w:val="18"/>
                <w:szCs w:val="18"/>
              </w:rPr>
              <w:t>500</w:t>
            </w:r>
            <w:r>
              <w:rPr>
                <w:rStyle w:val="apple-converted-space"/>
                <w:sz w:val="18"/>
                <w:szCs w:val="18"/>
                <w:vertAlign w:val="superscript"/>
              </w:rPr>
              <w:t> </w:t>
            </w:r>
            <w:r>
              <w:rPr>
                <w:sz w:val="18"/>
                <w:szCs w:val="18"/>
                <w:vertAlign w:val="superscript"/>
              </w:rPr>
              <w:t>o</w:t>
            </w:r>
            <w:r>
              <w:rPr>
                <w:rStyle w:val="apple-converted-space"/>
                <w:sz w:val="18"/>
                <w:szCs w:val="18"/>
                <w:vertAlign w:val="superscript"/>
              </w:rPr>
              <w:t> </w:t>
            </w:r>
            <w:r>
              <w:rPr>
                <w:sz w:val="18"/>
                <w:szCs w:val="18"/>
              </w:rPr>
              <w:t>C</w:t>
            </w:r>
          </w:p>
        </w:tc>
        <w:tc>
          <w:tcPr>
            <w:tcW w:w="1417" w:type="dxa"/>
            <w:tcBorders>
              <w:top w:val="nil"/>
              <w:left w:val="nil"/>
              <w:bottom w:val="nil"/>
              <w:right w:val="single" w:sz="8" w:space="0" w:color="auto"/>
            </w:tcBorders>
            <w:tcMar>
              <w:top w:w="0" w:type="dxa"/>
              <w:left w:w="70" w:type="dxa"/>
              <w:bottom w:w="0" w:type="dxa"/>
              <w:right w:w="70" w:type="dxa"/>
            </w:tcMar>
            <w:hideMark/>
          </w:tcPr>
          <w:p w:rsidR="00502317" w:rsidRDefault="00502317">
            <w:pPr>
              <w:pStyle w:val="GvdeMetni"/>
              <w:pBdr>
                <w:bottom w:val="single" w:sz="6" w:space="1" w:color="auto"/>
              </w:pBdr>
              <w:spacing w:after="0"/>
              <w:jc w:val="center"/>
              <w:rPr>
                <w:rFonts w:ascii="Arial" w:hAnsi="Arial" w:cs="Arial"/>
                <w:b/>
                <w:bCs/>
              </w:rPr>
            </w:pPr>
            <w:r>
              <w:rPr>
                <w:sz w:val="18"/>
                <w:szCs w:val="18"/>
              </w:rPr>
              <w:t>200</w:t>
            </w:r>
            <w:r>
              <w:rPr>
                <w:rStyle w:val="apple-converted-space"/>
                <w:sz w:val="18"/>
                <w:szCs w:val="18"/>
                <w:vertAlign w:val="superscript"/>
              </w:rPr>
              <w:t> </w:t>
            </w:r>
            <w:r>
              <w:rPr>
                <w:sz w:val="18"/>
                <w:szCs w:val="18"/>
                <w:vertAlign w:val="superscript"/>
              </w:rPr>
              <w:t>o</w:t>
            </w:r>
            <w:r>
              <w:rPr>
                <w:rStyle w:val="apple-converted-space"/>
                <w:sz w:val="18"/>
                <w:szCs w:val="18"/>
                <w:vertAlign w:val="superscript"/>
              </w:rPr>
              <w:t> </w:t>
            </w:r>
            <w:r>
              <w:rPr>
                <w:sz w:val="18"/>
                <w:szCs w:val="18"/>
              </w:rPr>
              <w:t>C</w:t>
            </w:r>
          </w:p>
        </w:tc>
        <w:tc>
          <w:tcPr>
            <w:tcW w:w="1985" w:type="dxa"/>
            <w:tcBorders>
              <w:top w:val="nil"/>
              <w:left w:val="nil"/>
              <w:bottom w:val="nil"/>
              <w:right w:val="single" w:sz="8" w:space="0" w:color="auto"/>
            </w:tcBorders>
            <w:tcMar>
              <w:top w:w="0" w:type="dxa"/>
              <w:left w:w="70" w:type="dxa"/>
              <w:bottom w:w="0" w:type="dxa"/>
              <w:right w:w="70" w:type="dxa"/>
            </w:tcMar>
            <w:hideMark/>
          </w:tcPr>
          <w:p w:rsidR="00502317" w:rsidRDefault="00502317">
            <w:pPr>
              <w:pStyle w:val="GvdeMetni"/>
              <w:spacing w:after="0"/>
              <w:jc w:val="center"/>
              <w:rPr>
                <w:rFonts w:ascii="Arial" w:hAnsi="Arial" w:cs="Arial"/>
                <w:b/>
                <w:bCs/>
              </w:rPr>
            </w:pPr>
            <w:r>
              <w:rPr>
                <w:sz w:val="18"/>
                <w:szCs w:val="18"/>
              </w:rPr>
              <w:t>150</w:t>
            </w:r>
            <w:r>
              <w:rPr>
                <w:rStyle w:val="apple-converted-space"/>
                <w:sz w:val="18"/>
                <w:szCs w:val="18"/>
                <w:vertAlign w:val="superscript"/>
              </w:rPr>
              <w:t> </w:t>
            </w:r>
            <w:r>
              <w:rPr>
                <w:sz w:val="18"/>
                <w:szCs w:val="18"/>
                <w:vertAlign w:val="superscript"/>
              </w:rPr>
              <w:t>o</w:t>
            </w:r>
            <w:r>
              <w:rPr>
                <w:rStyle w:val="apple-converted-space"/>
                <w:sz w:val="18"/>
                <w:szCs w:val="18"/>
                <w:vertAlign w:val="superscript"/>
              </w:rPr>
              <w:t> </w:t>
            </w:r>
            <w:r>
              <w:rPr>
                <w:sz w:val="18"/>
                <w:szCs w:val="18"/>
              </w:rPr>
              <w:t>C</w:t>
            </w:r>
          </w:p>
        </w:tc>
      </w:tr>
      <w:tr w:rsidR="00502317" w:rsidTr="00502317">
        <w:tc>
          <w:tcPr>
            <w:tcW w:w="1418" w:type="dxa"/>
            <w:tcBorders>
              <w:top w:val="nil"/>
              <w:left w:val="single" w:sz="8" w:space="0" w:color="auto"/>
              <w:bottom w:val="single" w:sz="8" w:space="0" w:color="auto"/>
              <w:right w:val="nil"/>
            </w:tcBorders>
            <w:tcMar>
              <w:top w:w="0" w:type="dxa"/>
              <w:left w:w="70" w:type="dxa"/>
              <w:bottom w:w="0" w:type="dxa"/>
              <w:right w:w="70" w:type="dxa"/>
            </w:tcMar>
            <w:hideMark/>
          </w:tcPr>
          <w:p w:rsidR="00502317" w:rsidRDefault="00502317">
            <w:pPr>
              <w:pStyle w:val="GvdeMetni"/>
              <w:pBdr>
                <w:bottom w:val="single" w:sz="6" w:space="1" w:color="auto"/>
              </w:pBdr>
              <w:spacing w:after="0"/>
              <w:jc w:val="both"/>
              <w:rPr>
                <w:rFonts w:ascii="Arial" w:hAnsi="Arial" w:cs="Arial"/>
                <w:b/>
                <w:bCs/>
              </w:rPr>
            </w:pPr>
            <w:r>
              <w:rPr>
                <w:sz w:val="18"/>
                <w:szCs w:val="18"/>
              </w:rPr>
              <w:t>Çelik</w:t>
            </w:r>
          </w:p>
        </w:tc>
        <w:tc>
          <w:tcPr>
            <w:tcW w:w="198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pStyle w:val="GvdeMetni"/>
              <w:pBdr>
                <w:bottom w:val="single" w:sz="6" w:space="1" w:color="auto"/>
              </w:pBdr>
              <w:spacing w:after="0"/>
              <w:jc w:val="both"/>
              <w:rPr>
                <w:rFonts w:ascii="Arial" w:hAnsi="Arial" w:cs="Arial"/>
                <w:b/>
                <w:bCs/>
              </w:rPr>
            </w:pPr>
            <w:r>
              <w:rPr>
                <w:sz w:val="18"/>
                <w:szCs w:val="18"/>
              </w:rPr>
              <w:t>Malzeme katsayısı k</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pBdr>
                <w:bottom w:val="single" w:sz="6" w:space="1" w:color="auto"/>
              </w:pBdr>
              <w:spacing w:after="0"/>
              <w:jc w:val="center"/>
              <w:rPr>
                <w:rFonts w:ascii="Arial" w:hAnsi="Arial" w:cs="Arial"/>
                <w:b/>
                <w:bCs/>
              </w:rPr>
            </w:pPr>
            <w:r>
              <w:rPr>
                <w:sz w:val="18"/>
                <w:szCs w:val="18"/>
              </w:rPr>
              <w:t>82</w:t>
            </w:r>
          </w:p>
        </w:tc>
        <w:tc>
          <w:tcPr>
            <w:tcW w:w="141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pBdr>
                <w:bottom w:val="single" w:sz="6" w:space="1" w:color="auto"/>
              </w:pBdr>
              <w:spacing w:after="0"/>
              <w:jc w:val="center"/>
              <w:rPr>
                <w:rFonts w:ascii="Arial" w:hAnsi="Arial" w:cs="Arial"/>
                <w:b/>
                <w:bCs/>
              </w:rPr>
            </w:pPr>
            <w:r>
              <w:rPr>
                <w:sz w:val="18"/>
                <w:szCs w:val="18"/>
              </w:rPr>
              <w:t>58</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center"/>
              <w:rPr>
                <w:rFonts w:ascii="Arial" w:hAnsi="Arial" w:cs="Arial"/>
                <w:b/>
                <w:bCs/>
              </w:rPr>
            </w:pPr>
            <w:r>
              <w:rPr>
                <w:sz w:val="18"/>
                <w:szCs w:val="18"/>
              </w:rPr>
              <w:t>50</w:t>
            </w:r>
          </w:p>
        </w:tc>
      </w:tr>
      <w:tr w:rsidR="00502317" w:rsidTr="00502317">
        <w:tc>
          <w:tcPr>
            <w:tcW w:w="8080"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pStyle w:val="GvdeMetni"/>
              <w:pBdr>
                <w:bottom w:val="single" w:sz="6" w:space="1" w:color="auto"/>
              </w:pBdr>
              <w:spacing w:after="0"/>
              <w:jc w:val="both"/>
              <w:rPr>
                <w:rFonts w:ascii="Arial" w:hAnsi="Arial" w:cs="Arial"/>
                <w:b/>
                <w:bCs/>
              </w:rPr>
            </w:pPr>
            <w:r>
              <w:rPr>
                <w:sz w:val="18"/>
                <w:szCs w:val="18"/>
              </w:rPr>
              <w:t>Not : İletkenin başlangıç sıcaklığı  30</w:t>
            </w:r>
            <w:r>
              <w:rPr>
                <w:rStyle w:val="apple-converted-space"/>
                <w:sz w:val="18"/>
                <w:szCs w:val="18"/>
              </w:rPr>
              <w:t> </w:t>
            </w:r>
            <w:r>
              <w:rPr>
                <w:sz w:val="18"/>
                <w:szCs w:val="18"/>
                <w:vertAlign w:val="superscript"/>
              </w:rPr>
              <w:t>o</w:t>
            </w:r>
            <w:r>
              <w:rPr>
                <w:rStyle w:val="apple-converted-space"/>
                <w:sz w:val="18"/>
                <w:szCs w:val="18"/>
                <w:vertAlign w:val="superscript"/>
              </w:rPr>
              <w:t> </w:t>
            </w:r>
            <w:r>
              <w:rPr>
                <w:sz w:val="18"/>
                <w:szCs w:val="18"/>
              </w:rPr>
              <w:t>C olarak alınmıştır.</w:t>
            </w:r>
          </w:p>
          <w:p w:rsidR="00502317" w:rsidRDefault="00502317">
            <w:pPr>
              <w:pStyle w:val="GvdeMetni"/>
              <w:spacing w:after="0"/>
              <w:ind w:left="214" w:hanging="214"/>
              <w:jc w:val="both"/>
              <w:rPr>
                <w:rFonts w:ascii="Arial" w:hAnsi="Arial" w:cs="Arial"/>
                <w:b/>
                <w:bCs/>
              </w:rPr>
            </w:pPr>
            <w:r>
              <w:rPr>
                <w:sz w:val="18"/>
                <w:szCs w:val="18"/>
              </w:rPr>
              <w:t>*</w:t>
            </w:r>
            <w:r>
              <w:rPr>
                <w:sz w:val="18"/>
                <w:szCs w:val="18"/>
                <w:vertAlign w:val="superscript"/>
              </w:rPr>
              <w:t>)</w:t>
            </w:r>
            <w:r>
              <w:rPr>
                <w:rStyle w:val="apple-converted-space"/>
                <w:sz w:val="18"/>
                <w:szCs w:val="18"/>
              </w:rPr>
              <w:t> </w:t>
            </w:r>
            <w:r>
              <w:rPr>
                <w:sz w:val="18"/>
                <w:szCs w:val="18"/>
              </w:rPr>
              <w:t>Verilmiş olan sıcaklık dereceleri sadece, ek yerinin sıcaklığı ekin kalitesine etki etmediği taktirde geçerlidir.</w:t>
            </w:r>
          </w:p>
        </w:tc>
      </w:tr>
    </w:tbl>
    <w:p w:rsidR="00502317" w:rsidRDefault="00502317" w:rsidP="00502317">
      <w:pPr>
        <w:pStyle w:val="GvdeMetni"/>
        <w:shd w:val="clear" w:color="auto" w:fill="FFFFFF"/>
        <w:spacing w:after="0"/>
        <w:jc w:val="both"/>
        <w:rPr>
          <w:rFonts w:ascii="Arial" w:hAnsi="Arial" w:cs="Arial"/>
          <w:b/>
          <w:bCs/>
          <w:color w:val="1C283D"/>
          <w:szCs w:val="24"/>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Çizelge-8  Ana iletken kesitlerine bağlı olarak koruma iletkeni kesiti</w:t>
      </w:r>
    </w:p>
    <w:tbl>
      <w:tblPr>
        <w:tblW w:w="0" w:type="auto"/>
        <w:tblInd w:w="637" w:type="dxa"/>
        <w:tblCellMar>
          <w:left w:w="0" w:type="dxa"/>
          <w:right w:w="0" w:type="dxa"/>
        </w:tblCellMar>
        <w:tblLook w:val="04A0" w:firstRow="1" w:lastRow="0" w:firstColumn="1" w:lastColumn="0" w:noHBand="0" w:noVBand="1"/>
      </w:tblPr>
      <w:tblGrid>
        <w:gridCol w:w="2268"/>
        <w:gridCol w:w="3544"/>
      </w:tblGrid>
      <w:tr w:rsidR="00502317" w:rsidTr="00502317">
        <w:tc>
          <w:tcPr>
            <w:tcW w:w="226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Tesisin ana iletken kesiti</w:t>
            </w:r>
          </w:p>
        </w:tc>
        <w:tc>
          <w:tcPr>
            <w:tcW w:w="3544" w:type="dxa"/>
            <w:tcBorders>
              <w:top w:val="single" w:sz="8" w:space="0" w:color="auto"/>
              <w:left w:val="nil"/>
              <w:bottom w:val="nil"/>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Buna karşı düşen koruma iletkeninin minimum kesiti</w:t>
            </w:r>
          </w:p>
        </w:tc>
      </w:tr>
      <w:tr w:rsidR="00502317" w:rsidTr="00502317">
        <w:tc>
          <w:tcPr>
            <w:tcW w:w="2268" w:type="dxa"/>
            <w:tcBorders>
              <w:top w:val="nil"/>
              <w:left w:val="single" w:sz="8" w:space="0" w:color="auto"/>
              <w:bottom w:val="single" w:sz="8" w:space="0" w:color="auto"/>
              <w:right w:val="nil"/>
            </w:tcBorders>
            <w:tcMar>
              <w:top w:w="0" w:type="dxa"/>
              <w:left w:w="70" w:type="dxa"/>
              <w:bottom w:w="0" w:type="dxa"/>
              <w:right w:w="70" w:type="dxa"/>
            </w:tcMar>
            <w:hideMark/>
          </w:tcPr>
          <w:p w:rsidR="00502317" w:rsidRDefault="00502317">
            <w:pPr>
              <w:pStyle w:val="GvdeMetni"/>
              <w:spacing w:after="0"/>
              <w:jc w:val="center"/>
              <w:rPr>
                <w:rFonts w:ascii="Arial" w:hAnsi="Arial" w:cs="Arial"/>
                <w:b/>
                <w:bCs/>
              </w:rPr>
            </w:pPr>
            <w:r>
              <w:rPr>
                <w:sz w:val="18"/>
                <w:szCs w:val="18"/>
              </w:rPr>
              <w:t>S</w:t>
            </w:r>
          </w:p>
          <w:p w:rsidR="00502317" w:rsidRDefault="00502317">
            <w:pPr>
              <w:pStyle w:val="GvdeMetni"/>
              <w:spacing w:after="0"/>
              <w:jc w:val="center"/>
              <w:rPr>
                <w:rFonts w:ascii="Arial" w:hAnsi="Arial" w:cs="Arial"/>
                <w:b/>
                <w:bCs/>
              </w:rPr>
            </w:pPr>
            <w:r>
              <w:rPr>
                <w:sz w:val="18"/>
                <w:szCs w:val="18"/>
              </w:rPr>
              <w:t>(mm</w:t>
            </w:r>
            <w:r>
              <w:rPr>
                <w:sz w:val="18"/>
                <w:szCs w:val="18"/>
                <w:vertAlign w:val="superscript"/>
              </w:rPr>
              <w:t>2</w:t>
            </w:r>
            <w:r>
              <w:rPr>
                <w:sz w:val="18"/>
                <w:szCs w:val="18"/>
              </w:rPr>
              <w:t>)</w:t>
            </w:r>
          </w:p>
        </w:tc>
        <w:tc>
          <w:tcPr>
            <w:tcW w:w="354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center"/>
              <w:rPr>
                <w:rFonts w:ascii="Arial" w:hAnsi="Arial" w:cs="Arial"/>
                <w:b/>
                <w:bCs/>
              </w:rPr>
            </w:pPr>
            <w:r>
              <w:rPr>
                <w:sz w:val="18"/>
                <w:szCs w:val="18"/>
              </w:rPr>
              <w:t>S</w:t>
            </w:r>
            <w:r>
              <w:rPr>
                <w:sz w:val="18"/>
                <w:szCs w:val="18"/>
                <w:vertAlign w:val="subscript"/>
              </w:rPr>
              <w:t>P</w:t>
            </w:r>
          </w:p>
          <w:p w:rsidR="00502317" w:rsidRDefault="00502317">
            <w:pPr>
              <w:pStyle w:val="GvdeMetni"/>
              <w:spacing w:after="0"/>
              <w:jc w:val="center"/>
              <w:rPr>
                <w:rFonts w:ascii="Arial" w:hAnsi="Arial" w:cs="Arial"/>
                <w:b/>
                <w:bCs/>
              </w:rPr>
            </w:pPr>
            <w:r>
              <w:rPr>
                <w:sz w:val="18"/>
                <w:szCs w:val="18"/>
              </w:rPr>
              <w:t>(mm</w:t>
            </w:r>
            <w:r>
              <w:rPr>
                <w:sz w:val="18"/>
                <w:szCs w:val="18"/>
                <w:vertAlign w:val="superscript"/>
              </w:rPr>
              <w:t>2</w:t>
            </w:r>
            <w:r>
              <w:rPr>
                <w:sz w:val="18"/>
                <w:szCs w:val="18"/>
              </w:rPr>
              <w:t>)</w:t>
            </w:r>
          </w:p>
        </w:tc>
      </w:tr>
      <w:tr w:rsidR="00502317" w:rsidTr="00502317">
        <w:tc>
          <w:tcPr>
            <w:tcW w:w="2268" w:type="dxa"/>
            <w:tcBorders>
              <w:top w:val="nil"/>
              <w:left w:val="single" w:sz="8" w:space="0" w:color="auto"/>
              <w:bottom w:val="single" w:sz="8" w:space="0" w:color="auto"/>
              <w:right w:val="nil"/>
            </w:tcBorders>
            <w:tcMar>
              <w:top w:w="0" w:type="dxa"/>
              <w:left w:w="70" w:type="dxa"/>
              <w:bottom w:w="0" w:type="dxa"/>
              <w:right w:w="70" w:type="dxa"/>
            </w:tcMar>
            <w:hideMark/>
          </w:tcPr>
          <w:p w:rsidR="00502317" w:rsidRDefault="00502317">
            <w:pPr>
              <w:pStyle w:val="GvdeMetni"/>
              <w:spacing w:after="0"/>
              <w:jc w:val="center"/>
              <w:rPr>
                <w:rFonts w:ascii="Arial" w:hAnsi="Arial" w:cs="Arial"/>
                <w:b/>
                <w:bCs/>
              </w:rPr>
            </w:pPr>
            <w:r>
              <w:rPr>
                <w:sz w:val="18"/>
                <w:szCs w:val="18"/>
              </w:rPr>
              <w:t>S</w:t>
            </w:r>
            <w:r>
              <w:rPr>
                <w:rStyle w:val="apple-converted-space"/>
                <w:sz w:val="18"/>
                <w:szCs w:val="18"/>
              </w:rPr>
              <w:t> </w:t>
            </w:r>
            <w:r>
              <w:rPr>
                <w:rFonts w:ascii="Symbol" w:hAnsi="Symbol" w:cs="Arial"/>
                <w:sz w:val="18"/>
                <w:szCs w:val="18"/>
              </w:rPr>
              <w:t></w:t>
            </w:r>
            <w:r>
              <w:rPr>
                <w:rStyle w:val="apple-converted-space"/>
                <w:sz w:val="18"/>
                <w:szCs w:val="18"/>
              </w:rPr>
              <w:t> </w:t>
            </w:r>
            <w:r>
              <w:rPr>
                <w:sz w:val="18"/>
                <w:szCs w:val="18"/>
              </w:rPr>
              <w:t>16</w:t>
            </w:r>
          </w:p>
          <w:p w:rsidR="00502317" w:rsidRDefault="00502317">
            <w:pPr>
              <w:pStyle w:val="GvdeMetni"/>
              <w:spacing w:after="0"/>
              <w:jc w:val="center"/>
              <w:rPr>
                <w:rFonts w:ascii="Arial" w:hAnsi="Arial" w:cs="Arial"/>
                <w:b/>
                <w:bCs/>
              </w:rPr>
            </w:pPr>
            <w:r>
              <w:rPr>
                <w:sz w:val="18"/>
                <w:szCs w:val="18"/>
              </w:rPr>
              <w:t>16 &lt; S</w:t>
            </w:r>
            <w:r>
              <w:rPr>
                <w:rStyle w:val="apple-converted-space"/>
                <w:sz w:val="18"/>
                <w:szCs w:val="18"/>
              </w:rPr>
              <w:t> </w:t>
            </w:r>
            <w:r>
              <w:rPr>
                <w:rFonts w:ascii="Symbol" w:hAnsi="Symbol" w:cs="Arial"/>
                <w:sz w:val="18"/>
                <w:szCs w:val="18"/>
              </w:rPr>
              <w:t></w:t>
            </w:r>
            <w:r>
              <w:rPr>
                <w:rStyle w:val="apple-converted-space"/>
                <w:sz w:val="18"/>
                <w:szCs w:val="18"/>
              </w:rPr>
              <w:t> </w:t>
            </w:r>
            <w:r>
              <w:rPr>
                <w:sz w:val="18"/>
                <w:szCs w:val="18"/>
              </w:rPr>
              <w:t>35</w:t>
            </w:r>
          </w:p>
          <w:p w:rsidR="00502317" w:rsidRDefault="00502317">
            <w:pPr>
              <w:pStyle w:val="GvdeMetni"/>
              <w:spacing w:after="0"/>
              <w:jc w:val="center"/>
              <w:rPr>
                <w:rFonts w:ascii="Arial" w:hAnsi="Arial" w:cs="Arial"/>
                <w:b/>
                <w:bCs/>
              </w:rPr>
            </w:pPr>
            <w:r>
              <w:rPr>
                <w:sz w:val="18"/>
                <w:szCs w:val="18"/>
              </w:rPr>
              <w:t>S &gt; 35</w:t>
            </w:r>
          </w:p>
        </w:tc>
        <w:tc>
          <w:tcPr>
            <w:tcW w:w="354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center"/>
              <w:rPr>
                <w:rFonts w:ascii="Arial" w:hAnsi="Arial" w:cs="Arial"/>
                <w:b/>
                <w:bCs/>
              </w:rPr>
            </w:pPr>
            <w:r>
              <w:rPr>
                <w:sz w:val="18"/>
                <w:szCs w:val="18"/>
              </w:rPr>
              <w:t>S</w:t>
            </w:r>
          </w:p>
          <w:p w:rsidR="00502317" w:rsidRDefault="00502317">
            <w:pPr>
              <w:pStyle w:val="GvdeMetni"/>
              <w:spacing w:after="0"/>
              <w:jc w:val="center"/>
              <w:rPr>
                <w:rFonts w:ascii="Arial" w:hAnsi="Arial" w:cs="Arial"/>
                <w:b/>
                <w:bCs/>
              </w:rPr>
            </w:pPr>
            <w:r>
              <w:rPr>
                <w:sz w:val="18"/>
                <w:szCs w:val="18"/>
              </w:rPr>
              <w:t>16</w:t>
            </w:r>
          </w:p>
          <w:p w:rsidR="00502317" w:rsidRDefault="00502317">
            <w:pPr>
              <w:pStyle w:val="GvdeMetni"/>
              <w:spacing w:after="0"/>
              <w:jc w:val="center"/>
              <w:rPr>
                <w:rFonts w:ascii="Arial" w:hAnsi="Arial" w:cs="Arial"/>
                <w:b/>
                <w:bCs/>
              </w:rPr>
            </w:pPr>
            <w:r>
              <w:rPr>
                <w:sz w:val="18"/>
                <w:szCs w:val="18"/>
              </w:rPr>
              <w:t>S/2</w:t>
            </w:r>
          </w:p>
        </w:tc>
      </w:tr>
    </w:tbl>
    <w:p w:rsidR="00502317" w:rsidRDefault="00502317" w:rsidP="00502317">
      <w:pPr>
        <w:pStyle w:val="GvdeMetni"/>
        <w:shd w:val="clear" w:color="auto" w:fill="FFFFFF"/>
        <w:spacing w:after="0"/>
        <w:jc w:val="both"/>
        <w:rPr>
          <w:rFonts w:ascii="Arial" w:hAnsi="Arial" w:cs="Arial"/>
          <w:b/>
          <w:bCs/>
          <w:color w:val="1C283D"/>
          <w:szCs w:val="24"/>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Çizelge-8 deki değerler sadece, eğer koruma iletkeni, ana iletkenin malzemesi ile aynı malzemeden meydana gelmiş ise geçerlidir. Aksi takdirde koruma iletkeninin kesiti, Çizelge-8’de verilen değerlere  karşı düşen iletkenlik değeri  sağlanacak şekilde belirlenir.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iii) Besleme kablosunun veya bunun mahfazasının içinde bulunmayan her koruma iletkeninin kesiti, hiçbir şekilde;</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-Mekanik koruma kullanılmış ise 2,5 mm</w:t>
      </w:r>
      <w:r>
        <w:rPr>
          <w:color w:val="1C283D"/>
          <w:sz w:val="18"/>
          <w:szCs w:val="18"/>
          <w:vertAlign w:val="superscript"/>
        </w:rPr>
        <w:t>2</w:t>
      </w:r>
      <w:r>
        <w:rPr>
          <w:rStyle w:val="apple-converted-space"/>
          <w:color w:val="1C283D"/>
          <w:sz w:val="18"/>
          <w:szCs w:val="18"/>
        </w:rPr>
        <w:t> </w:t>
      </w:r>
      <w:r>
        <w:rPr>
          <w:color w:val="1C283D"/>
          <w:sz w:val="18"/>
          <w:szCs w:val="18"/>
        </w:rPr>
        <w:t>den,</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-Mekanik koruma kullanılmamış ise 4 mm</w:t>
      </w:r>
      <w:r>
        <w:rPr>
          <w:color w:val="1C283D"/>
          <w:sz w:val="18"/>
          <w:szCs w:val="18"/>
          <w:vertAlign w:val="superscript"/>
        </w:rPr>
        <w:t>2</w:t>
      </w:r>
      <w:r>
        <w:rPr>
          <w:rStyle w:val="apple-converted-space"/>
          <w:color w:val="1C283D"/>
          <w:sz w:val="18"/>
          <w:szCs w:val="18"/>
        </w:rPr>
        <w:t> </w:t>
      </w:r>
      <w:r>
        <w:rPr>
          <w:color w:val="1C283D"/>
          <w:sz w:val="18"/>
          <w:szCs w:val="18"/>
        </w:rPr>
        <w:t>den küçük olamaz.</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iv) Eğer bir koruma iletkeni birçok akım devresi için ortak olarak kullanılıyor ise bunun kesiti, en büyük ana iletkenin kesitine uygun olarak boyutlandırılmalıdır.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2) Koruma iletkenlerinin çeşitleri:</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2.1) Koruma iletkeni aşağıdakilerden oluşabilir: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-Çok damarlı kablo ve hatlardaki iletkenler,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-Gerilimli iletkenler ile aynı mahfaza içindeki yalıtılmış veya çıplak iletkenler,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-Sabit olarak döşenmiş çıplak veya yalıtılmış iletkenler,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-Kabloların kılıfı, ekranı ve zırhı gibi uygun metal kılıflar,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-İletken ve hatlar için metal borular veya diğer metal kılıflar,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-Madde 9-e2.4’e uygun yabancı iletken kısımlar.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2.2) Eğer tesis anahtarlama cihazı kombinasyonlarının veya metal mahfazalı bara sistemlerinin mahfaza  veya konstrüksiyon kısımlarını da içeriyor ise, bunların aşağıdaki üç koşulu da aynı zamanda yerine getirmesi durumunda metal mahfaza veya konstrüksiyon kısımları koruma iletkeni olarak kullanılabilir: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i) Bunların sürekli elektrik bağlantıları, mekanik, kimyasal veya elektro-kimyasal etkiler nedeniyle kötüleşmesinin önlenmesi konstrüktif olarak  güvenlik altına alınmışsa,</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ii) İletkenlikleri en az Madde 9-e1/i’deki kesitlere uygun ise,</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iii) Bunun için öngörülmüş her bir yere başka koruma iletkenleri ile bağlanabilecek durumdaysa.</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Not :  Son koşul sadece dışarıdan gelen koruma iletkenlerinin bağlanması için geçerlidir.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2.3) Kablo ve iletkenlerin  metal mahfazaları (çıplak veya yalıtılmış), özellikle elektrik tesislerinde kullanılan, kimyasal maddelerle yalıtılmış hatların ve metal borularla  metal kanalların mahfazaları, ilgili akım devresinin koruma iletkeni olarak kullanılabilirler. Ancak bu durumda Madde 9-e2.2/i ve 9-e2.2/ii’ deki koşullar sağlanmak zorundadır. Elektriksel amaçlar için, diğer borular koruma iletkeni olarak kullanılamaz.</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xml:space="preserve">2.4) Yabancı iletken kısımlar, aşağıdaki dört koşulu aynı anda yerine getirdikleri takdirde, koruma iletkeni olarak </w:t>
      </w:r>
      <w:r>
        <w:rPr>
          <w:color w:val="1C283D"/>
          <w:sz w:val="18"/>
          <w:szCs w:val="18"/>
        </w:rPr>
        <w:lastRenderedPageBreak/>
        <w:t>kullanılabilirler: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i) Bunların sürekli elektrik bağlantılarının, mekanik, kimyasal veya elektro-kimyasal etkiler nedeniyle bozulmasının önlenmesi, ya konstrüktif olarak veya uygun bağlantı elemanlarının kullanılmasıyla güvenlik altına alınmışsa,</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ii) İletkenlikleri en az Madde 9-e1’deki kesitlere uygun ise,</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iii) Yabancı iletken kısımların genişletilmesine karşı önlemler alınmış ise (zira yedek olarak köprülemeler öngörülmüş olabilir),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iv) Bu kısımlar bu tip kullanımlar için öngörülmüş ise veya gerektiği takdirde uygun şekilde adapte edilebilecek ise.</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Not: Metal su boruları, genel olarak bu koşulları sağlamazlar.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Gaz boruları koruma iletkeni olarak kullanılamazlar.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2.5) Yabancı iletken kısımlar PEN iletkeni olarak kullanılamazlar.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3) Koruma iletkenlerinin elektrik bağlantılarının sürekliliğinin sağlanması:</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i) Koruma iletkenleri, özelliklerinin mekanik ve kimyasal kötüleşmelere ve elektrodinamik zorlanmalara karşı korunmak zorundadır.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ii) Koruma iletkeni bağlantıları, görülebilir ve deney amacıyla ulaşılabilir olmalıdır.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iii) Koruma iletkeni üzerine anahtarlama elemanı bağlanamaz. Bununla birlikte, deney amacıyla alet kullanılarak ayrılabilecek bağlantı noktaları öngörülebilir.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iv) Toprak sürekliliğinin elektriksel olarak izlenmesinin kullanıldığı yerlerde, buna ilşkin bobinler koruma iletkeni üzerine bağlanamaz.</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v) Elektriksel işletme elemanlarının gövdeleri, Madde 9-e2.2’ye göre izin verilmesi durumunun dışında, başka elektrik işletme elemanlarının koruma iletkeni olarak kullanılamaz.</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f) Topraklama iletkenlerinin ve koruma iletkenlerinin kullanılışı:</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Not :  TN, TT ve IT sistemlerinde (şebekelerinde) kullanılan koruma önlemleri için Madde 8’e bakınız.</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1) Aşırı akım koruma düzenleri ile birlikte kullanılan koruma iletkenleri: Aşırı akım koruma düzenleri dolaylı dokunmaya karşı koruma olarak kullanılıyorsa, koruma iletkeni, ana ve nötr iletkenler gibi aynı güzergah üzerinde tesis edilmelidir veya koruma iletkeni bunların hemen yakınına döşenmelidir.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2) Hata gerilimi ile çalışan koruma düzenleri için topraklama iletkenleri ve koruma iletkenleri:</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i) Yardımcı topraklayıcı, örneğin metal konstrüksiyon kısımlar, borular ve kablo kılıfları gibi bütün diğer topraklanmış metal kısımlardan ayrılmak zorundadır. Bu koşul, eğer yardımcı topraklayıcı diğer bütün topraklanmış metal kısımlardan, önceden belirlenmiş bir uzaklığa tesis edilmiş ise, yerine getirilmiş sayılır.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ii) Yardımcı topraklamaya giden topraklama iletkeni, koruma iletkeni ile veya buna bağlı kısımlarla veya bunlarla bağlı veya temas edebilecek diğer yabancı iletken kısımlarla temas etmesi önlenecek şekilde yalıtılmış olmalıdır.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Not : Bu koşul, gerilime duyarlı elemanın (açma düzeni) istem dışı olarak köprülenmesini önlemek için kaçınılmazdır.</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iii) Koruma iletkeni sadece, beslemesi bir hata durumunda çalışmaya başlayan bir koruma düzeni ile kesilen işletme elemanlarının gövdelerine bağlanabilir.</w:t>
      </w:r>
    </w:p>
    <w:p w:rsidR="00502317" w:rsidRDefault="00502317" w:rsidP="00502317">
      <w:pPr>
        <w:shd w:val="clear" w:color="auto" w:fill="FFFFFF"/>
        <w:ind w:firstLine="567"/>
        <w:jc w:val="both"/>
        <w:rPr>
          <w:color w:val="1C283D"/>
          <w:sz w:val="18"/>
          <w:szCs w:val="18"/>
        </w:rPr>
      </w:pPr>
      <w:r>
        <w:rPr>
          <w:color w:val="1C283D"/>
          <w:sz w:val="18"/>
          <w:szCs w:val="18"/>
        </w:rPr>
        <w:t>g) İşletme topraklaması: İşletme topraklaması, işletme elemanlarının kusursuz işletilmesi güvenlik altına alınacak ve/veya tesislerin güvenilir ve doğru çalışmaları mümkün olacak şekilde yapılmış olmalıdır.</w:t>
      </w:r>
    </w:p>
    <w:p w:rsidR="00502317" w:rsidRDefault="00502317" w:rsidP="00502317">
      <w:pPr>
        <w:shd w:val="clear" w:color="auto" w:fill="FFFFFF"/>
        <w:ind w:firstLine="567"/>
        <w:jc w:val="both"/>
        <w:rPr>
          <w:color w:val="1C283D"/>
          <w:sz w:val="18"/>
          <w:szCs w:val="18"/>
        </w:rPr>
      </w:pPr>
      <w:r>
        <w:rPr>
          <w:color w:val="1C283D"/>
          <w:sz w:val="18"/>
          <w:szCs w:val="18"/>
        </w:rPr>
        <w:t>h) Koruma ve işletme amaçlı birleşik topraklama:</w:t>
      </w:r>
    </w:p>
    <w:p w:rsidR="00502317" w:rsidRDefault="00502317" w:rsidP="00502317">
      <w:pPr>
        <w:shd w:val="clear" w:color="auto" w:fill="FFFFFF"/>
        <w:ind w:firstLine="567"/>
        <w:jc w:val="both"/>
        <w:rPr>
          <w:color w:val="1C283D"/>
          <w:sz w:val="18"/>
          <w:szCs w:val="18"/>
        </w:rPr>
      </w:pPr>
      <w:r>
        <w:rPr>
          <w:color w:val="1C283D"/>
          <w:sz w:val="18"/>
          <w:szCs w:val="18"/>
        </w:rPr>
        <w:t>1) Genel: Topraklamanın aynı zamanda hem koruma hem de işletme amaçlı kullanılması durumlarında, koruma önlemleri için yapılan tespitlerin önceliği vardır.</w:t>
      </w:r>
    </w:p>
    <w:p w:rsidR="00502317" w:rsidRDefault="00502317" w:rsidP="00502317">
      <w:pPr>
        <w:shd w:val="clear" w:color="auto" w:fill="FFFFFF"/>
        <w:ind w:firstLine="567"/>
        <w:jc w:val="both"/>
        <w:rPr>
          <w:color w:val="1C283D"/>
          <w:sz w:val="18"/>
          <w:szCs w:val="18"/>
        </w:rPr>
      </w:pPr>
      <w:r>
        <w:rPr>
          <w:color w:val="1C283D"/>
          <w:sz w:val="18"/>
          <w:szCs w:val="18"/>
        </w:rPr>
        <w:t>2) PEN iletkeni:</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i) TN Sistemlerinde (şebekelerinde), sabit döşenmiş olmak kaydıyla ve en küçük iletken kesitinin bakır için 10 mm² veya alüminyum için 16 mm² olması durumunda, hem koruma, hem de nötr iletkeni olan tek bir iletken kullanılabilir. İlgili tesis kısmı bir hata akımı koruma düzeni ile korunuyorsa buna izin verilmez.</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Bununla birlikte eş eksenli kablo veya hatlar söz konusu ise PEN iletkeninin minimum kesiti 4 mm² olabilir. Bunun için ön koşul, eş eksenli iletkenler boyunca bulunan her bağlantı noktasında ve</w:t>
      </w:r>
      <w:r>
        <w:rPr>
          <w:rStyle w:val="apple-converted-space"/>
          <w:i/>
          <w:iCs/>
          <w:color w:val="1C283D"/>
          <w:sz w:val="18"/>
          <w:szCs w:val="18"/>
        </w:rPr>
        <w:t> </w:t>
      </w:r>
      <w:r>
        <w:rPr>
          <w:color w:val="1C283D"/>
          <w:sz w:val="18"/>
          <w:szCs w:val="18"/>
        </w:rPr>
        <w:t>klemenslerde çift bağlantıların bulunmasıdır.</w:t>
      </w:r>
    </w:p>
    <w:p w:rsidR="00502317" w:rsidRDefault="00502317" w:rsidP="00502317">
      <w:pPr>
        <w:shd w:val="clear" w:color="auto" w:fill="FFFFFF"/>
        <w:ind w:firstLine="567"/>
        <w:jc w:val="both"/>
        <w:rPr>
          <w:color w:val="1C283D"/>
          <w:sz w:val="18"/>
          <w:szCs w:val="18"/>
        </w:rPr>
      </w:pPr>
      <w:r>
        <w:rPr>
          <w:color w:val="1C283D"/>
          <w:sz w:val="18"/>
          <w:szCs w:val="18"/>
        </w:rPr>
        <w:t>ii) PEN iletkeni, kaçak akımların önlenmesi amacıyla  beklenen en yüksek gerilime uygun olarak yalıtılmalıdır.</w:t>
      </w:r>
    </w:p>
    <w:p w:rsidR="00502317" w:rsidRDefault="00502317" w:rsidP="00502317">
      <w:pPr>
        <w:shd w:val="clear" w:color="auto" w:fill="FFFFFF"/>
        <w:ind w:firstLine="567"/>
        <w:jc w:val="both"/>
        <w:rPr>
          <w:color w:val="1C283D"/>
          <w:sz w:val="18"/>
          <w:szCs w:val="18"/>
        </w:rPr>
      </w:pPr>
      <w:r>
        <w:rPr>
          <w:color w:val="1C283D"/>
          <w:sz w:val="18"/>
          <w:szCs w:val="18"/>
        </w:rPr>
        <w:t>Not 1: Anahtarlama ve kumanda dolaplarının içinde PEN iletkeninin yalıtılmasına gerek yoktur.</w:t>
      </w:r>
    </w:p>
    <w:p w:rsidR="00502317" w:rsidRDefault="00502317" w:rsidP="00502317">
      <w:pPr>
        <w:shd w:val="clear" w:color="auto" w:fill="FFFFFF"/>
        <w:ind w:firstLine="567"/>
        <w:jc w:val="both"/>
        <w:rPr>
          <w:color w:val="1C283D"/>
          <w:sz w:val="18"/>
          <w:szCs w:val="18"/>
        </w:rPr>
      </w:pPr>
      <w:r>
        <w:rPr>
          <w:color w:val="1C283D"/>
          <w:sz w:val="18"/>
          <w:szCs w:val="18"/>
        </w:rPr>
        <w:t>Not 2 : TN-C sistemindeki, iletişim tekniği tesislerinde ortaya çıkması mümkün olan fonksiyon arızalarının önlenmesi için Ek-V’de V.2’ye bakınız.</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iii) PEN iletkeninin nötr ve koruma iletkeni olarak ayrılmasından sonra bu iletkenler artık birbirleriyle birleştirilemez. Ayrılma noktalarında, koruma ve nötr iletkenleri için ayrı klemensler veya baralar öngörülmelidir. PEN iletkeni, koruma iletkeni için belirlenmiş baraya bağlanmak zorundadır.</w:t>
      </w:r>
    </w:p>
    <w:p w:rsidR="00502317" w:rsidRDefault="00502317" w:rsidP="00502317">
      <w:pPr>
        <w:shd w:val="clear" w:color="auto" w:fill="FFFFFF"/>
        <w:ind w:firstLine="567"/>
        <w:jc w:val="both"/>
        <w:rPr>
          <w:color w:val="1C283D"/>
          <w:sz w:val="18"/>
          <w:szCs w:val="18"/>
        </w:rPr>
      </w:pPr>
      <w:r>
        <w:rPr>
          <w:color w:val="1C283D"/>
          <w:sz w:val="18"/>
          <w:szCs w:val="18"/>
        </w:rPr>
        <w:t>Not :</w:t>
      </w:r>
      <w:r>
        <w:rPr>
          <w:rStyle w:val="apple-converted-space"/>
          <w:color w:val="1C283D"/>
          <w:sz w:val="18"/>
          <w:szCs w:val="18"/>
        </w:rPr>
        <w:t> </w:t>
      </w:r>
      <w:r>
        <w:rPr>
          <w:caps/>
          <w:color w:val="1C283D"/>
          <w:sz w:val="18"/>
          <w:szCs w:val="18"/>
        </w:rPr>
        <w:t>PEN</w:t>
      </w:r>
      <w:r>
        <w:rPr>
          <w:rStyle w:val="apple-converted-space"/>
          <w:caps/>
          <w:color w:val="1C283D"/>
          <w:sz w:val="18"/>
          <w:szCs w:val="18"/>
        </w:rPr>
        <w:t> </w:t>
      </w:r>
      <w:r>
        <w:rPr>
          <w:color w:val="1C283D"/>
          <w:sz w:val="18"/>
          <w:szCs w:val="18"/>
        </w:rPr>
        <w:t>iletkeninin</w:t>
      </w:r>
      <w:r>
        <w:rPr>
          <w:rStyle w:val="apple-converted-space"/>
          <w:caps/>
          <w:color w:val="1C283D"/>
          <w:sz w:val="18"/>
          <w:szCs w:val="18"/>
        </w:rPr>
        <w:t> </w:t>
      </w:r>
      <w:r>
        <w:rPr>
          <w:color w:val="1C283D"/>
          <w:sz w:val="18"/>
          <w:szCs w:val="18"/>
        </w:rPr>
        <w:t>ayrılma yerinde, teker teker sadece bir koruma iletkeni ve bir nötr iletkeni ayrılıyorsa, bu durumda bunun sadece uygun tek bir klemensle yapılmasına izin verilir. Uygun klemenslere ek olarak potansiyel dengeleme iletkeni de bağlanabilir. Ortak bir bara üzerindeki ayrı klemens yerleri de bunun için aynı şekilde uygundur.</w:t>
      </w:r>
    </w:p>
    <w:p w:rsidR="00502317" w:rsidRDefault="00502317" w:rsidP="00502317">
      <w:pPr>
        <w:shd w:val="clear" w:color="auto" w:fill="FFFFFF"/>
        <w:ind w:firstLine="567"/>
        <w:jc w:val="both"/>
        <w:rPr>
          <w:color w:val="1C283D"/>
          <w:sz w:val="18"/>
          <w:szCs w:val="18"/>
        </w:rPr>
      </w:pPr>
      <w:r>
        <w:rPr>
          <w:color w:val="1C283D"/>
          <w:sz w:val="18"/>
          <w:szCs w:val="18"/>
        </w:rPr>
        <w:t>j) Potansiyel dengeleme iletkeni:</w:t>
      </w:r>
    </w:p>
    <w:p w:rsidR="00502317" w:rsidRDefault="00502317" w:rsidP="00502317">
      <w:pPr>
        <w:shd w:val="clear" w:color="auto" w:fill="FFFFFF"/>
        <w:ind w:firstLine="567"/>
        <w:jc w:val="both"/>
        <w:rPr>
          <w:color w:val="1C283D"/>
          <w:sz w:val="18"/>
          <w:szCs w:val="18"/>
        </w:rPr>
      </w:pPr>
      <w:r>
        <w:rPr>
          <w:color w:val="1C283D"/>
          <w:sz w:val="18"/>
          <w:szCs w:val="18"/>
        </w:rPr>
        <w:t>1) Minimum kesitler:</w:t>
      </w:r>
    </w:p>
    <w:p w:rsidR="00502317" w:rsidRDefault="00502317" w:rsidP="00502317">
      <w:pPr>
        <w:shd w:val="clear" w:color="auto" w:fill="FFFFFF"/>
        <w:ind w:firstLine="567"/>
        <w:jc w:val="both"/>
        <w:rPr>
          <w:color w:val="1C283D"/>
          <w:sz w:val="18"/>
          <w:szCs w:val="18"/>
        </w:rPr>
      </w:pPr>
      <w:r>
        <w:rPr>
          <w:color w:val="1C283D"/>
          <w:sz w:val="18"/>
          <w:szCs w:val="18"/>
        </w:rPr>
        <w:t>i) Ana potansiyel dengelemesi için iletken kesiti: Ana potansiyel dengelemesi için kullanılan iletkenlerin kesitleri en az, tesisteki en büyük kesitli koruma iletkeninin kesitinin yarısı kadar, ancak minimum 6 mm² olmalıdır. Potansiyel dengeleme iletkeni kesitinin, bakır olması durumunda 25 mm²’den, başka metallerden olması durumunda, akım taşıma kapasitesine karşı düşen buna eşdeğer kesitten daha büyük olması gerekmez. Ana potansiyel dengeleme iletkenlerinin kesitleri için Çizelge-4b'ye bakınız.</w:t>
      </w:r>
    </w:p>
    <w:p w:rsidR="00502317" w:rsidRDefault="00502317" w:rsidP="00502317">
      <w:pPr>
        <w:shd w:val="clear" w:color="auto" w:fill="FFFFFF"/>
        <w:ind w:firstLine="567"/>
        <w:jc w:val="both"/>
        <w:rPr>
          <w:color w:val="1C283D"/>
          <w:sz w:val="18"/>
          <w:szCs w:val="18"/>
        </w:rPr>
      </w:pPr>
      <w:r>
        <w:rPr>
          <w:color w:val="1C283D"/>
          <w:sz w:val="18"/>
          <w:szCs w:val="18"/>
        </w:rPr>
        <w:t>ii) Tamamlayıcı potansiyel dengeleme için iletken kesiti: Tamamlayıcı potansiyel dengeleme için kullanılan ve iki gövdeyi bağlayan bir iletken (Ek-S), en az, gövdelere bağlı daha küçük koruma iletkeninin kesitine eşit kesite sahip olmalıdır.</w:t>
      </w:r>
    </w:p>
    <w:p w:rsidR="00502317" w:rsidRDefault="00502317" w:rsidP="00502317">
      <w:pPr>
        <w:shd w:val="clear" w:color="auto" w:fill="FFFFFF"/>
        <w:ind w:firstLine="567"/>
        <w:jc w:val="both"/>
        <w:rPr>
          <w:color w:val="1C283D"/>
          <w:sz w:val="18"/>
          <w:szCs w:val="18"/>
        </w:rPr>
      </w:pPr>
      <w:r>
        <w:rPr>
          <w:color w:val="1C283D"/>
          <w:sz w:val="18"/>
          <w:szCs w:val="18"/>
        </w:rPr>
        <w:t>Gövdeleri yabancı kısımlara bağlayan tamamlayıcı potansiyel dengeleme iletkeninin kesiti en az, buna karşı düşen koruma iletkeni kesitinin yarısına eşit kesite sahip olmalıdır. Tamamlayıcı potansiyel dengeleme iletkenlerinin kesitleri için Çizelge-4b'ye bakınız.</w:t>
      </w:r>
    </w:p>
    <w:p w:rsidR="00502317" w:rsidRDefault="00502317" w:rsidP="00502317">
      <w:pPr>
        <w:shd w:val="clear" w:color="auto" w:fill="FFFFFF"/>
        <w:ind w:firstLine="567"/>
        <w:jc w:val="both"/>
        <w:rPr>
          <w:color w:val="1C283D"/>
          <w:sz w:val="18"/>
          <w:szCs w:val="18"/>
        </w:rPr>
      </w:pPr>
      <w:r>
        <w:rPr>
          <w:color w:val="1C283D"/>
          <w:sz w:val="18"/>
          <w:szCs w:val="18"/>
        </w:rPr>
        <w:lastRenderedPageBreak/>
        <w:t>Herhangi bir çelişki halinde, Madde 9-e1/iii’deki koşullar yerine getirilmelidir.</w:t>
      </w:r>
    </w:p>
    <w:p w:rsidR="00502317" w:rsidRDefault="00502317" w:rsidP="00502317">
      <w:pPr>
        <w:shd w:val="clear" w:color="auto" w:fill="FFFFFF"/>
        <w:ind w:firstLine="567"/>
        <w:jc w:val="both"/>
        <w:rPr>
          <w:color w:val="1C283D"/>
          <w:sz w:val="18"/>
          <w:szCs w:val="18"/>
        </w:rPr>
      </w:pPr>
      <w:r>
        <w:rPr>
          <w:color w:val="1C283D"/>
          <w:sz w:val="18"/>
          <w:szCs w:val="18"/>
        </w:rPr>
        <w:t>Ek bir potansiyel dengeleme, örneğin metal konstrüksiyonlar veya ek iletkenler ya da her ikisinin bir kombinasyonu gibi, yabancı sabit iletken kısımlar yardımıyla da gerçekleştirilebilir.</w:t>
      </w:r>
    </w:p>
    <w:p w:rsidR="00502317" w:rsidRDefault="00502317" w:rsidP="00502317">
      <w:pPr>
        <w:shd w:val="clear" w:color="auto" w:fill="FFFFFF"/>
        <w:ind w:firstLine="567"/>
        <w:jc w:val="both"/>
        <w:rPr>
          <w:color w:val="1C283D"/>
          <w:sz w:val="18"/>
          <w:szCs w:val="18"/>
        </w:rPr>
      </w:pPr>
      <w:r>
        <w:rPr>
          <w:color w:val="1C283D"/>
          <w:sz w:val="18"/>
          <w:szCs w:val="18"/>
        </w:rPr>
        <w:t>iii) Su sayaçlarının köprülenmesi: Bir binanın kullanım suyu hattı metal borulu ise ve bu borular  topraklama sistemine bağlanmış ise , su sayacı ve flanşların köprülenmesi zorunludur. Köprüleme iletkeninin (potansiyel dengeleme iletkeninin) kesiti, bu iletkenin koruma iletkeni, potansiyel dengeleme iletkeni veya fonksiyon amaçlı topraklama iletkeni olarak kullanılması mümkün olacak şekilde boyutlandırılmalıdır.</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pStyle w:val="KonuBal"/>
        <w:shd w:val="clear" w:color="auto" w:fill="FFFFFF"/>
        <w:spacing w:before="0" w:beforeAutospacing="0" w:after="0" w:afterAutospacing="0"/>
        <w:ind w:firstLine="567"/>
        <w:jc w:val="both"/>
        <w:rPr>
          <w:rFonts w:ascii="Arial" w:hAnsi="Arial" w:cs="Arial"/>
          <w:b/>
          <w:bCs/>
          <w:color w:val="1C283D"/>
          <w:sz w:val="28"/>
          <w:szCs w:val="28"/>
        </w:rPr>
      </w:pPr>
      <w:r>
        <w:rPr>
          <w:b/>
          <w:bCs/>
          <w:color w:val="1C283D"/>
          <w:sz w:val="18"/>
          <w:szCs w:val="18"/>
        </w:rPr>
        <w:t>Topraklama Tesislerinde Muayene, Ölçme ve Denetleme</w:t>
      </w:r>
    </w:p>
    <w:p w:rsidR="00502317" w:rsidRDefault="00502317" w:rsidP="00502317">
      <w:pPr>
        <w:pStyle w:val="KonuBal"/>
        <w:shd w:val="clear" w:color="auto" w:fill="FFFFFF"/>
        <w:spacing w:before="0" w:beforeAutospacing="0" w:after="0" w:afterAutospacing="0"/>
        <w:ind w:firstLine="567"/>
        <w:jc w:val="both"/>
        <w:rPr>
          <w:rFonts w:ascii="Arial" w:hAnsi="Arial" w:cs="Arial"/>
          <w:b/>
          <w:bCs/>
          <w:color w:val="1C283D"/>
          <w:sz w:val="28"/>
          <w:szCs w:val="28"/>
        </w:rPr>
      </w:pPr>
      <w:r>
        <w:rPr>
          <w:b/>
          <w:bCs/>
          <w:color w:val="1C283D"/>
          <w:sz w:val="18"/>
          <w:szCs w:val="18"/>
        </w:rPr>
        <w:t> </w:t>
      </w:r>
    </w:p>
    <w:p w:rsidR="00502317" w:rsidRDefault="00502317" w:rsidP="00502317">
      <w:pPr>
        <w:pStyle w:val="KonuBal"/>
        <w:shd w:val="clear" w:color="auto" w:fill="FFFFFF"/>
        <w:spacing w:before="0" w:beforeAutospacing="0" w:after="0" w:afterAutospacing="0"/>
        <w:ind w:firstLine="567"/>
        <w:jc w:val="both"/>
        <w:rPr>
          <w:rFonts w:ascii="Arial" w:hAnsi="Arial" w:cs="Arial"/>
          <w:b/>
          <w:bCs/>
          <w:color w:val="1C283D"/>
          <w:sz w:val="28"/>
          <w:szCs w:val="28"/>
        </w:rPr>
      </w:pPr>
      <w:r>
        <w:rPr>
          <w:b/>
          <w:bCs/>
          <w:color w:val="1C283D"/>
          <w:sz w:val="18"/>
          <w:szCs w:val="18"/>
        </w:rPr>
        <w:t>Madde 10-</w:t>
      </w:r>
      <w:r>
        <w:rPr>
          <w:color w:val="1C283D"/>
          <w:sz w:val="18"/>
          <w:szCs w:val="18"/>
        </w:rPr>
        <w:t>a) Genel: Her topraklama tesisi, kullanıcı tarafından işletmeye alınmadan önce, montaj ve tesis aşamasında, gözle muayene edilmeli ve deneyden geçirilmelidir. Gerek tesis etme aşamasında, gerekse işletme dönemindeki muayene, ölçme ve denetleme periyotları için Ek-P'ye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İnsan hayatının korunması ve monte edilmiş işletme elemanlarının ve diğer eşyaların hasara uğramasını önlemek amacıyla, test sırasında koruma önlemleri alınmalıdır.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Mevcut bir tesisin genişletilmesi veya değiştirilmesi durumunda, bu genişletme ve değiştirme çalışmalarının mevcut tesisin güvenliğini bozup bozmayacağı kontrol edilmelidir.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Deneyler sırasında tesis koşullarının, örneğin izin verilen en küçük ve en büyük değerlerin sağlanamadığı tespit edilirse, hata araması ve eksikliklerin giderilmesi sırasında, hata veya hataların bulunup giderilmesine kadar denetlemelere devam edilmelidir.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Gözle muayene ve deneylerin tamamlanmasından sonra bir rapor hazırlanmalıdır.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 Gözle muayene: Gözle muayene genel olarak tamamen enerjisiz duruma getirilmiş tesiste, deney ve ölçme işlemlerinden önce yapılmalıdır.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1) Göz ile muayene, birbiri ile bağlanmış elektrik işletme elemanlarının aşağıdaki koşulları sağlayıp sağlamadıklarını kontrol etmek için yapılır: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 İlgili işletme elemanlarının, standartlardaki güvenlik kurallarını sağlayıp sağlamadıkları kontrol edilir.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Not : Bu işlem, işletme elemanları üzerindeki etiketlerinin veya sertifikalarının kontrolü ile yapılabilir.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 İşletme elemanlarının, doğru seçilip seçilmedikleri, doğru tesis edilip edilmedikleri, imalatçı verileri dikkate alınarak kontrol edilir.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iii) Görünmeyen, fakat güvenliği etkileyen hasarların olup olmadığı tespit edilir.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2) Gözle muayene, ilgili konularda, en azından aşağıdaki hususları kapsamalıdır: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 Tehlikeli gövde akımlarına karşı koruma önlemlerinin alınıp alınmadığının kontrolü.</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 Topraklama tesisinde kullanılan kablo, iletken ve baraların, akım taşıma kapasitelerine uygun olarak seçilip seçilmediğinin kontrolü.</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iii) Koruma ve ihbar düzenlerinin ayarlarının yapılması ve kontrolü.</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iv) İşletme elemanlarının dış etkiler göz önünde bulundurularak seçilip seçilmediğinin kontrolü.</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v) Nötr ve koruma iletkenlerine ilişkin işaretlemelerin doğru olup olmadığının kontrolü.</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vi) İletken bağlantılarının uygun şekilde yapılıp yapılmadığının kontrolü.</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vii) Topraklama tesislerinde yapılacak işletme, bakım ve ölçme noktalarına kolay ulaşılabilirliğin kontrolü.</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c) Ölçme ve denetleme:</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1) Genel: İlgili yerlerde aşağıda belirtilen ölçme ve denetlemeler yapılmalı, mümkünse aşağıda belirtilen sıraya dikkat edilmelidir: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 Koruma iletkenlerinin, ana ve tamamlayıcı potansiyel dengeleme iletkenleri bağlantılarının sürekliliğinin ölçülüp denetlenmesi,</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 Elektrik tesisinin yalıtım direncinin ölçülüp denetlenmesi,</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iii) Toprak özdirencinin ölçülmesi,</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iv) Topraklama direncinin ölçülmesi,</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v) Beslemenin otomatik açma işlemiyle kesilip kesilmediğinin denetlenmesi.</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Bir hatanın belirlenmesi durumunda, bu hatadan dolayı etkilenmiş olması mümkün olan ölçme ve denetlemeler, bu hata giderildikten sonra tekrarlanmalıdır.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Bu bölümde adı geçen deney yöntemleri referans yöntemlerdir. Doğrulukları daha az olmamak kaydıyla, başka yöntemler de kullanılabilir. Deneylerde kullanılan ölçme cihazlarının kalibrasyonları akredite edilmiş laboratuvarlarda yapılmış olmalıdır.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2) Koruma iletkenlerinin, ana ve tamamlayıcı potansiyel dengeleme iletkenleri bağlantılarının sürekliliğinin ölçülmesi ve denetlenmesi: Koruma iletkenlerinin, ana ve tamamlayıcı potansiyel dengeleme iletkenleri bağlantılarının sürekliliğini bir deneyle ölçmek ve denetlemek zorunludur. Bu deneyin, en az 0,2 A’lik akım verecek ve boşta çalışma gerilimi  4 V ile 24 V arasındaki d.a. veya a.a. olan bir besleme kaynağı ile yapılması tavsiye edilir (Şekil-8a’ya bakınız). Tavsiye edilen en büyük direnç değeri, koruma iletkenleri için &lt; 1</w:t>
      </w:r>
      <w:r>
        <w:rPr>
          <w:rStyle w:val="apple-converted-space"/>
          <w:color w:val="1C283D"/>
          <w:sz w:val="18"/>
          <w:szCs w:val="18"/>
        </w:rPr>
        <w:t> </w:t>
      </w:r>
      <w:r>
        <w:rPr>
          <w:rFonts w:ascii="Symbol" w:hAnsi="Symbol" w:cs="Arial"/>
          <w:color w:val="1C283D"/>
          <w:sz w:val="18"/>
          <w:szCs w:val="18"/>
        </w:rPr>
        <w:t></w:t>
      </w:r>
      <w:r>
        <w:rPr>
          <w:color w:val="1C283D"/>
          <w:sz w:val="18"/>
          <w:szCs w:val="18"/>
        </w:rPr>
        <w:t>, potansiyel dengeleme iletkenleri için &lt; 0,1</w:t>
      </w:r>
      <w:r>
        <w:rPr>
          <w:rStyle w:val="apple-converted-space"/>
          <w:color w:val="1C283D"/>
          <w:sz w:val="18"/>
          <w:szCs w:val="18"/>
        </w:rPr>
        <w:t> </w:t>
      </w:r>
      <w:r>
        <w:rPr>
          <w:rFonts w:ascii="Symbol" w:hAnsi="Symbol" w:cs="Arial"/>
          <w:color w:val="1C283D"/>
          <w:sz w:val="18"/>
          <w:szCs w:val="18"/>
        </w:rPr>
        <w:t></w:t>
      </w:r>
      <w:r>
        <w:rPr>
          <w:color w:val="1C283D"/>
          <w:sz w:val="18"/>
          <w:szCs w:val="18"/>
        </w:rPr>
        <w:t>’dur.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3) Elektrik tesisinin yalıtım direncinin ölçülmesi ve denetlenmesi: Yalıtım direnci, her bir aktif bölüm ile toprak arasında ölçülmelidir.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Not 1: Topraklanmış koruma iletkeni, toprak olarak kabul edilebilir. TN sistemlerinde (şebekelerinde) ölçme, aktif iletkenlerle, topraklanmış olarak kabul edilebilecek PEN iletkeni arasında yapılabilir.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Not 2: Ölçmenin karmaşıklığını önlemek için, yalıtım direncinin ölçülmesi sırasında ana ve nötr iletkenleri birbirleriyle bağlanabilir.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Ölçmeler doğru gerilimle yapılmalıdır. Bu şekilde iletkenler arasındaki ve iletkenlerle toprak arasındaki kapasitelerin olumsuz etkisi, ölçme tekniği açısından önlenmiş olur. Deney cihazı, 1 mA değerindeki bir ölçü akımında Çizelge -9’da belirtilen d.a. ölçme  gerilimini verebilmelidir. Ölçme gerilimi, kuvvetli akım tesisinin anma geriliminden birkaç kat daha yüksek olmadığı takdirde, bunun büyüklüğünün yalıtım direnci ölçmesine etkisi çok azdır.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lastRenderedPageBreak/>
        <w:t>Yalıtım direnci ölçülürken nötr iletkeni topraktan ayrılmak zorundadır; ama PEN iletkeni ayrılmamalıdır.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Çizelge-9’da verilen ölçme doğru gerilimleriyle ölçülen yalıtım direnci, tüketici bağlanmamış her akım devresi, Çizelge-9’da bu gerilime uygun olarak verilen değerden daha küçük değilse, yeterlidir.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Akım devresi üzerinde elektronik düzenler varsa, ölçme sırasında ana ve nötr iletkenleri birbirleriyle bağlanmak zorundadır. Bu ölçmenin, elektronik düzenlerin daha devreye bağlanmadığı tesis aşamasında yapılması tavsiye edilir.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Tüketicilerin bağlı olduğu durumda yapılan ölçmelerde, tüketicilerin de bir kaçak akıma neden olabilecekleri dikkate alınmalıdır. Bu kaçak akımların toplamı, bazı durumlarda ölçme sonuçlarının izin verilen yalıtım dirençlerinin altında çıkmasına neden olabilir.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Çizelge-9  Ölçme gerilimleri (d.a.) ve yalıtım direncinin en küçük değerleri</w:t>
      </w:r>
    </w:p>
    <w:tbl>
      <w:tblPr>
        <w:tblW w:w="0" w:type="auto"/>
        <w:tblInd w:w="675" w:type="dxa"/>
        <w:tblCellMar>
          <w:left w:w="0" w:type="dxa"/>
          <w:right w:w="0" w:type="dxa"/>
        </w:tblCellMar>
        <w:tblLook w:val="04A0" w:firstRow="1" w:lastRow="0" w:firstColumn="1" w:lastColumn="0" w:noHBand="0" w:noVBand="1"/>
      </w:tblPr>
      <w:tblGrid>
        <w:gridCol w:w="5387"/>
        <w:gridCol w:w="1417"/>
        <w:gridCol w:w="1418"/>
      </w:tblGrid>
      <w:tr w:rsidR="00502317" w:rsidTr="00502317">
        <w:tc>
          <w:tcPr>
            <w:tcW w:w="5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center"/>
              <w:rPr>
                <w:rFonts w:ascii="Arial" w:hAnsi="Arial" w:cs="Arial"/>
              </w:rPr>
            </w:pPr>
            <w:r>
              <w:rPr>
                <w:sz w:val="18"/>
                <w:szCs w:val="18"/>
              </w:rPr>
              <w:t>Devrenin anma gerilimi</w:t>
            </w:r>
          </w:p>
          <w:p w:rsidR="00502317" w:rsidRDefault="00502317">
            <w:pPr>
              <w:pStyle w:val="GvdeMetni2"/>
              <w:spacing w:before="0" w:beforeAutospacing="0" w:after="0" w:afterAutospacing="0"/>
              <w:jc w:val="center"/>
              <w:rPr>
                <w:rFonts w:ascii="Arial" w:hAnsi="Arial" w:cs="Arial"/>
              </w:rPr>
            </w:pPr>
            <w:r>
              <w:rPr>
                <w:sz w:val="18"/>
                <w:szCs w:val="18"/>
              </w:rPr>
              <w:t>(V)</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center"/>
              <w:rPr>
                <w:rFonts w:ascii="Arial" w:hAnsi="Arial" w:cs="Arial"/>
              </w:rPr>
            </w:pPr>
            <w:r>
              <w:rPr>
                <w:sz w:val="18"/>
                <w:szCs w:val="18"/>
              </w:rPr>
              <w:t>Deney gerilimi</w:t>
            </w:r>
          </w:p>
          <w:p w:rsidR="00502317" w:rsidRDefault="00502317">
            <w:pPr>
              <w:pStyle w:val="GvdeMetni2"/>
              <w:spacing w:before="0" w:beforeAutospacing="0" w:after="0" w:afterAutospacing="0"/>
              <w:jc w:val="center"/>
              <w:rPr>
                <w:rFonts w:ascii="Arial" w:hAnsi="Arial" w:cs="Arial"/>
              </w:rPr>
            </w:pPr>
            <w:r>
              <w:rPr>
                <w:sz w:val="18"/>
                <w:szCs w:val="18"/>
              </w:rPr>
              <w:t>(V)</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center"/>
              <w:rPr>
                <w:rFonts w:ascii="Arial" w:hAnsi="Arial" w:cs="Arial"/>
              </w:rPr>
            </w:pPr>
            <w:r>
              <w:rPr>
                <w:sz w:val="18"/>
                <w:szCs w:val="18"/>
              </w:rPr>
              <w:t>Yalıtım direnci</w:t>
            </w:r>
          </w:p>
          <w:p w:rsidR="00502317" w:rsidRDefault="00502317">
            <w:pPr>
              <w:pStyle w:val="GvdeMetni2"/>
              <w:spacing w:before="0" w:beforeAutospacing="0" w:after="0" w:afterAutospacing="0"/>
              <w:jc w:val="center"/>
              <w:rPr>
                <w:rFonts w:ascii="Arial" w:hAnsi="Arial" w:cs="Arial"/>
              </w:rPr>
            </w:pPr>
            <w:r>
              <w:rPr>
                <w:sz w:val="18"/>
                <w:szCs w:val="18"/>
              </w:rPr>
              <w:t>(M</w:t>
            </w:r>
            <w:r>
              <w:rPr>
                <w:rFonts w:ascii="Symbol" w:hAnsi="Symbol" w:cs="Arial"/>
                <w:sz w:val="18"/>
                <w:szCs w:val="18"/>
              </w:rPr>
              <w:t></w:t>
            </w:r>
            <w:r>
              <w:rPr>
                <w:sz w:val="18"/>
                <w:szCs w:val="18"/>
              </w:rPr>
              <w:t>)</w:t>
            </w:r>
          </w:p>
        </w:tc>
      </w:tr>
      <w:tr w:rsidR="00502317" w:rsidTr="00502317">
        <w:trPr>
          <w:trHeight w:val="297"/>
        </w:trPr>
        <w:tc>
          <w:tcPr>
            <w:tcW w:w="5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rPr>
                <w:rFonts w:ascii="Arial" w:hAnsi="Arial" w:cs="Arial"/>
              </w:rPr>
            </w:pPr>
            <w:r>
              <w:rPr>
                <w:sz w:val="18"/>
                <w:szCs w:val="18"/>
              </w:rPr>
              <w:t>500 V dahil, SELV ve PELV durumunda gerilimler</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sz w:val="18"/>
                <w:szCs w:val="18"/>
              </w:rPr>
              <w:t>250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rFonts w:ascii="Symbol" w:hAnsi="Symbol" w:cs="Arial"/>
                <w:sz w:val="18"/>
                <w:szCs w:val="18"/>
              </w:rPr>
              <w:t></w:t>
            </w:r>
            <w:r>
              <w:rPr>
                <w:rStyle w:val="apple-converted-space"/>
                <w:sz w:val="18"/>
                <w:szCs w:val="18"/>
              </w:rPr>
              <w:t> </w:t>
            </w:r>
            <w:r>
              <w:rPr>
                <w:sz w:val="18"/>
                <w:szCs w:val="18"/>
              </w:rPr>
              <w:t>0,25</w:t>
            </w:r>
          </w:p>
        </w:tc>
      </w:tr>
      <w:tr w:rsidR="00502317" w:rsidTr="00502317">
        <w:trPr>
          <w:trHeight w:val="301"/>
        </w:trPr>
        <w:tc>
          <w:tcPr>
            <w:tcW w:w="5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rPr>
                <w:rFonts w:ascii="Arial" w:hAnsi="Arial" w:cs="Arial"/>
              </w:rPr>
            </w:pPr>
            <w:r>
              <w:rPr>
                <w:sz w:val="18"/>
                <w:szCs w:val="18"/>
              </w:rPr>
              <w:t>SELV ve PELV haricinde,500 V'a kadar olan gerilimler (500 V dahil)</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sz w:val="18"/>
                <w:szCs w:val="18"/>
              </w:rPr>
              <w:t>500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rFonts w:ascii="Symbol" w:hAnsi="Symbol" w:cs="Arial"/>
                <w:sz w:val="18"/>
                <w:szCs w:val="18"/>
              </w:rPr>
              <w:t></w:t>
            </w:r>
            <w:r>
              <w:rPr>
                <w:rStyle w:val="apple-converted-space"/>
                <w:sz w:val="18"/>
                <w:szCs w:val="18"/>
              </w:rPr>
              <w:t> </w:t>
            </w:r>
            <w:r>
              <w:rPr>
                <w:sz w:val="18"/>
                <w:szCs w:val="18"/>
              </w:rPr>
              <w:t>0,5</w:t>
            </w:r>
          </w:p>
        </w:tc>
      </w:tr>
      <w:tr w:rsidR="00502317" w:rsidTr="00502317">
        <w:trPr>
          <w:trHeight w:val="278"/>
        </w:trPr>
        <w:tc>
          <w:tcPr>
            <w:tcW w:w="5387" w:type="dxa"/>
            <w:tcBorders>
              <w:top w:val="nil"/>
              <w:left w:val="single" w:sz="8" w:space="0" w:color="auto"/>
              <w:bottom w:val="nil"/>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rPr>
                <w:rFonts w:ascii="Arial" w:hAnsi="Arial" w:cs="Arial"/>
              </w:rPr>
            </w:pPr>
            <w:r>
              <w:rPr>
                <w:sz w:val="18"/>
                <w:szCs w:val="18"/>
              </w:rPr>
              <w:t>500 V’un üstündeki gerilimler</w:t>
            </w:r>
          </w:p>
        </w:tc>
        <w:tc>
          <w:tcPr>
            <w:tcW w:w="1417" w:type="dxa"/>
            <w:tcBorders>
              <w:top w:val="nil"/>
              <w:left w:val="nil"/>
              <w:bottom w:val="nil"/>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sz w:val="18"/>
                <w:szCs w:val="18"/>
              </w:rPr>
              <w:t>1000</w:t>
            </w:r>
          </w:p>
        </w:tc>
        <w:tc>
          <w:tcPr>
            <w:tcW w:w="1418" w:type="dxa"/>
            <w:tcBorders>
              <w:top w:val="nil"/>
              <w:left w:val="nil"/>
              <w:bottom w:val="nil"/>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rFonts w:ascii="Symbol" w:hAnsi="Symbol" w:cs="Arial"/>
                <w:sz w:val="18"/>
                <w:szCs w:val="18"/>
              </w:rPr>
              <w:t></w:t>
            </w:r>
            <w:r>
              <w:rPr>
                <w:rStyle w:val="apple-converted-space"/>
                <w:sz w:val="18"/>
                <w:szCs w:val="18"/>
              </w:rPr>
              <w:t> </w:t>
            </w:r>
            <w:r>
              <w:rPr>
                <w:sz w:val="18"/>
                <w:szCs w:val="18"/>
              </w:rPr>
              <w:t>1,0</w:t>
            </w:r>
          </w:p>
        </w:tc>
      </w:tr>
      <w:tr w:rsidR="00502317" w:rsidTr="00502317">
        <w:trPr>
          <w:trHeight w:val="420"/>
        </w:trPr>
        <w:tc>
          <w:tcPr>
            <w:tcW w:w="8222"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Not :   SELV  Çok düşük güvenlik gerilimi</w:t>
            </w:r>
          </w:p>
          <w:p w:rsidR="00502317" w:rsidRDefault="00502317">
            <w:pPr>
              <w:pStyle w:val="GvdeMetni2"/>
              <w:spacing w:before="0" w:beforeAutospacing="0" w:after="0" w:afterAutospacing="0"/>
              <w:ind w:firstLine="497"/>
              <w:jc w:val="both"/>
              <w:rPr>
                <w:rFonts w:ascii="Arial" w:hAnsi="Arial" w:cs="Arial"/>
              </w:rPr>
            </w:pPr>
            <w:r>
              <w:rPr>
                <w:sz w:val="18"/>
                <w:szCs w:val="18"/>
              </w:rPr>
              <w:t>PELV  Çok düşük koruma gerilimi</w:t>
            </w:r>
          </w:p>
        </w:tc>
      </w:tr>
    </w:tbl>
    <w:p w:rsidR="00502317" w:rsidRDefault="00502317" w:rsidP="00502317">
      <w:pPr>
        <w:pStyle w:val="GvdeMetni2"/>
        <w:shd w:val="clear" w:color="auto" w:fill="FFFFFF"/>
        <w:spacing w:before="0" w:beforeAutospacing="0" w:after="0" w:afterAutospacing="0"/>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Tesisi kuran bu ölçme ile, yalıtımın teknik güvenliği hakkında bir fikir sahibi olur. Yalıtım direncinin izin verilenlerden küçük çıkmasının nedeni genellikle, iletkenlerin yalıtkan kılıflarının izin verilmeyecek şekilde yüksek mekanik zorlanmalara maruz kalmasından, örneğin bükme yarıçaplarının ilgili standartlarda belirtilen değerlerin altında olmasından veya noktasal olarak uygun olmayan kroşelerle  ve döşeme yöntemi nedeniyle yüksek basınç uygulanmasından kaynaklanmaktadır. Normalde yalıtım direnci M</w:t>
      </w:r>
      <w:r>
        <w:rPr>
          <w:rFonts w:ascii="Symbol" w:hAnsi="Symbol" w:cs="Arial"/>
          <w:color w:val="1C283D"/>
          <w:sz w:val="18"/>
          <w:szCs w:val="18"/>
        </w:rPr>
        <w:t></w:t>
      </w:r>
      <w:r>
        <w:rPr>
          <w:rStyle w:val="apple-converted-space"/>
          <w:color w:val="1C283D"/>
          <w:sz w:val="18"/>
          <w:szCs w:val="18"/>
        </w:rPr>
        <w:t> </w:t>
      </w:r>
      <w:r>
        <w:rPr>
          <w:color w:val="1C283D"/>
          <w:sz w:val="18"/>
          <w:szCs w:val="18"/>
        </w:rPr>
        <w:t>mertebesinde olup istenen minimum değerlerin çok üzerindedir.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4) Toprak özdirencinin ölçülmesi: Topraklayıcıların dirençlerini hesaplamak ve ölçmek için, toprak özdirencinin bilinmesi gerekmektedir. Özgül toprak dirençleri, bir fikir vermek amacıyla Ek-K’daki Çizelge-K.1’de verilmiştir. Toprak özdirencinin ölçme yöntemi Ek-N’de verilmiştir.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5) Topraklama direncinin ölçülmesi: Topraklama direnci, kompanzasyon veya akım-gerilim yöntemiyle ölçülebilir (Şekil-8b’ye bakınız). Yoğun yerleşim bölgelerinde kapalı çevrim empedansının, iki topraklayıcı ile, akım-gerilim yöntemine göre ölçülmesi mümkündür. Bunun için aşağıdaki gibi hareket edilir.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Ölçülen topraklayıcı, koruma iletkeni veya PEN iletkeninden ayrılır. Bu topraklayıcı ve daha uzaktaki düşük dirençli topraklama tesisi arasındaki (örneğin bir TN sistemindeki PEN iletkeni) direnç ölçülür. Ölçülen değer, izin verilen en yüksek topraklama direncine eşit veya bundan küçük olmalıdır. Ölçme için, topraklayıcı ile ana topraklama barası arasındaki iletken, topraklama barasından ayrılarak ölçme cihazının bir ucuna, ana iletken de ölçme cihazının diğer ucuna bağlanır ve topraklama direnci ölçülür.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Yatay doğrultuda geniş alan kaplayan topraklayıcılarda “gerilim konisi”nin şekli değişir. Büyüklük belirlemek üzere yapılan ölçmelerde, ölçülecek topraklayıcının, yardımcı topraklayıcının ve gerektiğinde ölçme sondasının gerilim konilerinin birbirleriyle kesişmemeleri hatta birbirlerine dokunmamaları gerektiğinden, topraklama direncinin ölçülmesinden önce daima, topraklayıcının konumu ve şekli hakkında tamamen bilgi sahibi olunması gereklidir. Ölçülen topraklayıcı, yardımcı topraklayıcı veya ölçme sondası arasındaki bölge metal boru hatlarından, toprağa gömülü iletken topraklama tesislerinden ve katodik koruma tesislerinden arındırılmış olmalıdır. Eğer bu sağlanamıyorsa, yardımcı topraklayıcıya olan uzaklık bu metal kısımlardan başlar.</w:t>
      </w:r>
    </w:p>
    <w:tbl>
      <w:tblPr>
        <w:tblW w:w="0" w:type="auto"/>
        <w:tblCellSpacing w:w="0" w:type="dxa"/>
        <w:tblCellMar>
          <w:left w:w="0" w:type="dxa"/>
          <w:right w:w="0" w:type="dxa"/>
        </w:tblCellMar>
        <w:tblLook w:val="04A0" w:firstRow="1" w:lastRow="0" w:firstColumn="1" w:lastColumn="0" w:noHBand="0" w:noVBand="1"/>
      </w:tblPr>
      <w:tblGrid>
        <w:gridCol w:w="270"/>
      </w:tblGrid>
      <w:tr w:rsidR="00502317" w:rsidTr="00502317">
        <w:trPr>
          <w:trHeight w:val="300"/>
          <w:tblCellSpacing w:w="0" w:type="dxa"/>
        </w:trPr>
        <w:tc>
          <w:tcPr>
            <w:tcW w:w="270"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40"/>
            </w:tblGrid>
            <w:tr w:rsidR="00502317">
              <w:trPr>
                <w:tblCellSpacing w:w="0" w:type="dxa"/>
              </w:trPr>
              <w:tc>
                <w:tcPr>
                  <w:tcW w:w="0" w:type="auto"/>
                  <w:vAlign w:val="center"/>
                  <w:hideMark/>
                </w:tcPr>
                <w:p w:rsidR="00502317" w:rsidRDefault="00502317">
                  <w:pPr>
                    <w:pStyle w:val="Balk1"/>
                    <w:spacing w:before="0" w:beforeAutospacing="0" w:after="0" w:afterAutospacing="0"/>
                    <w:jc w:val="center"/>
                    <w:divId w:val="691762035"/>
                    <w:rPr>
                      <w:rFonts w:ascii="Arial" w:hAnsi="Arial" w:cs="Arial"/>
                      <w:b w:val="0"/>
                      <w:bCs w:val="0"/>
                      <w:sz w:val="24"/>
                      <w:szCs w:val="24"/>
                    </w:rPr>
                  </w:pPr>
                  <w:r>
                    <w:rPr>
                      <w:sz w:val="18"/>
                      <w:szCs w:val="18"/>
                    </w:rPr>
                    <w:t>V</w:t>
                  </w:r>
                </w:p>
              </w:tc>
            </w:tr>
          </w:tbl>
          <w:p w:rsidR="00502317" w:rsidRDefault="00502317">
            <w:pPr>
              <w:rPr>
                <w:szCs w:val="24"/>
              </w:rPr>
            </w:pPr>
            <w:r>
              <w:t> </w:t>
            </w:r>
          </w:p>
        </w:tc>
      </w:tr>
    </w:tbl>
    <w:p w:rsidR="00502317" w:rsidRDefault="00502317" w:rsidP="00502317">
      <w:pPr>
        <w:shd w:val="clear" w:color="auto" w:fill="FFFFFF"/>
        <w:ind w:left="5760"/>
        <w:rPr>
          <w:rFonts w:ascii="Arial" w:hAnsi="Arial" w:cs="Arial"/>
          <w:vanish/>
          <w:color w:val="1C283D"/>
          <w:sz w:val="15"/>
          <w:szCs w:val="15"/>
        </w:rPr>
      </w:pPr>
    </w:p>
    <w:tbl>
      <w:tblPr>
        <w:tblW w:w="0" w:type="auto"/>
        <w:tblCellSpacing w:w="0" w:type="dxa"/>
        <w:tblInd w:w="5760" w:type="dxa"/>
        <w:tblCellMar>
          <w:left w:w="0" w:type="dxa"/>
          <w:right w:w="0" w:type="dxa"/>
        </w:tblCellMar>
        <w:tblLook w:val="04A0" w:firstRow="1" w:lastRow="0" w:firstColumn="1" w:lastColumn="0" w:noHBand="0" w:noVBand="1"/>
      </w:tblPr>
      <w:tblGrid>
        <w:gridCol w:w="270"/>
      </w:tblGrid>
      <w:tr w:rsidR="00502317" w:rsidTr="00502317">
        <w:trPr>
          <w:trHeight w:val="315"/>
          <w:tblCellSpacing w:w="0" w:type="dxa"/>
        </w:trPr>
        <w:tc>
          <w:tcPr>
            <w:tcW w:w="270"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40"/>
            </w:tblGrid>
            <w:tr w:rsidR="00502317">
              <w:trPr>
                <w:tblCellSpacing w:w="0" w:type="dxa"/>
              </w:trPr>
              <w:tc>
                <w:tcPr>
                  <w:tcW w:w="0" w:type="auto"/>
                  <w:vAlign w:val="center"/>
                  <w:hideMark/>
                </w:tcPr>
                <w:p w:rsidR="00502317" w:rsidRDefault="00502317">
                  <w:pPr>
                    <w:pStyle w:val="Balk1"/>
                    <w:spacing w:before="0" w:beforeAutospacing="0" w:after="0" w:afterAutospacing="0"/>
                    <w:jc w:val="center"/>
                    <w:divId w:val="1007901550"/>
                    <w:rPr>
                      <w:rFonts w:ascii="Arial" w:hAnsi="Arial" w:cs="Arial"/>
                      <w:b w:val="0"/>
                      <w:bCs w:val="0"/>
                      <w:sz w:val="24"/>
                      <w:szCs w:val="24"/>
                    </w:rPr>
                  </w:pPr>
                  <w:r>
                    <w:rPr>
                      <w:rFonts w:ascii="Arial" w:hAnsi="Arial" w:cs="Arial"/>
                      <w:sz w:val="18"/>
                      <w:szCs w:val="18"/>
                    </w:rPr>
                    <w:t>A</w:t>
                  </w:r>
                </w:p>
              </w:tc>
            </w:tr>
          </w:tbl>
          <w:p w:rsidR="00502317" w:rsidRDefault="00502317">
            <w:pPr>
              <w:rPr>
                <w:szCs w:val="24"/>
              </w:rPr>
            </w:pPr>
            <w:r>
              <w:t> </w:t>
            </w:r>
          </w:p>
        </w:tc>
      </w:tr>
    </w:tbl>
    <w:p w:rsidR="00502317" w:rsidRDefault="00502317" w:rsidP="00502317">
      <w:pPr>
        <w:shd w:val="clear" w:color="auto" w:fill="FFFFFF"/>
        <w:ind w:left="6300"/>
        <w:rPr>
          <w:rFonts w:ascii="Arial" w:hAnsi="Arial" w:cs="Arial"/>
          <w:vanish/>
          <w:color w:val="1C283D"/>
          <w:sz w:val="15"/>
          <w:szCs w:val="15"/>
        </w:rPr>
      </w:pPr>
    </w:p>
    <w:tbl>
      <w:tblPr>
        <w:tblW w:w="0" w:type="auto"/>
        <w:tblCellSpacing w:w="0" w:type="dxa"/>
        <w:tblInd w:w="6300" w:type="dxa"/>
        <w:tblCellMar>
          <w:left w:w="0" w:type="dxa"/>
          <w:right w:w="0" w:type="dxa"/>
        </w:tblCellMar>
        <w:tblLook w:val="04A0" w:firstRow="1" w:lastRow="0" w:firstColumn="1" w:lastColumn="0" w:noHBand="0" w:noVBand="1"/>
      </w:tblPr>
      <w:tblGrid>
        <w:gridCol w:w="900"/>
      </w:tblGrid>
      <w:tr w:rsidR="00502317" w:rsidTr="00502317">
        <w:trPr>
          <w:trHeight w:val="315"/>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870"/>
            </w:tblGrid>
            <w:tr w:rsidR="00502317">
              <w:trPr>
                <w:tblCellSpacing w:w="0" w:type="dxa"/>
              </w:trPr>
              <w:tc>
                <w:tcPr>
                  <w:tcW w:w="0" w:type="auto"/>
                  <w:vAlign w:val="center"/>
                  <w:hideMark/>
                </w:tcPr>
                <w:p w:rsidR="00502317" w:rsidRDefault="00502317">
                  <w:pPr>
                    <w:pStyle w:val="Balk1"/>
                    <w:spacing w:before="0" w:beforeAutospacing="0" w:after="0" w:afterAutospacing="0"/>
                    <w:jc w:val="center"/>
                    <w:divId w:val="1673794770"/>
                    <w:rPr>
                      <w:rFonts w:ascii="Arial" w:hAnsi="Arial" w:cs="Arial"/>
                      <w:b w:val="0"/>
                      <w:bCs w:val="0"/>
                      <w:sz w:val="24"/>
                      <w:szCs w:val="24"/>
                    </w:rPr>
                  </w:pPr>
                  <w:r>
                    <w:rPr>
                      <w:sz w:val="18"/>
                      <w:szCs w:val="18"/>
                    </w:rPr>
                    <w:t>Rİ = 40</w:t>
                  </w:r>
                  <w:r>
                    <w:rPr>
                      <w:rFonts w:ascii="Arial" w:hAnsi="Arial" w:cs="Arial"/>
                      <w:sz w:val="18"/>
                      <w:szCs w:val="18"/>
                    </w:rPr>
                    <w:t>k</w:t>
                  </w:r>
                  <w:r>
                    <w:rPr>
                      <w:rFonts w:ascii="Symbol" w:hAnsi="Symbol" w:cs="Arial"/>
                      <w:sz w:val="18"/>
                      <w:szCs w:val="18"/>
                    </w:rPr>
                    <w:t></w:t>
                  </w:r>
                </w:p>
              </w:tc>
            </w:tr>
          </w:tbl>
          <w:p w:rsidR="00502317" w:rsidRDefault="00502317">
            <w:pPr>
              <w:rPr>
                <w:szCs w:val="24"/>
              </w:rPr>
            </w:pPr>
            <w:r>
              <w:t> </w:t>
            </w:r>
          </w:p>
        </w:tc>
      </w:tr>
    </w:tbl>
    <w:p w:rsidR="00502317" w:rsidRDefault="00502317" w:rsidP="00502317">
      <w:pPr>
        <w:shd w:val="clear" w:color="auto" w:fill="FFFFFF"/>
        <w:spacing w:before="2895"/>
        <w:ind w:left="6345"/>
        <w:rPr>
          <w:rFonts w:ascii="Arial" w:hAnsi="Arial" w:cs="Arial"/>
          <w:color w:val="1C283D"/>
          <w:sz w:val="15"/>
          <w:szCs w:val="15"/>
        </w:rPr>
      </w:pPr>
      <w:r>
        <w:rPr>
          <w:rFonts w:ascii="Arial" w:hAnsi="Arial" w:cs="Arial"/>
          <w:noProof/>
          <w:color w:val="1C283D"/>
          <w:sz w:val="15"/>
          <w:szCs w:val="15"/>
          <w:lang w:val="tr-TR" w:eastAsia="tr-TR"/>
        </w:rPr>
        <w:drawing>
          <wp:inline distT="0" distB="0" distL="0" distR="0">
            <wp:extent cx="1038225" cy="95250"/>
            <wp:effectExtent l="0" t="0" r="9525" b="0"/>
            <wp:docPr id="293" name="Resim 293" descr="http://www.mevzuat.gov.tr/MevzuatMetin/yonetmelik/7.5.10392-Ek_dosyalar/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mevzuat.gov.tr/MevzuatMetin/yonetmelik/7.5.10392-Ek_dosyalar/image033.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38225" cy="95250"/>
                    </a:xfrm>
                    <a:prstGeom prst="rect">
                      <a:avLst/>
                    </a:prstGeom>
                    <a:noFill/>
                    <a:ln>
                      <a:noFill/>
                    </a:ln>
                  </pic:spPr>
                </pic:pic>
              </a:graphicData>
            </a:graphic>
          </wp:inline>
        </w:drawing>
      </w:r>
    </w:p>
    <w:tbl>
      <w:tblPr>
        <w:tblW w:w="0" w:type="auto"/>
        <w:tblCellSpacing w:w="0" w:type="dxa"/>
        <w:tblInd w:w="6345" w:type="dxa"/>
        <w:tblCellMar>
          <w:left w:w="0" w:type="dxa"/>
          <w:right w:w="0" w:type="dxa"/>
        </w:tblCellMar>
        <w:tblLook w:val="04A0" w:firstRow="1" w:lastRow="0" w:firstColumn="1" w:lastColumn="0" w:noHBand="0" w:noVBand="1"/>
      </w:tblPr>
      <w:tblGrid>
        <w:gridCol w:w="690"/>
      </w:tblGrid>
      <w:tr w:rsidR="00502317" w:rsidTr="00502317">
        <w:trPr>
          <w:trHeight w:val="315"/>
          <w:tblCellSpacing w:w="0" w:type="dxa"/>
        </w:trPr>
        <w:tc>
          <w:tcPr>
            <w:tcW w:w="690"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60"/>
            </w:tblGrid>
            <w:tr w:rsidR="00502317">
              <w:trPr>
                <w:tblCellSpacing w:w="0" w:type="dxa"/>
              </w:trPr>
              <w:tc>
                <w:tcPr>
                  <w:tcW w:w="0" w:type="auto"/>
                  <w:vAlign w:val="center"/>
                  <w:hideMark/>
                </w:tcPr>
                <w:p w:rsidR="00502317" w:rsidRDefault="00502317">
                  <w:pPr>
                    <w:pStyle w:val="Balk1"/>
                    <w:spacing w:before="0" w:beforeAutospacing="0" w:after="0" w:afterAutospacing="0"/>
                    <w:jc w:val="center"/>
                    <w:divId w:val="915086970"/>
                    <w:rPr>
                      <w:rFonts w:ascii="Arial" w:hAnsi="Arial" w:cs="Arial"/>
                      <w:b w:val="0"/>
                      <w:bCs w:val="0"/>
                      <w:sz w:val="24"/>
                      <w:szCs w:val="24"/>
                    </w:rPr>
                  </w:pPr>
                  <w:r>
                    <w:rPr>
                      <w:rFonts w:ascii="Symbol" w:hAnsi="Symbol" w:cs="Arial"/>
                      <w:sz w:val="18"/>
                      <w:szCs w:val="18"/>
                    </w:rPr>
                    <w:t></w:t>
                  </w:r>
                  <w:r>
                    <w:rPr>
                      <w:rStyle w:val="apple-converted-space"/>
                      <w:sz w:val="18"/>
                      <w:szCs w:val="18"/>
                    </w:rPr>
                    <w:t> </w:t>
                  </w:r>
                  <w:r>
                    <w:rPr>
                      <w:sz w:val="18"/>
                      <w:szCs w:val="18"/>
                    </w:rPr>
                    <w:t>20 m</w:t>
                  </w:r>
                </w:p>
              </w:tc>
            </w:tr>
          </w:tbl>
          <w:p w:rsidR="00502317" w:rsidRDefault="00502317">
            <w:pPr>
              <w:rPr>
                <w:szCs w:val="24"/>
              </w:rPr>
            </w:pPr>
            <w:r>
              <w:t> </w:t>
            </w:r>
          </w:p>
        </w:tc>
      </w:tr>
    </w:tbl>
    <w:p w:rsidR="00502317" w:rsidRDefault="00502317" w:rsidP="00502317">
      <w:pPr>
        <w:shd w:val="clear" w:color="auto" w:fill="FFFFFF"/>
        <w:ind w:left="5115"/>
        <w:rPr>
          <w:rFonts w:ascii="Arial" w:hAnsi="Arial" w:cs="Arial"/>
          <w:vanish/>
          <w:color w:val="1C283D"/>
          <w:sz w:val="15"/>
          <w:szCs w:val="15"/>
        </w:rPr>
      </w:pPr>
    </w:p>
    <w:tbl>
      <w:tblPr>
        <w:tblW w:w="0" w:type="auto"/>
        <w:tblCellSpacing w:w="0" w:type="dxa"/>
        <w:tblInd w:w="5115" w:type="dxa"/>
        <w:tblCellMar>
          <w:left w:w="0" w:type="dxa"/>
          <w:right w:w="0" w:type="dxa"/>
        </w:tblCellMar>
        <w:tblLook w:val="04A0" w:firstRow="1" w:lastRow="0" w:firstColumn="1" w:lastColumn="0" w:noHBand="0" w:noVBand="1"/>
      </w:tblPr>
      <w:tblGrid>
        <w:gridCol w:w="360"/>
      </w:tblGrid>
      <w:tr w:rsidR="00502317" w:rsidTr="00502317">
        <w:trPr>
          <w:trHeight w:val="525"/>
          <w:tblCellSpacing w:w="0" w:type="dxa"/>
        </w:trPr>
        <w:tc>
          <w:tcPr>
            <w:tcW w:w="360"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30"/>
            </w:tblGrid>
            <w:tr w:rsidR="00502317">
              <w:trPr>
                <w:tblCellSpacing w:w="0" w:type="dxa"/>
              </w:trPr>
              <w:tc>
                <w:tcPr>
                  <w:tcW w:w="0" w:type="auto"/>
                  <w:vAlign w:val="center"/>
                  <w:hideMark/>
                </w:tcPr>
                <w:p w:rsidR="00502317" w:rsidRDefault="00502317">
                  <w:pPr>
                    <w:pStyle w:val="Balk1"/>
                    <w:spacing w:before="0" w:beforeAutospacing="0" w:after="0" w:afterAutospacing="0"/>
                    <w:jc w:val="center"/>
                    <w:divId w:val="397944689"/>
                    <w:rPr>
                      <w:rFonts w:ascii="Arial" w:hAnsi="Arial" w:cs="Arial"/>
                      <w:b w:val="0"/>
                      <w:bCs w:val="0"/>
                      <w:sz w:val="24"/>
                      <w:szCs w:val="24"/>
                    </w:rPr>
                  </w:pPr>
                  <w:r>
                    <w:rPr>
                      <w:sz w:val="18"/>
                      <w:szCs w:val="18"/>
                    </w:rPr>
                    <w:lastRenderedPageBreak/>
                    <w:t>R</w:t>
                  </w:r>
                  <w:r>
                    <w:rPr>
                      <w:sz w:val="18"/>
                      <w:szCs w:val="18"/>
                      <w:vertAlign w:val="subscript"/>
                    </w:rPr>
                    <w:t>B</w:t>
                  </w:r>
                </w:p>
              </w:tc>
            </w:tr>
          </w:tbl>
          <w:p w:rsidR="00502317" w:rsidRDefault="00502317">
            <w:pPr>
              <w:rPr>
                <w:szCs w:val="24"/>
              </w:rPr>
            </w:pPr>
            <w:r>
              <w:t> </w:t>
            </w:r>
          </w:p>
        </w:tc>
      </w:tr>
    </w:tbl>
    <w:p w:rsidR="00502317" w:rsidRDefault="00502317" w:rsidP="00502317">
      <w:pPr>
        <w:shd w:val="clear" w:color="auto" w:fill="FFFFFF"/>
        <w:ind w:left="5880"/>
        <w:rPr>
          <w:rFonts w:ascii="Arial" w:hAnsi="Arial" w:cs="Arial"/>
          <w:vanish/>
          <w:color w:val="1C283D"/>
          <w:sz w:val="15"/>
          <w:szCs w:val="15"/>
        </w:rPr>
      </w:pPr>
    </w:p>
    <w:tbl>
      <w:tblPr>
        <w:tblW w:w="0" w:type="auto"/>
        <w:tblCellSpacing w:w="0" w:type="dxa"/>
        <w:tblInd w:w="5880" w:type="dxa"/>
        <w:tblCellMar>
          <w:left w:w="0" w:type="dxa"/>
          <w:right w:w="0" w:type="dxa"/>
        </w:tblCellMar>
        <w:tblLook w:val="04A0" w:firstRow="1" w:lastRow="0" w:firstColumn="1" w:lastColumn="0" w:noHBand="0" w:noVBand="1"/>
      </w:tblPr>
      <w:tblGrid>
        <w:gridCol w:w="525"/>
      </w:tblGrid>
      <w:tr w:rsidR="00502317" w:rsidTr="00502317">
        <w:trPr>
          <w:trHeight w:val="555"/>
          <w:tblCellSpacing w:w="0" w:type="dxa"/>
        </w:trPr>
        <w:tc>
          <w:tcPr>
            <w:tcW w:w="525"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95"/>
            </w:tblGrid>
            <w:tr w:rsidR="00502317">
              <w:trPr>
                <w:tblCellSpacing w:w="0" w:type="dxa"/>
              </w:trPr>
              <w:tc>
                <w:tcPr>
                  <w:tcW w:w="0" w:type="auto"/>
                  <w:vAlign w:val="center"/>
                  <w:hideMark/>
                </w:tcPr>
                <w:p w:rsidR="00502317" w:rsidRDefault="00502317">
                  <w:pPr>
                    <w:pStyle w:val="Balk1"/>
                    <w:spacing w:before="0" w:beforeAutospacing="0" w:after="0" w:afterAutospacing="0"/>
                    <w:jc w:val="center"/>
                    <w:divId w:val="376903286"/>
                    <w:rPr>
                      <w:rFonts w:ascii="Arial" w:hAnsi="Arial" w:cs="Arial"/>
                      <w:b w:val="0"/>
                      <w:bCs w:val="0"/>
                      <w:sz w:val="24"/>
                      <w:szCs w:val="24"/>
                    </w:rPr>
                  </w:pPr>
                  <w:r>
                    <w:rPr>
                      <w:sz w:val="18"/>
                      <w:szCs w:val="18"/>
                    </w:rPr>
                    <w:t>R</w:t>
                  </w:r>
                  <w:r>
                    <w:rPr>
                      <w:sz w:val="18"/>
                      <w:szCs w:val="18"/>
                      <w:vertAlign w:val="subscript"/>
                    </w:rPr>
                    <w:t>A</w:t>
                  </w:r>
                </w:p>
              </w:tc>
            </w:tr>
          </w:tbl>
          <w:p w:rsidR="00502317" w:rsidRDefault="00502317">
            <w:pPr>
              <w:rPr>
                <w:szCs w:val="24"/>
              </w:rPr>
            </w:pPr>
            <w:r>
              <w:t> </w:t>
            </w:r>
          </w:p>
        </w:tc>
      </w:tr>
    </w:tbl>
    <w:p w:rsidR="00502317" w:rsidRDefault="00502317" w:rsidP="00502317">
      <w:pPr>
        <w:shd w:val="clear" w:color="auto" w:fill="FFFFFF"/>
        <w:ind w:left="7665"/>
        <w:rPr>
          <w:rFonts w:ascii="Arial" w:hAnsi="Arial" w:cs="Arial"/>
          <w:vanish/>
          <w:color w:val="1C283D"/>
          <w:sz w:val="15"/>
          <w:szCs w:val="15"/>
        </w:rPr>
      </w:pPr>
    </w:p>
    <w:tbl>
      <w:tblPr>
        <w:tblW w:w="0" w:type="auto"/>
        <w:tblCellSpacing w:w="0" w:type="dxa"/>
        <w:tblInd w:w="7665" w:type="dxa"/>
        <w:tblCellMar>
          <w:left w:w="0" w:type="dxa"/>
          <w:right w:w="0" w:type="dxa"/>
        </w:tblCellMar>
        <w:tblLook w:val="04A0" w:firstRow="1" w:lastRow="0" w:firstColumn="1" w:lastColumn="0" w:noHBand="0" w:noVBand="1"/>
      </w:tblPr>
      <w:tblGrid>
        <w:gridCol w:w="330"/>
      </w:tblGrid>
      <w:tr w:rsidR="00502317" w:rsidTr="00502317">
        <w:trPr>
          <w:trHeight w:val="390"/>
          <w:tblCellSpacing w:w="0" w:type="dxa"/>
        </w:trPr>
        <w:tc>
          <w:tcPr>
            <w:tcW w:w="330"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00"/>
            </w:tblGrid>
            <w:tr w:rsidR="00502317">
              <w:trPr>
                <w:tblCellSpacing w:w="0" w:type="dxa"/>
              </w:trPr>
              <w:tc>
                <w:tcPr>
                  <w:tcW w:w="0" w:type="auto"/>
                  <w:vAlign w:val="center"/>
                  <w:hideMark/>
                </w:tcPr>
                <w:p w:rsidR="00502317" w:rsidRDefault="00502317">
                  <w:pPr>
                    <w:pStyle w:val="Balk1"/>
                    <w:spacing w:before="0" w:beforeAutospacing="0" w:after="0" w:afterAutospacing="0"/>
                    <w:jc w:val="center"/>
                    <w:divId w:val="1994681550"/>
                    <w:rPr>
                      <w:rFonts w:ascii="Arial" w:hAnsi="Arial" w:cs="Arial"/>
                      <w:b w:val="0"/>
                      <w:bCs w:val="0"/>
                      <w:sz w:val="24"/>
                      <w:szCs w:val="24"/>
                    </w:rPr>
                  </w:pPr>
                  <w:r>
                    <w:rPr>
                      <w:sz w:val="18"/>
                      <w:szCs w:val="18"/>
                    </w:rPr>
                    <w:t>L3</w:t>
                  </w:r>
                </w:p>
              </w:tc>
            </w:tr>
          </w:tbl>
          <w:p w:rsidR="00502317" w:rsidRDefault="00502317">
            <w:pPr>
              <w:rPr>
                <w:szCs w:val="24"/>
              </w:rPr>
            </w:pPr>
            <w:r>
              <w:t> </w:t>
            </w:r>
          </w:p>
        </w:tc>
      </w:tr>
    </w:tbl>
    <w:p w:rsidR="00502317" w:rsidRDefault="00502317" w:rsidP="00502317">
      <w:pPr>
        <w:shd w:val="clear" w:color="auto" w:fill="FFFFFF"/>
        <w:ind w:left="7665"/>
        <w:rPr>
          <w:rFonts w:ascii="Arial" w:hAnsi="Arial" w:cs="Arial"/>
          <w:vanish/>
          <w:color w:val="1C283D"/>
          <w:sz w:val="15"/>
          <w:szCs w:val="15"/>
        </w:rPr>
      </w:pPr>
    </w:p>
    <w:tbl>
      <w:tblPr>
        <w:tblW w:w="0" w:type="auto"/>
        <w:tblCellSpacing w:w="0" w:type="dxa"/>
        <w:tblInd w:w="7665" w:type="dxa"/>
        <w:tblCellMar>
          <w:left w:w="0" w:type="dxa"/>
          <w:right w:w="0" w:type="dxa"/>
        </w:tblCellMar>
        <w:tblLook w:val="04A0" w:firstRow="1" w:lastRow="0" w:firstColumn="1" w:lastColumn="0" w:noHBand="0" w:noVBand="1"/>
      </w:tblPr>
      <w:tblGrid>
        <w:gridCol w:w="345"/>
      </w:tblGrid>
      <w:tr w:rsidR="00502317" w:rsidTr="00502317">
        <w:trPr>
          <w:trHeight w:val="405"/>
          <w:tblCellSpacing w:w="0" w:type="dxa"/>
        </w:trPr>
        <w:tc>
          <w:tcPr>
            <w:tcW w:w="345"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15"/>
            </w:tblGrid>
            <w:tr w:rsidR="00502317">
              <w:trPr>
                <w:tblCellSpacing w:w="0" w:type="dxa"/>
              </w:trPr>
              <w:tc>
                <w:tcPr>
                  <w:tcW w:w="0" w:type="auto"/>
                  <w:vAlign w:val="center"/>
                  <w:hideMark/>
                </w:tcPr>
                <w:p w:rsidR="00502317" w:rsidRDefault="00502317">
                  <w:pPr>
                    <w:pStyle w:val="Balk1"/>
                    <w:spacing w:before="0" w:beforeAutospacing="0" w:after="0" w:afterAutospacing="0"/>
                    <w:jc w:val="center"/>
                    <w:divId w:val="45840422"/>
                    <w:rPr>
                      <w:rFonts w:ascii="Arial" w:hAnsi="Arial" w:cs="Arial"/>
                      <w:b w:val="0"/>
                      <w:bCs w:val="0"/>
                      <w:sz w:val="24"/>
                      <w:szCs w:val="24"/>
                    </w:rPr>
                  </w:pPr>
                  <w:r>
                    <w:rPr>
                      <w:sz w:val="18"/>
                      <w:szCs w:val="18"/>
                    </w:rPr>
                    <w:t>L2</w:t>
                  </w:r>
                </w:p>
              </w:tc>
            </w:tr>
          </w:tbl>
          <w:p w:rsidR="00502317" w:rsidRDefault="00502317">
            <w:pPr>
              <w:rPr>
                <w:szCs w:val="24"/>
              </w:rPr>
            </w:pPr>
            <w:r>
              <w:t> </w:t>
            </w:r>
          </w:p>
        </w:tc>
      </w:tr>
    </w:tbl>
    <w:p w:rsidR="00502317" w:rsidRDefault="00502317" w:rsidP="00502317">
      <w:pPr>
        <w:shd w:val="clear" w:color="auto" w:fill="FFFFFF"/>
        <w:ind w:left="6795"/>
        <w:rPr>
          <w:rFonts w:ascii="Arial" w:hAnsi="Arial" w:cs="Arial"/>
          <w:vanish/>
          <w:color w:val="1C283D"/>
          <w:sz w:val="15"/>
          <w:szCs w:val="15"/>
        </w:rPr>
      </w:pPr>
    </w:p>
    <w:tbl>
      <w:tblPr>
        <w:tblW w:w="0" w:type="auto"/>
        <w:tblCellSpacing w:w="0" w:type="dxa"/>
        <w:tblInd w:w="6795" w:type="dxa"/>
        <w:tblCellMar>
          <w:left w:w="0" w:type="dxa"/>
          <w:right w:w="0" w:type="dxa"/>
        </w:tblCellMar>
        <w:tblLook w:val="04A0" w:firstRow="1" w:lastRow="0" w:firstColumn="1" w:lastColumn="0" w:noHBand="0" w:noVBand="1"/>
      </w:tblPr>
      <w:tblGrid>
        <w:gridCol w:w="2130"/>
      </w:tblGrid>
      <w:tr w:rsidR="00502317" w:rsidTr="00502317">
        <w:trPr>
          <w:trHeight w:val="360"/>
          <w:tblCellSpacing w:w="0" w:type="dxa"/>
        </w:trPr>
        <w:tc>
          <w:tcPr>
            <w:tcW w:w="2130"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100"/>
            </w:tblGrid>
            <w:tr w:rsidR="00502317">
              <w:trPr>
                <w:tblCellSpacing w:w="0" w:type="dxa"/>
              </w:trPr>
              <w:tc>
                <w:tcPr>
                  <w:tcW w:w="0" w:type="auto"/>
                  <w:vAlign w:val="center"/>
                  <w:hideMark/>
                </w:tcPr>
                <w:p w:rsidR="00502317" w:rsidRDefault="00502317">
                  <w:pPr>
                    <w:pStyle w:val="Balk1"/>
                    <w:spacing w:before="0" w:beforeAutospacing="0" w:after="0" w:afterAutospacing="0"/>
                    <w:divId w:val="262761467"/>
                    <w:rPr>
                      <w:rFonts w:ascii="Arial" w:hAnsi="Arial" w:cs="Arial"/>
                      <w:b w:val="0"/>
                      <w:bCs w:val="0"/>
                      <w:sz w:val="24"/>
                      <w:szCs w:val="24"/>
                    </w:rPr>
                  </w:pPr>
                  <w:r>
                    <w:rPr>
                      <w:sz w:val="18"/>
                      <w:szCs w:val="18"/>
                    </w:rPr>
                    <w:t>Ölçü elektrodu</w:t>
                  </w:r>
                  <w:r>
                    <w:rPr>
                      <w:rStyle w:val="apple-converted-space"/>
                      <w:rFonts w:ascii="Arial" w:hAnsi="Arial" w:cs="Arial"/>
                      <w:sz w:val="18"/>
                      <w:szCs w:val="18"/>
                    </w:rPr>
                    <w:t> </w:t>
                  </w:r>
                  <w:r>
                    <w:rPr>
                      <w:sz w:val="18"/>
                      <w:szCs w:val="18"/>
                    </w:rPr>
                    <w:t>(sonda)</w:t>
                  </w:r>
                </w:p>
              </w:tc>
            </w:tr>
          </w:tbl>
          <w:p w:rsidR="00502317" w:rsidRDefault="00502317">
            <w:pPr>
              <w:rPr>
                <w:szCs w:val="24"/>
              </w:rPr>
            </w:pPr>
            <w:r>
              <w:t> </w:t>
            </w:r>
          </w:p>
        </w:tc>
      </w:tr>
    </w:tbl>
    <w:p w:rsidR="00502317" w:rsidRDefault="00502317" w:rsidP="00502317">
      <w:pPr>
        <w:shd w:val="clear" w:color="auto" w:fill="FFFFFF"/>
        <w:ind w:left="7650"/>
        <w:rPr>
          <w:rFonts w:ascii="Arial" w:hAnsi="Arial" w:cs="Arial"/>
          <w:vanish/>
          <w:color w:val="1C283D"/>
          <w:sz w:val="15"/>
          <w:szCs w:val="15"/>
        </w:rPr>
      </w:pPr>
    </w:p>
    <w:tbl>
      <w:tblPr>
        <w:tblW w:w="0" w:type="auto"/>
        <w:tblCellSpacing w:w="0" w:type="dxa"/>
        <w:tblInd w:w="7650" w:type="dxa"/>
        <w:tblCellMar>
          <w:left w:w="0" w:type="dxa"/>
          <w:right w:w="0" w:type="dxa"/>
        </w:tblCellMar>
        <w:tblLook w:val="04A0" w:firstRow="1" w:lastRow="0" w:firstColumn="1" w:lastColumn="0" w:noHBand="0" w:noVBand="1"/>
      </w:tblPr>
      <w:tblGrid>
        <w:gridCol w:w="345"/>
      </w:tblGrid>
      <w:tr w:rsidR="00502317" w:rsidTr="00502317">
        <w:trPr>
          <w:trHeight w:val="405"/>
          <w:tblCellSpacing w:w="0" w:type="dxa"/>
        </w:trPr>
        <w:tc>
          <w:tcPr>
            <w:tcW w:w="345"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15"/>
            </w:tblGrid>
            <w:tr w:rsidR="00502317">
              <w:trPr>
                <w:tblCellSpacing w:w="0" w:type="dxa"/>
              </w:trPr>
              <w:tc>
                <w:tcPr>
                  <w:tcW w:w="0" w:type="auto"/>
                  <w:vAlign w:val="center"/>
                  <w:hideMark/>
                </w:tcPr>
                <w:p w:rsidR="00502317" w:rsidRDefault="00502317">
                  <w:pPr>
                    <w:pStyle w:val="Balk1"/>
                    <w:spacing w:before="0" w:beforeAutospacing="0" w:after="0" w:afterAutospacing="0"/>
                    <w:jc w:val="center"/>
                    <w:divId w:val="236089239"/>
                    <w:rPr>
                      <w:rFonts w:ascii="Arial" w:hAnsi="Arial" w:cs="Arial"/>
                      <w:b w:val="0"/>
                      <w:bCs w:val="0"/>
                      <w:sz w:val="24"/>
                      <w:szCs w:val="24"/>
                    </w:rPr>
                  </w:pPr>
                  <w:r>
                    <w:rPr>
                      <w:sz w:val="18"/>
                      <w:szCs w:val="18"/>
                    </w:rPr>
                    <w:t>L1</w:t>
                  </w:r>
                </w:p>
              </w:tc>
            </w:tr>
          </w:tbl>
          <w:p w:rsidR="00502317" w:rsidRDefault="00502317">
            <w:pPr>
              <w:rPr>
                <w:szCs w:val="24"/>
              </w:rPr>
            </w:pPr>
            <w:r>
              <w:t> </w:t>
            </w:r>
          </w:p>
        </w:tc>
      </w:tr>
    </w:tbl>
    <w:p w:rsidR="00502317" w:rsidRDefault="00502317" w:rsidP="00502317">
      <w:pPr>
        <w:shd w:val="clear" w:color="auto" w:fill="FFFFFF"/>
        <w:ind w:left="6090"/>
        <w:rPr>
          <w:rFonts w:ascii="Arial" w:hAnsi="Arial" w:cs="Arial"/>
          <w:vanish/>
          <w:color w:val="1C283D"/>
          <w:sz w:val="15"/>
          <w:szCs w:val="15"/>
        </w:rPr>
      </w:pPr>
    </w:p>
    <w:tbl>
      <w:tblPr>
        <w:tblW w:w="0" w:type="auto"/>
        <w:tblCellSpacing w:w="0" w:type="dxa"/>
        <w:tblInd w:w="6090" w:type="dxa"/>
        <w:tblCellMar>
          <w:left w:w="0" w:type="dxa"/>
          <w:right w:w="0" w:type="dxa"/>
        </w:tblCellMar>
        <w:tblLook w:val="04A0" w:firstRow="1" w:lastRow="0" w:firstColumn="1" w:lastColumn="0" w:noHBand="0" w:noVBand="1"/>
      </w:tblPr>
      <w:tblGrid>
        <w:gridCol w:w="2055"/>
      </w:tblGrid>
      <w:tr w:rsidR="00502317" w:rsidTr="00502317">
        <w:trPr>
          <w:trHeight w:val="345"/>
          <w:tblCellSpacing w:w="0" w:type="dxa"/>
        </w:trPr>
        <w:tc>
          <w:tcPr>
            <w:tcW w:w="2055"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025"/>
            </w:tblGrid>
            <w:tr w:rsidR="00502317">
              <w:trPr>
                <w:tblCellSpacing w:w="0" w:type="dxa"/>
              </w:trPr>
              <w:tc>
                <w:tcPr>
                  <w:tcW w:w="0" w:type="auto"/>
                  <w:vAlign w:val="center"/>
                  <w:hideMark/>
                </w:tcPr>
                <w:p w:rsidR="00502317" w:rsidRDefault="00502317">
                  <w:pPr>
                    <w:pStyle w:val="Balk1"/>
                    <w:spacing w:before="0" w:beforeAutospacing="0" w:after="0" w:afterAutospacing="0"/>
                    <w:jc w:val="center"/>
                    <w:divId w:val="1747917594"/>
                    <w:rPr>
                      <w:rFonts w:ascii="Arial" w:hAnsi="Arial" w:cs="Arial"/>
                      <w:b w:val="0"/>
                      <w:bCs w:val="0"/>
                      <w:sz w:val="24"/>
                      <w:szCs w:val="24"/>
                    </w:rPr>
                  </w:pPr>
                  <w:r>
                    <w:rPr>
                      <w:sz w:val="18"/>
                      <w:szCs w:val="18"/>
                    </w:rPr>
                    <w:t>1000</w:t>
                  </w:r>
                  <w:r>
                    <w:rPr>
                      <w:rStyle w:val="apple-converted-space"/>
                      <w:sz w:val="18"/>
                      <w:szCs w:val="18"/>
                    </w:rPr>
                    <w:t> </w:t>
                  </w:r>
                  <w:r>
                    <w:rPr>
                      <w:rFonts w:ascii="Symbol" w:hAnsi="Symbol" w:cs="Arial"/>
                      <w:sz w:val="18"/>
                      <w:szCs w:val="18"/>
                    </w:rPr>
                    <w:t></w:t>
                  </w:r>
                  <w:r>
                    <w:rPr>
                      <w:rStyle w:val="apple-converted-space"/>
                      <w:sz w:val="18"/>
                      <w:szCs w:val="18"/>
                    </w:rPr>
                    <w:t> </w:t>
                  </w:r>
                  <w:r>
                    <w:rPr>
                      <w:sz w:val="18"/>
                      <w:szCs w:val="18"/>
                    </w:rPr>
                    <w:t>dan 20</w:t>
                  </w:r>
                  <w:r>
                    <w:rPr>
                      <w:rFonts w:ascii="Symbol" w:hAnsi="Symbol" w:cs="Arial"/>
                      <w:sz w:val="18"/>
                      <w:szCs w:val="18"/>
                    </w:rPr>
                    <w:t></w:t>
                  </w:r>
                  <w:r>
                    <w:rPr>
                      <w:rStyle w:val="apple-converted-space"/>
                      <w:sz w:val="18"/>
                      <w:szCs w:val="18"/>
                    </w:rPr>
                    <w:t> </w:t>
                  </w:r>
                  <w:r>
                    <w:rPr>
                      <w:sz w:val="18"/>
                      <w:szCs w:val="18"/>
                    </w:rPr>
                    <w:t>a</w:t>
                  </w:r>
                  <w:r>
                    <w:rPr>
                      <w:rStyle w:val="apple-converted-space"/>
                      <w:rFonts w:ascii="Arial" w:hAnsi="Arial" w:cs="Arial"/>
                      <w:sz w:val="18"/>
                      <w:szCs w:val="18"/>
                    </w:rPr>
                    <w:t> </w:t>
                  </w:r>
                  <w:r>
                    <w:rPr>
                      <w:rFonts w:ascii="Arial" w:hAnsi="Arial" w:cs="Arial"/>
                      <w:sz w:val="18"/>
                      <w:szCs w:val="18"/>
                    </w:rPr>
                    <w:t>kadar</w:t>
                  </w:r>
                </w:p>
              </w:tc>
            </w:tr>
          </w:tbl>
          <w:p w:rsidR="00502317" w:rsidRDefault="00502317">
            <w:pPr>
              <w:rPr>
                <w:szCs w:val="24"/>
              </w:rPr>
            </w:pPr>
            <w:r>
              <w:t> </w:t>
            </w:r>
          </w:p>
        </w:tc>
      </w:tr>
    </w:tbl>
    <w:p w:rsidR="00502317" w:rsidRDefault="00502317" w:rsidP="00502317">
      <w:pPr>
        <w:shd w:val="clear" w:color="auto" w:fill="FFFFFF"/>
        <w:rPr>
          <w:rFonts w:ascii="Arial" w:hAnsi="Arial" w:cs="Arial"/>
          <w:color w:val="1C283D"/>
          <w:sz w:val="15"/>
          <w:szCs w:val="15"/>
        </w:rPr>
      </w:pPr>
      <w:r>
        <w:rPr>
          <w:rFonts w:ascii="Arial" w:hAnsi="Arial" w:cs="Arial"/>
          <w:noProof/>
          <w:color w:val="1C283D"/>
          <w:sz w:val="15"/>
          <w:szCs w:val="15"/>
          <w:lang w:val="tr-TR" w:eastAsia="tr-TR"/>
        </w:rPr>
        <w:drawing>
          <wp:inline distT="0" distB="0" distL="0" distR="0">
            <wp:extent cx="28575" cy="476250"/>
            <wp:effectExtent l="0" t="0" r="9525" b="0"/>
            <wp:docPr id="292" name="Resim 292" descr="http://www.mevzuat.gov.tr/MevzuatMetin/yonetmelik/7.5.10392-Ek_dosyalar/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mevzuat.gov.tr/MevzuatMetin/yonetmelik/7.5.10392-Ek_dosyalar/image034.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575" cy="476250"/>
                    </a:xfrm>
                    <a:prstGeom prst="rect">
                      <a:avLst/>
                    </a:prstGeom>
                    <a:noFill/>
                    <a:ln>
                      <a:noFill/>
                    </a:ln>
                  </pic:spPr>
                </pic:pic>
              </a:graphicData>
            </a:graphic>
          </wp:inline>
        </w:drawing>
      </w:r>
      <w:r>
        <w:rPr>
          <w:rFonts w:ascii="Arial" w:hAnsi="Arial" w:cs="Arial"/>
          <w:noProof/>
          <w:color w:val="1C283D"/>
          <w:sz w:val="15"/>
          <w:szCs w:val="15"/>
          <w:lang w:val="tr-TR" w:eastAsia="tr-TR"/>
        </w:rPr>
        <w:drawing>
          <wp:inline distT="0" distB="0" distL="0" distR="0">
            <wp:extent cx="180975" cy="76200"/>
            <wp:effectExtent l="0" t="0" r="9525" b="0"/>
            <wp:docPr id="291" name="Resim 291" descr="http://www.mevzuat.gov.tr/MevzuatMetin/yonetmelik/7.5.10392-Ek_dosyalar/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mevzuat.gov.tr/MevzuatMetin/yonetmelik/7.5.10392-Ek_dosyalar/image035.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r>
        <w:rPr>
          <w:rFonts w:ascii="Arial" w:hAnsi="Arial" w:cs="Arial"/>
          <w:noProof/>
          <w:color w:val="1C283D"/>
          <w:sz w:val="15"/>
          <w:szCs w:val="15"/>
          <w:lang w:val="tr-TR" w:eastAsia="tr-TR"/>
        </w:rPr>
        <w:drawing>
          <wp:inline distT="0" distB="0" distL="0" distR="0">
            <wp:extent cx="457200" cy="19050"/>
            <wp:effectExtent l="0" t="0" r="0" b="0"/>
            <wp:docPr id="290" name="Resim 290" descr="http://www.mevzuat.gov.tr/MevzuatMetin/yonetmelik/7.5.10392-Ek_dosyalar/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mevzuat.gov.tr/MevzuatMetin/yonetmelik/7.5.10392-Ek_dosyalar/image036.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7200" cy="19050"/>
                    </a:xfrm>
                    <a:prstGeom prst="rect">
                      <a:avLst/>
                    </a:prstGeom>
                    <a:noFill/>
                    <a:ln>
                      <a:noFill/>
                    </a:ln>
                  </pic:spPr>
                </pic:pic>
              </a:graphicData>
            </a:graphic>
          </wp:inline>
        </w:drawing>
      </w:r>
      <w:r>
        <w:rPr>
          <w:rFonts w:ascii="Arial" w:hAnsi="Arial" w:cs="Arial"/>
          <w:noProof/>
          <w:color w:val="1C283D"/>
          <w:sz w:val="15"/>
          <w:szCs w:val="15"/>
          <w:lang w:val="tr-TR" w:eastAsia="tr-TR"/>
        </w:rPr>
        <w:drawing>
          <wp:inline distT="0" distB="0" distL="0" distR="0">
            <wp:extent cx="19050" cy="504825"/>
            <wp:effectExtent l="0" t="0" r="0" b="9525"/>
            <wp:docPr id="289" name="Resim 289" descr="http://www.mevzuat.gov.tr/MevzuatMetin/yonetmelik/7.5.10392-Ek_dosyalar/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mevzuat.gov.tr/MevzuatMetin/yonetmelik/7.5.10392-Ek_dosyalar/image037.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 cy="504825"/>
                    </a:xfrm>
                    <a:prstGeom prst="rect">
                      <a:avLst/>
                    </a:prstGeom>
                    <a:noFill/>
                    <a:ln>
                      <a:noFill/>
                    </a:ln>
                  </pic:spPr>
                </pic:pic>
              </a:graphicData>
            </a:graphic>
          </wp:inline>
        </w:drawing>
      </w:r>
      <w:r>
        <w:rPr>
          <w:rFonts w:ascii="Arial" w:hAnsi="Arial" w:cs="Arial"/>
          <w:noProof/>
          <w:color w:val="1C283D"/>
          <w:sz w:val="15"/>
          <w:szCs w:val="15"/>
          <w:lang w:val="tr-TR" w:eastAsia="tr-TR"/>
        </w:rPr>
        <w:drawing>
          <wp:inline distT="0" distB="0" distL="0" distR="0">
            <wp:extent cx="238125" cy="238125"/>
            <wp:effectExtent l="0" t="0" r="9525" b="9525"/>
            <wp:docPr id="288" name="Resim 288" descr="http://www.mevzuat.gov.tr/MevzuatMetin/yonetmelik/7.5.10392-Ek_dosyalar/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mevzuat.gov.tr/MevzuatMetin/yonetmelik/7.5.10392-Ek_dosyalar/image038.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rFonts w:ascii="Arial" w:hAnsi="Arial" w:cs="Arial"/>
          <w:noProof/>
          <w:color w:val="1C283D"/>
          <w:sz w:val="15"/>
          <w:szCs w:val="15"/>
          <w:lang w:val="tr-TR" w:eastAsia="tr-TR"/>
        </w:rPr>
        <w:drawing>
          <wp:inline distT="0" distB="0" distL="0" distR="0">
            <wp:extent cx="180975" cy="76200"/>
            <wp:effectExtent l="0" t="0" r="9525" b="0"/>
            <wp:docPr id="287" name="Resim 287" descr="http://www.mevzuat.gov.tr/MevzuatMetin/yonetmelik/7.5.10392-Ek_dosyalar/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mevzuat.gov.tr/MevzuatMetin/yonetmelik/7.5.10392-Ek_dosyalar/image039.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r>
        <w:rPr>
          <w:rFonts w:ascii="Arial" w:hAnsi="Arial" w:cs="Arial"/>
          <w:noProof/>
          <w:color w:val="1C283D"/>
          <w:sz w:val="15"/>
          <w:szCs w:val="15"/>
          <w:lang w:val="tr-TR" w:eastAsia="tr-TR"/>
        </w:rPr>
        <w:drawing>
          <wp:inline distT="0" distB="0" distL="0" distR="0">
            <wp:extent cx="457200" cy="19050"/>
            <wp:effectExtent l="0" t="0" r="0" b="0"/>
            <wp:docPr id="286" name="Resim 286" descr="http://www.mevzuat.gov.tr/MevzuatMetin/yonetmelik/7.5.10392-Ek_dosyalar/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mevzuat.gov.tr/MevzuatMetin/yonetmelik/7.5.10392-Ek_dosyalar/image040.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57200" cy="19050"/>
                    </a:xfrm>
                    <a:prstGeom prst="rect">
                      <a:avLst/>
                    </a:prstGeom>
                    <a:noFill/>
                    <a:ln>
                      <a:noFill/>
                    </a:ln>
                  </pic:spPr>
                </pic:pic>
              </a:graphicData>
            </a:graphic>
          </wp:inline>
        </w:drawing>
      </w:r>
      <w:r>
        <w:rPr>
          <w:rFonts w:ascii="Arial" w:hAnsi="Arial" w:cs="Arial"/>
          <w:noProof/>
          <w:color w:val="1C283D"/>
          <w:sz w:val="15"/>
          <w:szCs w:val="15"/>
          <w:lang w:val="tr-TR" w:eastAsia="tr-TR"/>
        </w:rPr>
        <w:drawing>
          <wp:inline distT="0" distB="0" distL="0" distR="0">
            <wp:extent cx="228600" cy="238125"/>
            <wp:effectExtent l="0" t="0" r="0" b="9525"/>
            <wp:docPr id="285" name="Resim 285" descr="http://www.mevzuat.gov.tr/MevzuatMetin/yonetmelik/7.5.10392-Ek_dosyalar/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mevzuat.gov.tr/MevzuatMetin/yonetmelik/7.5.10392-Ek_dosyalar/image041.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Pr>
          <w:rFonts w:ascii="Arial" w:hAnsi="Arial" w:cs="Arial"/>
          <w:noProof/>
          <w:color w:val="1C283D"/>
          <w:sz w:val="15"/>
          <w:szCs w:val="15"/>
          <w:lang w:val="tr-TR" w:eastAsia="tr-TR"/>
        </w:rPr>
        <w:drawing>
          <wp:inline distT="0" distB="0" distL="0" distR="0">
            <wp:extent cx="19050" cy="95250"/>
            <wp:effectExtent l="0" t="0" r="0" b="0"/>
            <wp:docPr id="284" name="Resim 284" descr="http://www.mevzuat.gov.tr/MevzuatMetin/yonetmelik/7.5.10392-Ek_dosyalar/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mevzuat.gov.tr/MevzuatMetin/yonetmelik/7.5.10392-Ek_dosyalar/image042.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 cy="95250"/>
                    </a:xfrm>
                    <a:prstGeom prst="rect">
                      <a:avLst/>
                    </a:prstGeom>
                    <a:noFill/>
                    <a:ln>
                      <a:noFill/>
                    </a:ln>
                  </pic:spPr>
                </pic:pic>
              </a:graphicData>
            </a:graphic>
          </wp:inline>
        </w:drawing>
      </w:r>
      <w:r>
        <w:rPr>
          <w:rFonts w:ascii="Arial" w:hAnsi="Arial" w:cs="Arial"/>
          <w:noProof/>
          <w:color w:val="1C283D"/>
          <w:sz w:val="15"/>
          <w:szCs w:val="15"/>
          <w:lang w:val="tr-TR" w:eastAsia="tr-TR"/>
        </w:rPr>
        <w:drawing>
          <wp:inline distT="0" distB="0" distL="0" distR="0">
            <wp:extent cx="247650" cy="238125"/>
            <wp:effectExtent l="0" t="0" r="0" b="9525"/>
            <wp:docPr id="283" name="Resim 283" descr="http://www.mevzuat.gov.tr/MevzuatMetin/yonetmelik/7.5.10392-Ek_dosyalar/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mevzuat.gov.tr/MevzuatMetin/yonetmelik/7.5.10392-Ek_dosyalar/image043.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Pr>
          <w:rFonts w:ascii="Arial" w:hAnsi="Arial" w:cs="Arial"/>
          <w:noProof/>
          <w:color w:val="1C283D"/>
          <w:sz w:val="15"/>
          <w:szCs w:val="15"/>
          <w:lang w:val="tr-TR" w:eastAsia="tr-TR"/>
        </w:rPr>
        <w:drawing>
          <wp:inline distT="0" distB="0" distL="0" distR="0">
            <wp:extent cx="19050" cy="104775"/>
            <wp:effectExtent l="0" t="0" r="0" b="9525"/>
            <wp:docPr id="282" name="Resim 282" descr="http://www.mevzuat.gov.tr/MevzuatMetin/yonetmelik/7.5.10392-Ek_dosyalar/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mevzuat.gov.tr/MevzuatMetin/yonetmelik/7.5.10392-Ek_dosyalar/image044.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050" cy="104775"/>
                    </a:xfrm>
                    <a:prstGeom prst="rect">
                      <a:avLst/>
                    </a:prstGeom>
                    <a:noFill/>
                    <a:ln>
                      <a:noFill/>
                    </a:ln>
                  </pic:spPr>
                </pic:pic>
              </a:graphicData>
            </a:graphic>
          </wp:inline>
        </w:drawing>
      </w:r>
      <w:r>
        <w:rPr>
          <w:rFonts w:ascii="Arial" w:hAnsi="Arial" w:cs="Arial"/>
          <w:noProof/>
          <w:color w:val="1C283D"/>
          <w:sz w:val="15"/>
          <w:szCs w:val="15"/>
          <w:lang w:val="tr-TR" w:eastAsia="tr-TR"/>
        </w:rPr>
        <w:drawing>
          <wp:inline distT="0" distB="0" distL="0" distR="0">
            <wp:extent cx="19050" cy="114300"/>
            <wp:effectExtent l="0" t="0" r="0" b="0"/>
            <wp:docPr id="281" name="Resim 281" descr="http://www.mevzuat.gov.tr/MevzuatMetin/yonetmelik/7.5.10392-Ek_dosyalar/image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mevzuat.gov.tr/MevzuatMetin/yonetmelik/7.5.10392-Ek_dosyalar/image045.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r>
        <w:rPr>
          <w:rFonts w:ascii="Arial" w:hAnsi="Arial" w:cs="Arial"/>
          <w:noProof/>
          <w:color w:val="1C283D"/>
          <w:sz w:val="15"/>
          <w:szCs w:val="15"/>
          <w:lang w:val="tr-TR" w:eastAsia="tr-TR"/>
        </w:rPr>
        <w:drawing>
          <wp:inline distT="0" distB="0" distL="0" distR="0">
            <wp:extent cx="19050" cy="152400"/>
            <wp:effectExtent l="0" t="0" r="0" b="0"/>
            <wp:docPr id="280" name="Resim 280" descr="http://www.mevzuat.gov.tr/MevzuatMetin/yonetmelik/7.5.10392-Ek_dosyalar/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mevzuat.gov.tr/MevzuatMetin/yonetmelik/7.5.10392-Ek_dosyalar/image046.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050" cy="152400"/>
                    </a:xfrm>
                    <a:prstGeom prst="rect">
                      <a:avLst/>
                    </a:prstGeom>
                    <a:noFill/>
                    <a:ln>
                      <a:noFill/>
                    </a:ln>
                  </pic:spPr>
                </pic:pic>
              </a:graphicData>
            </a:graphic>
          </wp:inline>
        </w:drawing>
      </w:r>
      <w:r>
        <w:rPr>
          <w:rFonts w:ascii="Arial" w:hAnsi="Arial" w:cs="Arial"/>
          <w:noProof/>
          <w:color w:val="1C283D"/>
          <w:sz w:val="15"/>
          <w:szCs w:val="15"/>
          <w:lang w:val="tr-TR" w:eastAsia="tr-TR"/>
        </w:rPr>
        <w:drawing>
          <wp:inline distT="0" distB="0" distL="0" distR="0">
            <wp:extent cx="76200" cy="190500"/>
            <wp:effectExtent l="0" t="0" r="0" b="0"/>
            <wp:docPr id="279" name="Resim 279" descr="http://www.mevzuat.gov.tr/MevzuatMetin/yonetmelik/7.5.10392-Ek_dosyalar/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mevzuat.gov.tr/MevzuatMetin/yonetmelik/7.5.10392-Ek_dosyalar/image047.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Pr>
          <w:rFonts w:ascii="Arial" w:hAnsi="Arial" w:cs="Arial"/>
          <w:noProof/>
          <w:color w:val="1C283D"/>
          <w:sz w:val="15"/>
          <w:szCs w:val="15"/>
          <w:lang w:val="tr-TR" w:eastAsia="tr-TR"/>
        </w:rPr>
        <w:drawing>
          <wp:inline distT="0" distB="0" distL="0" distR="0">
            <wp:extent cx="104775" cy="171450"/>
            <wp:effectExtent l="0" t="0" r="9525" b="0"/>
            <wp:docPr id="278" name="Resim 278" descr="http://www.mevzuat.gov.tr/MevzuatMetin/yonetmelik/7.5.10392-Ek_dosyalar/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mevzuat.gov.tr/MevzuatMetin/yonetmelik/7.5.10392-Ek_dosyalar/image048.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rFonts w:ascii="Arial" w:hAnsi="Arial" w:cs="Arial"/>
          <w:noProof/>
          <w:color w:val="1C283D"/>
          <w:sz w:val="15"/>
          <w:szCs w:val="15"/>
          <w:lang w:val="tr-TR" w:eastAsia="tr-TR"/>
        </w:rPr>
        <w:drawing>
          <wp:inline distT="0" distB="0" distL="0" distR="0">
            <wp:extent cx="66675" cy="66675"/>
            <wp:effectExtent l="0" t="0" r="9525" b="9525"/>
            <wp:docPr id="277" name="Resim 277" descr="http://www.mevzuat.gov.tr/MevzuatMetin/yonetmelik/7.5.10392-Ek_dosyalar/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mevzuat.gov.tr/MevzuatMetin/yonetmelik/7.5.10392-Ek_dosyalar/image049.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Arial" w:hAnsi="Arial" w:cs="Arial"/>
          <w:noProof/>
          <w:color w:val="1C283D"/>
          <w:sz w:val="15"/>
          <w:szCs w:val="15"/>
          <w:lang w:val="tr-TR" w:eastAsia="tr-TR"/>
        </w:rPr>
        <w:drawing>
          <wp:inline distT="0" distB="0" distL="0" distR="0">
            <wp:extent cx="66675" cy="66675"/>
            <wp:effectExtent l="0" t="0" r="9525" b="9525"/>
            <wp:docPr id="276" name="Resim 276" descr="http://www.mevzuat.gov.tr/MevzuatMetin/yonetmelik/7.5.10392-Ek_dosyalar/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mevzuat.gov.tr/MevzuatMetin/yonetmelik/7.5.10392-Ek_dosyalar/image050.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Arial" w:hAnsi="Arial" w:cs="Arial"/>
          <w:noProof/>
          <w:color w:val="1C283D"/>
          <w:sz w:val="15"/>
          <w:szCs w:val="15"/>
          <w:lang w:val="tr-TR" w:eastAsia="tr-TR"/>
        </w:rPr>
        <w:drawing>
          <wp:inline distT="0" distB="0" distL="0" distR="0">
            <wp:extent cx="19050" cy="133350"/>
            <wp:effectExtent l="0" t="0" r="0" b="0"/>
            <wp:docPr id="275" name="Resim 275" descr="http://www.mevzuat.gov.tr/MevzuatMetin/yonetmelik/7.5.10392-Ek_dosyalar/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mevzuat.gov.tr/MevzuatMetin/yonetmelik/7.5.10392-Ek_dosyalar/image051.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9050" cy="133350"/>
                    </a:xfrm>
                    <a:prstGeom prst="rect">
                      <a:avLst/>
                    </a:prstGeom>
                    <a:noFill/>
                    <a:ln>
                      <a:noFill/>
                    </a:ln>
                  </pic:spPr>
                </pic:pic>
              </a:graphicData>
            </a:graphic>
          </wp:inline>
        </w:drawing>
      </w:r>
      <w:r>
        <w:rPr>
          <w:rFonts w:ascii="Arial" w:hAnsi="Arial" w:cs="Arial"/>
          <w:noProof/>
          <w:color w:val="1C283D"/>
          <w:sz w:val="15"/>
          <w:szCs w:val="15"/>
          <w:lang w:val="tr-TR" w:eastAsia="tr-TR"/>
        </w:rPr>
        <w:drawing>
          <wp:inline distT="0" distB="0" distL="0" distR="0">
            <wp:extent cx="180975" cy="76200"/>
            <wp:effectExtent l="0" t="0" r="9525" b="0"/>
            <wp:docPr id="274" name="Resim 274" descr="http://www.mevzuat.gov.tr/MevzuatMetin/yonetmelik/7.5.10392-Ek_dosyalar/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mevzuat.gov.tr/MevzuatMetin/yonetmelik/7.5.10392-Ek_dosyalar/image052.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r>
        <w:rPr>
          <w:rFonts w:ascii="Arial" w:hAnsi="Arial" w:cs="Arial"/>
          <w:noProof/>
          <w:color w:val="1C283D"/>
          <w:sz w:val="15"/>
          <w:szCs w:val="15"/>
          <w:lang w:val="tr-TR" w:eastAsia="tr-TR"/>
        </w:rPr>
        <w:drawing>
          <wp:inline distT="0" distB="0" distL="0" distR="0">
            <wp:extent cx="19050" cy="1914525"/>
            <wp:effectExtent l="0" t="0" r="0" b="9525"/>
            <wp:docPr id="273" name="Resim 273" descr="http://www.mevzuat.gov.tr/MevzuatMetin/yonetmelik/7.5.10392-Ek_dosyalar/image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mevzuat.gov.tr/MevzuatMetin/yonetmelik/7.5.10392-Ek_dosyalar/image053.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050" cy="1914525"/>
                    </a:xfrm>
                    <a:prstGeom prst="rect">
                      <a:avLst/>
                    </a:prstGeom>
                    <a:noFill/>
                    <a:ln>
                      <a:noFill/>
                    </a:ln>
                  </pic:spPr>
                </pic:pic>
              </a:graphicData>
            </a:graphic>
          </wp:inline>
        </w:drawing>
      </w:r>
      <w:r>
        <w:rPr>
          <w:rFonts w:ascii="Arial" w:hAnsi="Arial" w:cs="Arial"/>
          <w:noProof/>
          <w:color w:val="1C283D"/>
          <w:sz w:val="15"/>
          <w:szCs w:val="15"/>
          <w:lang w:val="tr-TR" w:eastAsia="tr-TR"/>
        </w:rPr>
        <w:drawing>
          <wp:inline distT="0" distB="0" distL="0" distR="0">
            <wp:extent cx="161925" cy="76200"/>
            <wp:effectExtent l="0" t="0" r="9525" b="0"/>
            <wp:docPr id="272" name="Resim 272" descr="http://www.mevzuat.gov.tr/MevzuatMetin/yonetmelik/7.5.10392-Ek_dosyalar/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mevzuat.gov.tr/MevzuatMetin/yonetmelik/7.5.10392-Ek_dosyalar/image054.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1925" cy="76200"/>
                    </a:xfrm>
                    <a:prstGeom prst="rect">
                      <a:avLst/>
                    </a:prstGeom>
                    <a:noFill/>
                    <a:ln>
                      <a:noFill/>
                    </a:ln>
                  </pic:spPr>
                </pic:pic>
              </a:graphicData>
            </a:graphic>
          </wp:inline>
        </w:drawing>
      </w:r>
      <w:r>
        <w:rPr>
          <w:rFonts w:ascii="Arial" w:hAnsi="Arial" w:cs="Arial"/>
          <w:noProof/>
          <w:color w:val="1C283D"/>
          <w:sz w:val="15"/>
          <w:szCs w:val="15"/>
          <w:lang w:val="tr-TR" w:eastAsia="tr-TR"/>
        </w:rPr>
        <w:drawing>
          <wp:inline distT="0" distB="0" distL="0" distR="0">
            <wp:extent cx="161925" cy="76200"/>
            <wp:effectExtent l="0" t="0" r="9525" b="0"/>
            <wp:docPr id="271" name="Resim 271" descr="http://www.mevzuat.gov.tr/MevzuatMetin/yonetmelik/7.5.10392-Ek_dosyalar/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mevzuat.gov.tr/MevzuatMetin/yonetmelik/7.5.10392-Ek_dosyalar/image054.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1925" cy="76200"/>
                    </a:xfrm>
                    <a:prstGeom prst="rect">
                      <a:avLst/>
                    </a:prstGeom>
                    <a:noFill/>
                    <a:ln>
                      <a:noFill/>
                    </a:ln>
                  </pic:spPr>
                </pic:pic>
              </a:graphicData>
            </a:graphic>
          </wp:inline>
        </w:drawing>
      </w:r>
      <w:r>
        <w:rPr>
          <w:rFonts w:ascii="Arial" w:hAnsi="Arial" w:cs="Arial"/>
          <w:noProof/>
          <w:color w:val="1C283D"/>
          <w:sz w:val="15"/>
          <w:szCs w:val="15"/>
          <w:lang w:val="tr-TR" w:eastAsia="tr-TR"/>
        </w:rPr>
        <w:drawing>
          <wp:inline distT="0" distB="0" distL="0" distR="0">
            <wp:extent cx="152400" cy="76200"/>
            <wp:effectExtent l="0" t="0" r="0" b="0"/>
            <wp:docPr id="270" name="Resim 270" descr="http://www.mevzuat.gov.tr/MevzuatMetin/yonetmelik/7.5.10392-Ek_dosyalar/image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mevzuat.gov.tr/MevzuatMetin/yonetmelik/7.5.10392-Ek_dosyalar/image055.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a:ln>
                      <a:noFill/>
                    </a:ln>
                  </pic:spPr>
                </pic:pic>
              </a:graphicData>
            </a:graphic>
          </wp:inline>
        </w:drawing>
      </w:r>
      <w:r>
        <w:rPr>
          <w:rFonts w:ascii="Arial" w:hAnsi="Arial" w:cs="Arial"/>
          <w:noProof/>
          <w:color w:val="1C283D"/>
          <w:sz w:val="15"/>
          <w:szCs w:val="15"/>
          <w:lang w:val="tr-TR" w:eastAsia="tr-TR"/>
        </w:rPr>
        <w:drawing>
          <wp:inline distT="0" distB="0" distL="0" distR="0">
            <wp:extent cx="1390650" cy="28575"/>
            <wp:effectExtent l="0" t="0" r="0" b="9525"/>
            <wp:docPr id="269" name="Resim 269" descr="http://www.mevzuat.gov.tr/MevzuatMetin/yonetmelik/7.5.10392-Ek_dosyalar/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mevzuat.gov.tr/MevzuatMetin/yonetmelik/7.5.10392-Ek_dosyalar/image056.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90650" cy="28575"/>
                    </a:xfrm>
                    <a:prstGeom prst="rect">
                      <a:avLst/>
                    </a:prstGeom>
                    <a:noFill/>
                    <a:ln>
                      <a:noFill/>
                    </a:ln>
                  </pic:spPr>
                </pic:pic>
              </a:graphicData>
            </a:graphic>
          </wp:inline>
        </w:drawing>
      </w:r>
      <w:r>
        <w:rPr>
          <w:rFonts w:ascii="Arial" w:hAnsi="Arial" w:cs="Arial"/>
          <w:noProof/>
          <w:color w:val="1C283D"/>
          <w:sz w:val="15"/>
          <w:szCs w:val="15"/>
          <w:lang w:val="tr-TR" w:eastAsia="tr-TR"/>
        </w:rPr>
        <w:drawing>
          <wp:inline distT="0" distB="0" distL="0" distR="0">
            <wp:extent cx="1390650" cy="19050"/>
            <wp:effectExtent l="0" t="0" r="0" b="0"/>
            <wp:docPr id="268" name="Resim 268" descr="http://www.mevzuat.gov.tr/MevzuatMetin/yonetmelik/7.5.10392-Ek_dosyalar/image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mevzuat.gov.tr/MevzuatMetin/yonetmelik/7.5.10392-Ek_dosyalar/image057.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390650" cy="19050"/>
                    </a:xfrm>
                    <a:prstGeom prst="rect">
                      <a:avLst/>
                    </a:prstGeom>
                    <a:noFill/>
                    <a:ln>
                      <a:noFill/>
                    </a:ln>
                  </pic:spPr>
                </pic:pic>
              </a:graphicData>
            </a:graphic>
          </wp:inline>
        </w:drawing>
      </w:r>
      <w:r>
        <w:rPr>
          <w:rFonts w:ascii="Arial" w:hAnsi="Arial" w:cs="Arial"/>
          <w:noProof/>
          <w:color w:val="1C283D"/>
          <w:sz w:val="15"/>
          <w:szCs w:val="15"/>
          <w:lang w:val="tr-TR" w:eastAsia="tr-TR"/>
        </w:rPr>
        <w:drawing>
          <wp:inline distT="0" distB="0" distL="0" distR="0">
            <wp:extent cx="1390650" cy="19050"/>
            <wp:effectExtent l="0" t="0" r="0" b="0"/>
            <wp:docPr id="267" name="Resim 267" descr="http://www.mevzuat.gov.tr/MevzuatMetin/yonetmelik/7.5.10392-Ek_dosyalar/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mevzuat.gov.tr/MevzuatMetin/yonetmelik/7.5.10392-Ek_dosyalar/image058.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90650" cy="19050"/>
                    </a:xfrm>
                    <a:prstGeom prst="rect">
                      <a:avLst/>
                    </a:prstGeom>
                    <a:noFill/>
                    <a:ln>
                      <a:noFill/>
                    </a:ln>
                  </pic:spPr>
                </pic:pic>
              </a:graphicData>
            </a:graphic>
          </wp:inline>
        </w:drawing>
      </w:r>
      <w:r>
        <w:rPr>
          <w:rFonts w:ascii="Arial" w:hAnsi="Arial" w:cs="Arial"/>
          <w:noProof/>
          <w:color w:val="1C283D"/>
          <w:sz w:val="15"/>
          <w:szCs w:val="15"/>
          <w:lang w:val="tr-TR" w:eastAsia="tr-TR"/>
        </w:rPr>
        <w:drawing>
          <wp:inline distT="0" distB="0" distL="0" distR="0">
            <wp:extent cx="76200" cy="152400"/>
            <wp:effectExtent l="0" t="0" r="0" b="0"/>
            <wp:docPr id="266" name="Resim 266" descr="http://www.mevzuat.gov.tr/MevzuatMetin/yonetmelik/7.5.10392-Ek_dosyalar/image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mevzuat.gov.tr/MevzuatMetin/yonetmelik/7.5.10392-Ek_dosyalar/image059.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Pr>
          <w:rFonts w:ascii="Arial" w:hAnsi="Arial" w:cs="Arial"/>
          <w:noProof/>
          <w:color w:val="1C283D"/>
          <w:sz w:val="15"/>
          <w:szCs w:val="15"/>
          <w:lang w:val="tr-TR" w:eastAsia="tr-TR"/>
        </w:rPr>
        <w:drawing>
          <wp:inline distT="0" distB="0" distL="0" distR="0">
            <wp:extent cx="2076450" cy="2362200"/>
            <wp:effectExtent l="0" t="0" r="0" b="0"/>
            <wp:docPr id="265" name="Resim 265" descr="http://www.mevzuat.gov.tr/MevzuatMetin/yonetmelik/7.5.10392-Ek_dosyalar/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mevzuat.gov.tr/MevzuatMetin/yonetmelik/7.5.10392-Ek_dosyalar/image060.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076450" cy="2362200"/>
                    </a:xfrm>
                    <a:prstGeom prst="rect">
                      <a:avLst/>
                    </a:prstGeom>
                    <a:noFill/>
                    <a:ln>
                      <a:noFill/>
                    </a:ln>
                  </pic:spPr>
                </pic:pic>
              </a:graphicData>
            </a:graphic>
          </wp:inline>
        </w:drawing>
      </w:r>
    </w:p>
    <w:p w:rsidR="00502317" w:rsidRDefault="00502317" w:rsidP="00502317">
      <w:pPr>
        <w:shd w:val="clear" w:color="auto" w:fill="FFFFFF"/>
        <w:rPr>
          <w:color w:val="1C283D"/>
          <w:sz w:val="18"/>
          <w:szCs w:val="18"/>
        </w:rPr>
      </w:pPr>
      <w:r>
        <w:rPr>
          <w:color w:val="1C283D"/>
          <w:sz w:val="18"/>
          <w:szCs w:val="18"/>
        </w:rPr>
        <w:t> </w:t>
      </w:r>
    </w:p>
    <w:tbl>
      <w:tblPr>
        <w:tblW w:w="0" w:type="auto"/>
        <w:tblInd w:w="637" w:type="dxa"/>
        <w:tblCellMar>
          <w:left w:w="0" w:type="dxa"/>
          <w:right w:w="0" w:type="dxa"/>
        </w:tblCellMar>
        <w:tblLook w:val="04A0" w:firstRow="1" w:lastRow="0" w:firstColumn="1" w:lastColumn="0" w:noHBand="0" w:noVBand="1"/>
      </w:tblPr>
      <w:tblGrid>
        <w:gridCol w:w="4027"/>
        <w:gridCol w:w="4548"/>
      </w:tblGrid>
      <w:tr w:rsidR="00502317" w:rsidTr="00502317">
        <w:tc>
          <w:tcPr>
            <w:tcW w:w="4252" w:type="dxa"/>
            <w:tcMar>
              <w:top w:w="0" w:type="dxa"/>
              <w:left w:w="70" w:type="dxa"/>
              <w:bottom w:w="0" w:type="dxa"/>
              <w:right w:w="70" w:type="dxa"/>
            </w:tcMar>
            <w:hideMark/>
          </w:tcPr>
          <w:p w:rsidR="00502317" w:rsidRDefault="00502317">
            <w:pPr>
              <w:pStyle w:val="GvdeMetni2"/>
              <w:spacing w:before="0" w:beforeAutospacing="0" w:after="0" w:afterAutospacing="0"/>
              <w:ind w:left="923" w:hanging="923"/>
              <w:jc w:val="both"/>
              <w:rPr>
                <w:rFonts w:ascii="Arial" w:hAnsi="Arial" w:cs="Arial"/>
              </w:rPr>
            </w:pPr>
            <w:r>
              <w:rPr>
                <w:sz w:val="18"/>
                <w:szCs w:val="18"/>
              </w:rPr>
              <w:t>Şekil-8a Koruma iletkenlerinin bağlantısının ölçülmesi</w:t>
            </w:r>
          </w:p>
        </w:tc>
        <w:tc>
          <w:tcPr>
            <w:tcW w:w="4820" w:type="dxa"/>
            <w:tcMar>
              <w:top w:w="0" w:type="dxa"/>
              <w:left w:w="70" w:type="dxa"/>
              <w:bottom w:w="0" w:type="dxa"/>
              <w:right w:w="70" w:type="dxa"/>
            </w:tcMar>
            <w:hideMark/>
          </w:tcPr>
          <w:p w:rsidR="00502317" w:rsidRDefault="00502317">
            <w:pPr>
              <w:pStyle w:val="GvdeMetni2"/>
              <w:spacing w:before="0" w:beforeAutospacing="0" w:after="0" w:afterAutospacing="0"/>
              <w:ind w:left="1065" w:hanging="1065"/>
              <w:jc w:val="both"/>
              <w:rPr>
                <w:rFonts w:ascii="Arial" w:hAnsi="Arial" w:cs="Arial"/>
              </w:rPr>
            </w:pPr>
            <w:r>
              <w:rPr>
                <w:sz w:val="18"/>
                <w:szCs w:val="18"/>
              </w:rPr>
              <w:t>  Şekil-8b Topraklama direncinin ölçülmesi için örnek</w:t>
            </w:r>
          </w:p>
        </w:tc>
      </w:tr>
    </w:tbl>
    <w:p w:rsidR="00502317" w:rsidRDefault="00502317" w:rsidP="00502317">
      <w:pPr>
        <w:pStyle w:val="GvdeMetni2"/>
        <w:shd w:val="clear" w:color="auto" w:fill="FFFFFF"/>
        <w:spacing w:before="0" w:beforeAutospacing="0" w:after="0" w:afterAutospacing="0"/>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 -8b’de örnek olarak verilen ölçme yöntemi için; kontrol edilecek topraklama direnci, topraklanmamış bir ana iletken ile, aşırı akım koruma düzeninden sonra bağlanan ve 1000</w:t>
      </w:r>
      <w:r>
        <w:rPr>
          <w:rStyle w:val="apple-converted-space"/>
          <w:color w:val="1C283D"/>
          <w:sz w:val="18"/>
          <w:szCs w:val="18"/>
        </w:rPr>
        <w:t> </w:t>
      </w:r>
      <w:r>
        <w:rPr>
          <w:rFonts w:ascii="Symbol" w:hAnsi="Symbol" w:cs="Arial"/>
          <w:color w:val="1C283D"/>
          <w:sz w:val="18"/>
          <w:szCs w:val="18"/>
        </w:rPr>
        <w:t></w:t>
      </w:r>
      <w:r>
        <w:rPr>
          <w:rStyle w:val="apple-converted-space"/>
          <w:color w:val="1C283D"/>
          <w:sz w:val="18"/>
          <w:szCs w:val="18"/>
        </w:rPr>
        <w:t> </w:t>
      </w:r>
      <w:r>
        <w:rPr>
          <w:color w:val="1C283D"/>
          <w:sz w:val="18"/>
          <w:szCs w:val="18"/>
        </w:rPr>
        <w:t>ile 20</w:t>
      </w:r>
      <w:r>
        <w:rPr>
          <w:rStyle w:val="apple-converted-space"/>
          <w:color w:val="1C283D"/>
          <w:sz w:val="18"/>
          <w:szCs w:val="18"/>
        </w:rPr>
        <w:t> </w:t>
      </w:r>
      <w:r>
        <w:rPr>
          <w:rFonts w:ascii="Symbol" w:hAnsi="Symbol" w:cs="Arial"/>
          <w:color w:val="1C283D"/>
          <w:sz w:val="18"/>
          <w:szCs w:val="18"/>
        </w:rPr>
        <w:t></w:t>
      </w:r>
      <w:r>
        <w:rPr>
          <w:rStyle w:val="apple-converted-space"/>
          <w:color w:val="1C283D"/>
          <w:sz w:val="18"/>
          <w:szCs w:val="18"/>
        </w:rPr>
        <w:t> </w:t>
      </w:r>
      <w:r>
        <w:rPr>
          <w:color w:val="1C283D"/>
          <w:sz w:val="18"/>
          <w:szCs w:val="18"/>
        </w:rPr>
        <w:t>arasında ayarlanabilen bir direnç ve ampermetre üzerinden bağlanır. Daha sonra, ön dirençten itibaren,</w:t>
      </w:r>
      <w:r>
        <w:rPr>
          <w:rStyle w:val="apple-converted-space"/>
          <w:color w:val="1C283D"/>
          <w:sz w:val="18"/>
          <w:szCs w:val="18"/>
        </w:rPr>
        <w:t> </w:t>
      </w:r>
      <w:r>
        <w:rPr>
          <w:i/>
          <w:iCs/>
          <w:color w:val="1C283D"/>
          <w:sz w:val="18"/>
          <w:szCs w:val="18"/>
        </w:rPr>
        <w:t>R</w:t>
      </w:r>
      <w:r>
        <w:rPr>
          <w:color w:val="1C283D"/>
          <w:sz w:val="18"/>
          <w:szCs w:val="18"/>
          <w:vertAlign w:val="subscript"/>
        </w:rPr>
        <w:t>i</w:t>
      </w:r>
      <w:r>
        <w:rPr>
          <w:color w:val="1C283D"/>
          <w:sz w:val="18"/>
          <w:szCs w:val="18"/>
        </w:rPr>
        <w:t>  iç direnci yaklaşık 40 k</w:t>
      </w:r>
      <w:r>
        <w:rPr>
          <w:rFonts w:ascii="Symbol" w:hAnsi="Symbol" w:cs="Arial"/>
          <w:color w:val="1C283D"/>
          <w:sz w:val="18"/>
          <w:szCs w:val="18"/>
        </w:rPr>
        <w:t></w:t>
      </w:r>
      <w:r>
        <w:rPr>
          <w:rStyle w:val="apple-converted-space"/>
          <w:color w:val="1C283D"/>
          <w:sz w:val="18"/>
          <w:szCs w:val="18"/>
        </w:rPr>
        <w:t> </w:t>
      </w:r>
      <w:r>
        <w:rPr>
          <w:color w:val="1C283D"/>
          <w:sz w:val="18"/>
          <w:szCs w:val="18"/>
        </w:rPr>
        <w:t>olan bir voltmetre ile, topraklayıcı ile en az 20 m uzaklıktaki ölçme elekrodu (sonda) arasındaki gerilim ölçülür. Topraklama direnci, ölçülen gerilimin akıma bölünmesiyle bulunur.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Sık yerleşim bölgelerinde topraklama direncinin ölçülmesi için gerekli sondaları referans toprağa yerleştirmek genelde mümkün değildir. Bunun yerine, iki topraklayıcı üzerinden çevrim direncini ölçmeye izin verilir (Ek-N de N.5’e bakınız). Ölçülen değer, şart koşulan topraklama direncine eşit veya ondan daha küçük olmak zorundadır.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Kompanzasyon ölçme yöntemine göre iki veya dört iletkenli ölçme yöntemiyle yapılan bu ölçmede (bunun için kullanılan ölçme cihazının kullanma kılavuzunda bulunan ölçme ve çalışma prensibi hakkındaki açıklamalara bakınız), akım-gerilim ölçme yöntemiyle elde edilenden daha değişik (yani çoğunlukla daha yüksek) değerler elde edilebilir. Bu nedenle iki topraklayıcı üzerinden yapılan ilk kontroller sadece son olarak belirtilen ölçme yöntemine göre yapılmalıdır.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lastRenderedPageBreak/>
        <w:t>Ölçme sonuçlarının değerlendirilmesi sırasında, ortam sıcaklığı ve toprak neminin topraklama dirençlerinin değerleri üzerindeki mevsimlere bağlı etkileri dikkate alınmalıdır.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6) Beslemenin otomatik açma işlemiyle kesilip kesilmediğinin denetlenmesi:</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6.1) Alternatif gerilimler için TN, TT ve IT sistemlerindeki koruma önlemlerinin doğrulanması:</w:t>
      </w:r>
    </w:p>
    <w:p w:rsidR="00502317" w:rsidRDefault="00502317" w:rsidP="00502317">
      <w:pPr>
        <w:shd w:val="clear" w:color="auto" w:fill="FFFFFF"/>
        <w:ind w:firstLine="567"/>
        <w:rPr>
          <w:color w:val="1C283D"/>
          <w:sz w:val="18"/>
          <w:szCs w:val="18"/>
        </w:rPr>
      </w:pPr>
      <w:r>
        <w:rPr>
          <w:color w:val="1C283D"/>
          <w:sz w:val="18"/>
          <w:szCs w:val="18"/>
        </w:rPr>
        <w:t>6.1.1) Bütün şebeke şekilleri için yapılacak kontroller: Madde 10-c3 ve ilgili olması durumunda veya istenmesi durumunda Madde 10-c6.1.2’den Madde 10-c6.1.5’e kadar, Madde 10-c2, Madde 10-c5 , Madde 10-c6.2, Madde 10-c6.3’de belirtilen deneyler yapılmalıdır.</w:t>
      </w:r>
    </w:p>
    <w:p w:rsidR="00502317" w:rsidRDefault="00502317" w:rsidP="00502317">
      <w:pPr>
        <w:shd w:val="clear" w:color="auto" w:fill="FFFFFF"/>
        <w:ind w:firstLine="567"/>
        <w:jc w:val="both"/>
        <w:rPr>
          <w:color w:val="1C283D"/>
          <w:sz w:val="18"/>
          <w:szCs w:val="18"/>
        </w:rPr>
      </w:pPr>
      <w:r>
        <w:rPr>
          <w:color w:val="1C283D"/>
          <w:sz w:val="18"/>
          <w:szCs w:val="18"/>
        </w:rPr>
        <w:t>i) Gözle muayene: Koruma iletkeni ile yapılan koruma önlemlerinde gözle muayene ile aşağıdaki hususlar tespit edilmelidir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Koruma iletkeni, topraklama iletkeni ve potansiyel dengeleme iletkeninin kesitlerinin şart koşulan en küçük kesite uygun olup olmadığı,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Koruma iletkeni, topraklama iletkeni ve potansiyel dengeleme iletkeninin doğru döşenmiş olup olmadığı, bağlantı noktalarının kendiliğinden gevşemeye karşı güvenlik altına alınıp alınmadığı ve gerektiğinde korozyona karşı korunmuş olup olmadığı,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Koruma iletkenleriyle  ana iletkenlerin karıştırılıp karıştırılamayacağı,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Koruma ve nötr iletkenlerinin karıştırılıp karıştırılamayacağı,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Koruma ve nötr iletkenlerinin işaretlenmesi, bağlantı ve ayırma noktaları için şart koşulan hususların yerine getirilip getirilmediği,</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Prizlerdeki koruma kontaklarının işlevlerini yapıp yapamayacaklarının (eğilmemiş olduğunun, kirli ve boyanmış olmadığının) kontrolü,</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Koruma ve PEN iletkenlerinin üzerinde aşırı akım koruma düzeni olmadığının ve bu iletkenlerin kesilemeyeceğinin kontrolu,</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Aşırı akım, hata akımı koruması, yalıtım kontrol düzenleri ve parafudrlar gibi koruma düzenlerinin, ilgili yönetmeliklerde  belirtilen kriterlere uygun olarak seçilip seçilmediğinin kontrolü.</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 Denetleme: Madde 10-c’de belirtilen denetlemelerin yapılması gereklidir.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iii)</w:t>
      </w:r>
      <w:r>
        <w:rPr>
          <w:rStyle w:val="apple-converted-space"/>
          <w:rFonts w:ascii="Arial" w:hAnsi="Arial" w:cs="Arial"/>
          <w:color w:val="1C283D"/>
          <w:sz w:val="18"/>
          <w:szCs w:val="18"/>
        </w:rPr>
        <w:t> </w:t>
      </w:r>
      <w:r>
        <w:rPr>
          <w:color w:val="1C283D"/>
          <w:sz w:val="18"/>
          <w:szCs w:val="18"/>
        </w:rPr>
        <w:t>Ölçme: Madde 10-c6.1.2’den Madde 10-c6.2’ye kadar olan maddelere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6.1.2) TN sisteminde yapılacak kontroller: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6.1.2.1) Gözle muayene: Madde 10-b ve Madde 10-c6.1.1’de belirtilen hususlar göz önünde bulundurularak gözle muayene yapılır.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6.1.2.2) Denetleme: Madde 10-c’de belirtilen hususlar göz önünde bulundurularak denetleme yapılır.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6.1.2.3) Ölçme:</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 Bütün işletme topraklayıcıların toplam direncinin ölçülmesi için Madde 10-c6.1.5e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 Dolaylı dokunmaya karşı koruma için aşırı akım koruma düzenleri kullanılıyorsa; çevrim empedansının ölçülmesiyle veya, hesaplama ile ya da şebekenin, şebeke modeli üzerinde incelenmesiyle, her açma zamanı için gerekli olan açma akımının akıp akamayacağı tespit edilmelidir (Çizelge-10’a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iii) Hata akımı koruma düzenleri kullanıldığında, Madde 10-c6.1.2.3/ii’deki önlemlere gerek yoktur. Bununla birlikte Madde 10-c6.3 dikkate alınmalıdır.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6.1.3) TT sisteminde yapılacak kontroller: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6.1.3.1) Gözle muayene: Madde 10-b ve Madde 10-c61.1/i’de belirtilen hususlar gözönünde bulundurularak gözle muayene yapılır. Ek olarak, aynı anda dokunulabilecek veya ortak bir koruma düzenine bağlı bütün cihaz gövdelerinin ortak topraklayıcılarının olup olmadığı tespit edilmelidir. Dolaylı dokunmaya karşı koruma için aşırı akım koruma düzenleri kullanılıyorsa,</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 Şebekenin herhangi bir yerinde ilgili koruma düzeninin 0,2 s içinde açma yaptırıp yaptırmadığı (Nötr iletkeni üzerinde de bir aşırı akım koruma düzeni bulunabilir. Açmanın kanıtlanması Madde 10-c6.1.3.3’de belirtilen ölçme ile yapılabilir.),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 Aşırı akım koruma düzeninin, nötr iletkeni hiçbir şekilde ana iletkenden önce açılmayacak, ana iletkenden sonra kapanmayacak şekilde yapılmış olup olmadığı,</w:t>
      </w:r>
    </w:p>
    <w:p w:rsidR="00502317" w:rsidRDefault="00502317" w:rsidP="00502317">
      <w:pPr>
        <w:pStyle w:val="GvdeMetni2"/>
        <w:shd w:val="clear" w:color="auto" w:fill="FFFFFF"/>
        <w:spacing w:before="0" w:beforeAutospacing="0" w:after="0" w:afterAutospacing="0"/>
        <w:jc w:val="both"/>
        <w:rPr>
          <w:rFonts w:ascii="Arial" w:hAnsi="Arial" w:cs="Arial"/>
          <w:color w:val="1C283D"/>
        </w:rPr>
      </w:pPr>
      <w:r>
        <w:rPr>
          <w:color w:val="1C283D"/>
          <w:sz w:val="18"/>
          <w:szCs w:val="18"/>
        </w:rPr>
        <w:t>tespit edilmelidir.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Madde 10-c6.1.3.1’deki i) ve ii) koşulları yerine getirilemiyorsa, tamamlayıcı potansiyel dengelemesinin yapılmış olup olmadığı tespit edilmelidir.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6.1.3.2) Denetleme: Madde 10-c’de belirtilen hususlara uygun denetleme gereklidir.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6.1.3.3) Ölçme:</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 İşletme topraklayıcısının topraklama direncinin ölçülmesi için Madde 10-c6.1.5’e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 Dolaylı dokunmaya karşı koruma için aşırı akım koruma düzenleri kullanılıyorsa, Madde 10-c5’e göre ölçülecek topraklama direncinin, Çizelge-11’de verilen ve her bir açma zamanı için gerekli olan açma akımını geçirebilecek kadar küçük olup olmadığı tespit edilmelidir.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iii) Hata akımı koruma düzeninin kullanılması durumunda Madde 10-c6.3’ye göre deney yapılmalıdır.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iv) Hata gerilimi koruma düzenleri kullanılıyorsa, yardımcı topraklayıcının topraklama direncinin 200</w:t>
      </w:r>
      <w:r>
        <w:rPr>
          <w:rStyle w:val="apple-converted-space"/>
          <w:color w:val="1C283D"/>
          <w:sz w:val="18"/>
          <w:szCs w:val="18"/>
        </w:rPr>
        <w:t> </w:t>
      </w:r>
      <w:r>
        <w:rPr>
          <w:rFonts w:ascii="Symbol" w:hAnsi="Symbol" w:cs="Arial"/>
          <w:color w:val="1C283D"/>
          <w:sz w:val="18"/>
          <w:szCs w:val="18"/>
        </w:rPr>
        <w:t></w:t>
      </w:r>
      <w:r>
        <w:rPr>
          <w:color w:val="1C283D"/>
          <w:sz w:val="18"/>
          <w:szCs w:val="18"/>
        </w:rPr>
        <w:t>’u, istisnai durumlarda 500</w:t>
      </w:r>
      <w:r>
        <w:rPr>
          <w:rStyle w:val="apple-converted-space"/>
          <w:color w:val="1C283D"/>
          <w:sz w:val="18"/>
          <w:szCs w:val="18"/>
        </w:rPr>
        <w:t> </w:t>
      </w:r>
      <w:r>
        <w:rPr>
          <w:rFonts w:ascii="Symbol" w:hAnsi="Symbol" w:cs="Arial"/>
          <w:color w:val="1C283D"/>
          <w:sz w:val="18"/>
          <w:szCs w:val="18"/>
        </w:rPr>
        <w:t></w:t>
      </w:r>
      <w:r>
        <w:rPr>
          <w:color w:val="1C283D"/>
          <w:sz w:val="18"/>
          <w:szCs w:val="18"/>
        </w:rPr>
        <w:t>’u geçmediği kontrol edilmelidir.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Not : Hata gerilimi bobininin, örneğin yabancı iletken kısımlar veya yardımcı topraklayıcıya giden topraklama iletkeninin bozulmuş yalıtımı tarafından köprülenmemiş olmasına dikkat edilmelidir.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6.1.4) IT sisteminde yapılacak kontroller: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6.1.4.1) İlk hata durumunda koruma önlemlerinin etkisinin kontrolü:</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IT sisteminde ilk hata durumunda koruma önlemlerinin etkili olup olmadığının kontrolü, ancak ölçme için yapay bir toprak teması meydana getirildikten sonra yapılabilir. Bu yapay toprak teması ile, sağlam iletkenlerin toprağa karşı yükselen geriliminden dolayı, işletme elemanlarının yalıtımlarında zorlanmalar baş gösterir. Ayrıca ölçme sırasında meydana gelebilecek ikinci bir hata ile tehlikeli durumlar ortaya çıkabilir. Bu nedenle, yapay bir topraklama yapmadan mümkün olabilecek ölçme yöntemlerine gereksinim vardır.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lastRenderedPageBreak/>
        <w:t>i) Gözle muayene: Madde 10-b ve Madde 10-c6.1.1/i’de belirtilen hususlar göz önünde bulundurularak gözle muayene yapılır. Ek olarak;</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Tesisin hiçbir aktif kısmının doğrudan topraklanmamış olduğu ve,</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Cihaz gövdelerinin tek tek, gruplar durumunda veya tamamının bir koruma iletkeni ile bağlı olup olmadıkları,</w:t>
      </w:r>
    </w:p>
    <w:p w:rsidR="00502317" w:rsidRDefault="00502317" w:rsidP="00502317">
      <w:pPr>
        <w:pStyle w:val="GvdeMetni2"/>
        <w:shd w:val="clear" w:color="auto" w:fill="FFFFFF"/>
        <w:spacing w:before="0" w:beforeAutospacing="0" w:after="0" w:afterAutospacing="0"/>
        <w:jc w:val="both"/>
        <w:rPr>
          <w:rFonts w:ascii="Arial" w:hAnsi="Arial" w:cs="Arial"/>
          <w:color w:val="1C283D"/>
        </w:rPr>
      </w:pPr>
      <w:r>
        <w:rPr>
          <w:color w:val="1C283D"/>
          <w:sz w:val="18"/>
          <w:szCs w:val="18"/>
        </w:rPr>
        <w:t>tespit edilmelidir.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 Denetleme: Madde 10-c’de belirtilen hususlara uygun denetleme gereklidir.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iii) Ölçme;</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Ya;</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Madde 10-c5’deki tespitlere uygun olarak</w:t>
      </w:r>
      <w:r>
        <w:rPr>
          <w:rStyle w:val="apple-converted-space"/>
          <w:color w:val="1C283D"/>
          <w:sz w:val="18"/>
          <w:szCs w:val="18"/>
        </w:rPr>
        <w:t> </w:t>
      </w:r>
      <w:r>
        <w:rPr>
          <w:i/>
          <w:iCs/>
          <w:color w:val="1C283D"/>
          <w:sz w:val="18"/>
          <w:szCs w:val="18"/>
        </w:rPr>
        <w:t>R</w:t>
      </w:r>
      <w:r>
        <w:rPr>
          <w:color w:val="1C283D"/>
          <w:sz w:val="18"/>
          <w:szCs w:val="18"/>
          <w:vertAlign w:val="subscript"/>
        </w:rPr>
        <w:t>A</w:t>
      </w:r>
      <w:r>
        <w:rPr>
          <w:rStyle w:val="apple-converted-space"/>
          <w:color w:val="1C283D"/>
          <w:sz w:val="18"/>
          <w:szCs w:val="18"/>
        </w:rPr>
        <w:t> </w:t>
      </w:r>
      <w:r>
        <w:rPr>
          <w:color w:val="1C283D"/>
          <w:sz w:val="18"/>
          <w:szCs w:val="18"/>
        </w:rPr>
        <w:t>topraklama direnci ve bir ana iletkenin besleme kaynağında topraklanmasından sonra şebekeden toprağa geçen</w:t>
      </w:r>
      <w:r>
        <w:rPr>
          <w:rStyle w:val="apple-converted-space"/>
          <w:color w:val="1C283D"/>
          <w:sz w:val="18"/>
          <w:szCs w:val="18"/>
        </w:rPr>
        <w:t> </w:t>
      </w:r>
      <w:r>
        <w:rPr>
          <w:i/>
          <w:iCs/>
          <w:color w:val="1C283D"/>
          <w:sz w:val="18"/>
          <w:szCs w:val="18"/>
        </w:rPr>
        <w:t>I</w:t>
      </w:r>
      <w:r>
        <w:rPr>
          <w:color w:val="1C283D"/>
          <w:sz w:val="18"/>
          <w:szCs w:val="18"/>
          <w:vertAlign w:val="subscript"/>
        </w:rPr>
        <w:t>d</w:t>
      </w:r>
      <w:r>
        <w:rPr>
          <w:rStyle w:val="apple-converted-space"/>
          <w:color w:val="1C283D"/>
          <w:sz w:val="18"/>
          <w:szCs w:val="18"/>
        </w:rPr>
        <w:t> </w:t>
      </w:r>
      <w:r>
        <w:rPr>
          <w:color w:val="1C283D"/>
          <w:sz w:val="18"/>
          <w:szCs w:val="18"/>
        </w:rPr>
        <w:t>akımı ölçülmelidir. Tamamlama amacıyla</w:t>
      </w:r>
      <w:r>
        <w:rPr>
          <w:rStyle w:val="apple-converted-space"/>
          <w:color w:val="1C283D"/>
          <w:sz w:val="18"/>
          <w:szCs w:val="18"/>
        </w:rPr>
        <w:t> </w:t>
      </w:r>
      <w:r>
        <w:rPr>
          <w:i/>
          <w:iCs/>
          <w:color w:val="1C283D"/>
          <w:sz w:val="18"/>
          <w:szCs w:val="18"/>
        </w:rPr>
        <w:t>I</w:t>
      </w:r>
      <w:r>
        <w:rPr>
          <w:color w:val="1C283D"/>
          <w:sz w:val="18"/>
          <w:szCs w:val="18"/>
          <w:vertAlign w:val="subscript"/>
        </w:rPr>
        <w:t>d</w:t>
      </w:r>
      <w:r>
        <w:rPr>
          <w:color w:val="1C283D"/>
          <w:sz w:val="18"/>
          <w:szCs w:val="18"/>
        </w:rPr>
        <w:t>, tasarım dokümanlarından tahmin edilebilir.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i/>
          <w:iCs/>
          <w:color w:val="1C283D"/>
          <w:sz w:val="18"/>
          <w:szCs w:val="18"/>
        </w:rPr>
        <w:t>- R</w:t>
      </w:r>
      <w:r>
        <w:rPr>
          <w:color w:val="1C283D"/>
          <w:sz w:val="18"/>
          <w:szCs w:val="18"/>
          <w:vertAlign w:val="subscript"/>
        </w:rPr>
        <w:t>A</w:t>
      </w:r>
      <w:r>
        <w:rPr>
          <w:i/>
          <w:iCs/>
          <w:color w:val="1C283D"/>
          <w:sz w:val="18"/>
          <w:szCs w:val="18"/>
        </w:rPr>
        <w:t>  . I</w:t>
      </w:r>
      <w:r>
        <w:rPr>
          <w:color w:val="1C283D"/>
          <w:sz w:val="18"/>
          <w:szCs w:val="18"/>
          <w:vertAlign w:val="subscript"/>
        </w:rPr>
        <w:t>d</w:t>
      </w:r>
      <w:r>
        <w:rPr>
          <w:rStyle w:val="apple-converted-space"/>
          <w:color w:val="1C283D"/>
          <w:sz w:val="18"/>
          <w:szCs w:val="18"/>
        </w:rPr>
        <w:t> </w:t>
      </w:r>
      <w:r>
        <w:rPr>
          <w:color w:val="1C283D"/>
          <w:sz w:val="18"/>
          <w:szCs w:val="18"/>
        </w:rPr>
        <w:t>çarpımı izin verilen sürekli dokunma geriliminin sınırını (</w:t>
      </w:r>
      <w:r>
        <w:rPr>
          <w:i/>
          <w:iCs/>
          <w:color w:val="1C283D"/>
          <w:sz w:val="18"/>
          <w:szCs w:val="18"/>
        </w:rPr>
        <w:t>U</w:t>
      </w:r>
      <w:r>
        <w:rPr>
          <w:color w:val="1C283D"/>
          <w:sz w:val="18"/>
          <w:szCs w:val="18"/>
          <w:vertAlign w:val="subscript"/>
        </w:rPr>
        <w:t>L</w:t>
      </w:r>
      <w:r>
        <w:rPr>
          <w:rStyle w:val="apple-converted-space"/>
          <w:color w:val="1C283D"/>
          <w:sz w:val="18"/>
          <w:szCs w:val="18"/>
        </w:rPr>
        <w:t> </w:t>
      </w:r>
      <w:r>
        <w:rPr>
          <w:color w:val="1C283D"/>
          <w:sz w:val="18"/>
          <w:szCs w:val="18"/>
        </w:rPr>
        <w:t>= 50 V) sınırını aşmamalıdır.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Ya da;</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Bir ana iletkenin besleme kaynağında topraklanmasından sonra, topraklama direnci</w:t>
      </w:r>
      <w:r>
        <w:rPr>
          <w:rStyle w:val="apple-converted-space"/>
          <w:color w:val="1C283D"/>
          <w:sz w:val="18"/>
          <w:szCs w:val="18"/>
        </w:rPr>
        <w:t> </w:t>
      </w:r>
      <w:r>
        <w:rPr>
          <w:i/>
          <w:iCs/>
          <w:color w:val="1C283D"/>
          <w:sz w:val="18"/>
          <w:szCs w:val="18"/>
        </w:rPr>
        <w:t>R</w:t>
      </w:r>
      <w:r>
        <w:rPr>
          <w:color w:val="1C283D"/>
          <w:sz w:val="18"/>
          <w:szCs w:val="18"/>
          <w:vertAlign w:val="subscript"/>
        </w:rPr>
        <w:t>A</w:t>
      </w:r>
      <w:r>
        <w:rPr>
          <w:rStyle w:val="apple-converted-space"/>
          <w:i/>
          <w:iCs/>
          <w:color w:val="1C283D"/>
          <w:sz w:val="18"/>
          <w:szCs w:val="18"/>
        </w:rPr>
        <w:t> </w:t>
      </w:r>
      <w:r>
        <w:rPr>
          <w:color w:val="1C283D"/>
          <w:sz w:val="18"/>
          <w:szCs w:val="18"/>
        </w:rPr>
        <w:t>üzerindeki gerilim düşümü ölçülmelidir; bu gerilim düşümü sürekli dokunma gerilimi</w:t>
      </w:r>
      <w:r>
        <w:rPr>
          <w:rStyle w:val="apple-converted-space"/>
          <w:color w:val="1C283D"/>
          <w:sz w:val="18"/>
          <w:szCs w:val="18"/>
        </w:rPr>
        <w:t> </w:t>
      </w:r>
      <w:r>
        <w:rPr>
          <w:i/>
          <w:iCs/>
          <w:color w:val="1C283D"/>
          <w:sz w:val="18"/>
          <w:szCs w:val="18"/>
        </w:rPr>
        <w:t>U</w:t>
      </w:r>
      <w:r>
        <w:rPr>
          <w:color w:val="1C283D"/>
          <w:sz w:val="18"/>
          <w:szCs w:val="18"/>
          <w:vertAlign w:val="subscript"/>
        </w:rPr>
        <w:t>L</w:t>
      </w:r>
      <w:r>
        <w:rPr>
          <w:color w:val="1C283D"/>
          <w:sz w:val="18"/>
          <w:szCs w:val="18"/>
        </w:rPr>
        <w:t>’den küçük veya ona eşit olmalıdır.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Not : Kural olarak, eğer topraklama direnci</w:t>
      </w:r>
      <w:r>
        <w:rPr>
          <w:rStyle w:val="apple-converted-space"/>
          <w:color w:val="1C283D"/>
          <w:sz w:val="18"/>
          <w:szCs w:val="18"/>
        </w:rPr>
        <w:t> </w:t>
      </w:r>
      <w:r>
        <w:rPr>
          <w:i/>
          <w:iCs/>
          <w:color w:val="1C283D"/>
          <w:sz w:val="18"/>
          <w:szCs w:val="18"/>
        </w:rPr>
        <w:t>R</w:t>
      </w:r>
      <w:r>
        <w:rPr>
          <w:color w:val="1C283D"/>
          <w:sz w:val="18"/>
          <w:szCs w:val="18"/>
          <w:vertAlign w:val="subscript"/>
        </w:rPr>
        <w:t>A</w:t>
      </w:r>
      <w:r>
        <w:rPr>
          <w:rStyle w:val="apple-converted-space"/>
          <w:color w:val="1C283D"/>
          <w:sz w:val="18"/>
          <w:szCs w:val="18"/>
        </w:rPr>
        <w:t> </w:t>
      </w:r>
      <w:r>
        <w:rPr>
          <w:rFonts w:ascii="Symbol" w:hAnsi="Symbol" w:cs="Arial"/>
          <w:color w:val="1C283D"/>
          <w:sz w:val="18"/>
          <w:szCs w:val="18"/>
        </w:rPr>
        <w:t></w:t>
      </w:r>
      <w:r>
        <w:rPr>
          <w:rStyle w:val="apple-converted-space"/>
          <w:color w:val="1C283D"/>
          <w:sz w:val="18"/>
          <w:szCs w:val="18"/>
        </w:rPr>
        <w:t> </w:t>
      </w:r>
      <w:r>
        <w:rPr>
          <w:color w:val="1C283D"/>
          <w:sz w:val="18"/>
          <w:szCs w:val="18"/>
        </w:rPr>
        <w:t>15</w:t>
      </w:r>
      <w:r>
        <w:rPr>
          <w:rStyle w:val="apple-converted-space"/>
          <w:color w:val="1C283D"/>
          <w:sz w:val="18"/>
          <w:szCs w:val="18"/>
        </w:rPr>
        <w:t> </w:t>
      </w:r>
      <w:r>
        <w:rPr>
          <w:rFonts w:ascii="Symbol" w:hAnsi="Symbol" w:cs="Arial"/>
          <w:color w:val="1C283D"/>
          <w:sz w:val="18"/>
          <w:szCs w:val="18"/>
        </w:rPr>
        <w:t></w:t>
      </w:r>
      <w:r>
        <w:rPr>
          <w:rStyle w:val="apple-converted-space"/>
          <w:color w:val="1C283D"/>
          <w:sz w:val="18"/>
          <w:szCs w:val="18"/>
        </w:rPr>
        <w:t> </w:t>
      </w:r>
      <w:r>
        <w:rPr>
          <w:color w:val="1C283D"/>
          <w:sz w:val="18"/>
          <w:szCs w:val="18"/>
        </w:rPr>
        <w:t>ise, besleme transformatörünün gücü 3,15 MVA’ya kadar ve anma gerilimi 660 V’a kadar olan veya besleme transformatörünün gücü 1,6 MVA ve anma gerilimi 660 V’un üstünde 1000 V’a kadar olan, gözlü olmayan şebekelerde, ilk hata durumunda koruma önleminin etkili olup olmadığı ölçme yapmadan veya kaçak akım tahmin edilmeden ya da dokunma gerilimi ölçülmeden de güvenlik altına alınabilir. Bu koşullar sağlanmadığı takdirde, ölçme yerine, kaçak akımlar tahmin edilebilir. Tahmin sırasında şebekenin anma gerilimi, kablo ve hatların yapım şekilleri, bütün şebekedeki iletken kesitleri ve uzunlukları göz önünde tutulur. Literatürde verilen değerler kullanılabilir.  Burada anma geriliminin sınır değeri olarak verilen 660 V, IEC 60038’e göre 690 V’a yükselir.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Örneğin çok yüksek binalarda olduğu gibi, yerel IT sisteminin tesis edilmesi durumunda, yapay toprak teması, topraklanmış bir potansiyel dengeleme iletkeni üzerinden de yapılabilir. IT sistemin sınırlı olan genişliği nedeniyle izin verilen büyük topraklama direncinden dolayı</w:t>
      </w:r>
      <w:r>
        <w:rPr>
          <w:rStyle w:val="apple-converted-space"/>
          <w:color w:val="1C283D"/>
          <w:sz w:val="18"/>
          <w:szCs w:val="18"/>
        </w:rPr>
        <w:t> </w:t>
      </w:r>
      <w:r>
        <w:rPr>
          <w:i/>
          <w:iCs/>
          <w:color w:val="1C283D"/>
          <w:sz w:val="18"/>
          <w:szCs w:val="18"/>
        </w:rPr>
        <w:t>R</w:t>
      </w:r>
      <w:r>
        <w:rPr>
          <w:color w:val="1C283D"/>
          <w:sz w:val="18"/>
          <w:szCs w:val="18"/>
          <w:vertAlign w:val="subscript"/>
        </w:rPr>
        <w:t>A</w:t>
      </w:r>
      <w:r>
        <w:rPr>
          <w:rStyle w:val="apple-converted-space"/>
          <w:color w:val="1C283D"/>
          <w:sz w:val="18"/>
          <w:szCs w:val="18"/>
        </w:rPr>
        <w:t> </w:t>
      </w:r>
      <w:r>
        <w:rPr>
          <w:color w:val="1C283D"/>
          <w:sz w:val="18"/>
          <w:szCs w:val="18"/>
        </w:rPr>
        <w:t>.</w:t>
      </w:r>
      <w:r>
        <w:rPr>
          <w:rStyle w:val="apple-converted-space"/>
          <w:color w:val="1C283D"/>
          <w:sz w:val="18"/>
          <w:szCs w:val="18"/>
        </w:rPr>
        <w:t> </w:t>
      </w:r>
      <w:r>
        <w:rPr>
          <w:i/>
          <w:iCs/>
          <w:color w:val="1C283D"/>
          <w:sz w:val="18"/>
          <w:szCs w:val="18"/>
        </w:rPr>
        <w:t>I</w:t>
      </w:r>
      <w:r>
        <w:rPr>
          <w:color w:val="1C283D"/>
          <w:sz w:val="18"/>
          <w:szCs w:val="18"/>
          <w:vertAlign w:val="subscript"/>
        </w:rPr>
        <w:t>d</w:t>
      </w:r>
      <w:r>
        <w:rPr>
          <w:rStyle w:val="apple-converted-space"/>
          <w:color w:val="1C283D"/>
          <w:sz w:val="18"/>
          <w:szCs w:val="18"/>
          <w:vertAlign w:val="subscript"/>
        </w:rPr>
        <w:t> </w:t>
      </w:r>
      <w:r>
        <w:rPr>
          <w:color w:val="1C283D"/>
          <w:sz w:val="18"/>
          <w:szCs w:val="18"/>
        </w:rPr>
        <w:t>&lt;</w:t>
      </w:r>
      <w:r>
        <w:rPr>
          <w:rStyle w:val="apple-converted-space"/>
          <w:color w:val="1C283D"/>
          <w:sz w:val="18"/>
          <w:szCs w:val="18"/>
        </w:rPr>
        <w:t> </w:t>
      </w:r>
      <w:r>
        <w:rPr>
          <w:i/>
          <w:iCs/>
          <w:color w:val="1C283D"/>
          <w:sz w:val="18"/>
          <w:szCs w:val="18"/>
        </w:rPr>
        <w:t>U</w:t>
      </w:r>
      <w:r>
        <w:rPr>
          <w:color w:val="1C283D"/>
          <w:sz w:val="18"/>
          <w:szCs w:val="18"/>
          <w:vertAlign w:val="subscript"/>
        </w:rPr>
        <w:t>L</w:t>
      </w:r>
      <w:r>
        <w:rPr>
          <w:rStyle w:val="apple-converted-space"/>
          <w:i/>
          <w:iCs/>
          <w:color w:val="1C283D"/>
          <w:sz w:val="18"/>
          <w:szCs w:val="18"/>
        </w:rPr>
        <w:t> </w:t>
      </w:r>
      <w:r>
        <w:rPr>
          <w:color w:val="1C283D"/>
          <w:sz w:val="18"/>
          <w:szCs w:val="18"/>
        </w:rPr>
        <w:t>koşulunun kontrolünde,</w:t>
      </w:r>
      <w:r>
        <w:rPr>
          <w:rStyle w:val="apple-converted-space"/>
          <w:i/>
          <w:iCs/>
          <w:color w:val="1C283D"/>
          <w:sz w:val="18"/>
          <w:szCs w:val="18"/>
        </w:rPr>
        <w:t> </w:t>
      </w:r>
      <w:r>
        <w:rPr>
          <w:color w:val="1C283D"/>
          <w:sz w:val="18"/>
          <w:szCs w:val="18"/>
        </w:rPr>
        <w:t>eğer IT sisteminin potansiyel dengelemesine bağlı olduğu noktadan itibaren topraklama tesisine olan bağlantısı yeterli derecede düşük dirençli ise, binanın topraklama tesisatına ilişkin topraklama direnci koşulunun sağlanması yeterli olur.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6.1.4.2) Çift hata durumunda koruma önleminin etkisinin kontrolü:</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IT Şebekenin yapılışına uygun olarak Madde 10-c6.1.4.2.1 veya Madde 10-c6.1.4.2.2 ya da Madde 10-c6.1.4.2.3’e göre kontrol yapılır.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6.1.4.2.1) Yalıtım izleme düzeniyle tamamlayıcı potansiyel dengeleme:</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 Gözle muayene: Madde 10-b ve Madde 10-c6.1.1/i’de belirtilen hususlar göz önünde bulundurularak yapılacak bir gözle muayene gereklidir.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 Denetleme: Yalıtım izleme düzeni, deney düzeni üzerindeki test butonu ile veya şebekede simüle edilecek bir yalıtım hatasıyla (ana iletken ile koruma iletkeni arasına bağlanacak bir direnç ile) denetlenmelidir. Bu denetleme sırasında ana iletkenle koruma iletkeni arasına bağlanacak direnç, en az 2 k</w:t>
      </w:r>
      <w:r>
        <w:rPr>
          <w:rFonts w:ascii="Symbol" w:hAnsi="Symbol" w:cs="Arial"/>
          <w:color w:val="1C283D"/>
          <w:sz w:val="18"/>
          <w:szCs w:val="18"/>
        </w:rPr>
        <w:t></w:t>
      </w:r>
      <w:r>
        <w:rPr>
          <w:rStyle w:val="apple-converted-space"/>
          <w:color w:val="1C283D"/>
          <w:sz w:val="18"/>
          <w:szCs w:val="18"/>
        </w:rPr>
        <w:t> </w:t>
      </w:r>
      <w:r>
        <w:rPr>
          <w:color w:val="1C283D"/>
          <w:sz w:val="18"/>
          <w:szCs w:val="18"/>
        </w:rPr>
        <w:t>olmak üzere, her halükarda yalıtım izleme düzeninde ayarlanmış değerden küçük olmalıdır. Genelde yalıtım izleme düzeninin çalışmaya başlayacağı değer olarak en az 100</w:t>
      </w:r>
      <w:r>
        <w:rPr>
          <w:rStyle w:val="apple-converted-space"/>
          <w:color w:val="1C283D"/>
          <w:sz w:val="18"/>
          <w:szCs w:val="18"/>
        </w:rPr>
        <w:t> </w:t>
      </w:r>
      <w:r>
        <w:rPr>
          <w:rFonts w:ascii="Symbol" w:hAnsi="Symbol" w:cs="Arial"/>
          <w:color w:val="1C283D"/>
          <w:sz w:val="18"/>
          <w:szCs w:val="18"/>
        </w:rPr>
        <w:t></w:t>
      </w:r>
      <w:r>
        <w:rPr>
          <w:color w:val="1C283D"/>
          <w:sz w:val="18"/>
          <w:szCs w:val="18"/>
        </w:rPr>
        <w:t>/m ayarlanır.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iii) Ölçme: Tamamlayıcı potansiyel dengelemesinin sürekliliğinin Madde 10-c2’ye göre ölçülmesi gereklidir.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6.1.4.2.2) TN sisteminin koşullarına göre açma:</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 Gözle muayene: Madde 10-b ve Madde 10-c6.1.1/i’de belirtilen hususlar göz önünde bulundurularak yapılacak bir gözle muayene gereklidir.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 Denetleme: Madde 10-c’ye uygun bir denetleme gereklidir.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iii) Ölçme: Madde 10-c6.1.2.3/ii veya Madde 10-c6.1.2.3/iii’e uygun bir ölçme yapılmalıdır.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Not : Bu ölçmenin değerlendirilmesinde Madde 8-a3 dikkate alınmalıdır.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Çevrim empedansının ölçülmesi yerine, koruma iletkeni direnci de ölçülebilir. Ana ve koruma iletkeninin yaklaşık aynı uzunlukta ve yaklaşık eşit özgül dirençli olması durumunda koruma iletkeninin direnci aşağıdaki koşulu sağlamalıdır: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6"/>
          <w:szCs w:val="16"/>
        </w:rPr>
        <w:t>  </w:t>
      </w:r>
      <w:r>
        <w:rPr>
          <w:rStyle w:val="apple-converted-space"/>
          <w:color w:val="1C283D"/>
          <w:sz w:val="16"/>
          <w:szCs w:val="16"/>
        </w:rPr>
        <w:t> </w:t>
      </w:r>
      <w:r>
        <w:rPr>
          <w:noProof/>
          <w:color w:val="1C283D"/>
          <w:sz w:val="22"/>
          <w:szCs w:val="22"/>
          <w:vertAlign w:val="subscript"/>
        </w:rPr>
        <w:drawing>
          <wp:inline distT="0" distB="0" distL="0" distR="0">
            <wp:extent cx="1162050" cy="371475"/>
            <wp:effectExtent l="0" t="0" r="0" b="9525"/>
            <wp:docPr id="264" name="Resim 264" descr="http://www.mevzuat.gov.tr/MevzuatMetin/yonetmelik/7.5.10392-Ek_dosyalar/image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mevzuat.gov.tr/MevzuatMetin/yonetmelik/7.5.10392-Ek_dosyalar/image061.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62050" cy="371475"/>
                    </a:xfrm>
                    <a:prstGeom prst="rect">
                      <a:avLst/>
                    </a:prstGeom>
                    <a:noFill/>
                    <a:ln>
                      <a:noFill/>
                    </a:ln>
                  </pic:spPr>
                </pic:pic>
              </a:graphicData>
            </a:graphic>
          </wp:inline>
        </w:drawing>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Burada;</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i/>
          <w:iCs/>
          <w:color w:val="1C283D"/>
          <w:sz w:val="18"/>
          <w:szCs w:val="18"/>
        </w:rPr>
        <w:t>I</w:t>
      </w:r>
      <w:r>
        <w:rPr>
          <w:color w:val="1C283D"/>
          <w:sz w:val="18"/>
          <w:szCs w:val="18"/>
          <w:vertAlign w:val="subscript"/>
        </w:rPr>
        <w:t>a                       </w:t>
      </w:r>
      <w:r>
        <w:rPr>
          <w:rStyle w:val="apple-converted-space"/>
          <w:color w:val="1C283D"/>
          <w:sz w:val="18"/>
          <w:szCs w:val="18"/>
          <w:vertAlign w:val="subscript"/>
        </w:rPr>
        <w:t> </w:t>
      </w:r>
      <w:r>
        <w:rPr>
          <w:color w:val="1C283D"/>
          <w:sz w:val="18"/>
          <w:szCs w:val="18"/>
        </w:rPr>
        <w:t>Otomatik açma işlemini gerçekleştiren akım (Madde-8'e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i/>
          <w:iCs/>
          <w:color w:val="1C283D"/>
          <w:sz w:val="18"/>
          <w:szCs w:val="18"/>
        </w:rPr>
        <w:t>S</w:t>
      </w:r>
      <w:r>
        <w:rPr>
          <w:color w:val="1C283D"/>
          <w:sz w:val="18"/>
          <w:szCs w:val="18"/>
          <w:vertAlign w:val="subscript"/>
        </w:rPr>
        <w:t>A</w:t>
      </w:r>
      <w:r>
        <w:rPr>
          <w:color w:val="1C283D"/>
          <w:sz w:val="18"/>
          <w:szCs w:val="18"/>
        </w:rPr>
        <w:t>               Ana iletken kesiti,</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i/>
          <w:iCs/>
          <w:color w:val="1C283D"/>
          <w:sz w:val="18"/>
          <w:szCs w:val="18"/>
        </w:rPr>
        <w:t>U                              </w:t>
      </w:r>
      <w:r>
        <w:rPr>
          <w:rStyle w:val="apple-converted-space"/>
          <w:i/>
          <w:iCs/>
          <w:color w:val="1C283D"/>
          <w:sz w:val="18"/>
          <w:szCs w:val="18"/>
        </w:rPr>
        <w:t> </w:t>
      </w:r>
      <w:r>
        <w:rPr>
          <w:color w:val="1C283D"/>
          <w:sz w:val="18"/>
          <w:szCs w:val="18"/>
        </w:rPr>
        <w:t>Nötr iletkenli şebekede</w:t>
      </w:r>
      <w:r>
        <w:rPr>
          <w:rStyle w:val="apple-converted-space"/>
          <w:i/>
          <w:iCs/>
          <w:color w:val="1C283D"/>
          <w:sz w:val="18"/>
          <w:szCs w:val="18"/>
        </w:rPr>
        <w:t> </w:t>
      </w:r>
      <w:r>
        <w:rPr>
          <w:i/>
          <w:iCs/>
          <w:color w:val="1C283D"/>
          <w:sz w:val="18"/>
          <w:szCs w:val="18"/>
        </w:rPr>
        <w:t>U</w:t>
      </w:r>
      <w:r>
        <w:rPr>
          <w:color w:val="1C283D"/>
          <w:sz w:val="18"/>
          <w:szCs w:val="18"/>
          <w:vertAlign w:val="subscript"/>
        </w:rPr>
        <w:t>0</w:t>
      </w:r>
      <w:r>
        <w:rPr>
          <w:color w:val="1C283D"/>
          <w:sz w:val="18"/>
          <w:szCs w:val="18"/>
        </w:rPr>
        <w:t>, Nötr iletkeni olmayan şebekede</w:t>
      </w:r>
      <w:r>
        <w:rPr>
          <w:rStyle w:val="apple-converted-space"/>
          <w:i/>
          <w:iCs/>
          <w:color w:val="1C283D"/>
          <w:sz w:val="18"/>
          <w:szCs w:val="18"/>
        </w:rPr>
        <w:t> </w:t>
      </w:r>
      <w:r>
        <w:rPr>
          <w:i/>
          <w:iCs/>
          <w:color w:val="1C283D"/>
          <w:sz w:val="18"/>
          <w:szCs w:val="18"/>
        </w:rPr>
        <w:t>U</w:t>
      </w:r>
      <w:r>
        <w:rPr>
          <w:color w:val="1C283D"/>
          <w:sz w:val="18"/>
          <w:szCs w:val="18"/>
          <w:vertAlign w:val="subscript"/>
        </w:rPr>
        <w:t>n</w:t>
      </w:r>
      <w:r>
        <w:rPr>
          <w:color w:val="1C283D"/>
          <w:sz w:val="18"/>
          <w:szCs w:val="18"/>
        </w:rPr>
        <w:t>,</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i/>
          <w:iCs/>
          <w:color w:val="1C283D"/>
          <w:sz w:val="18"/>
          <w:szCs w:val="18"/>
        </w:rPr>
        <w:t>U</w:t>
      </w:r>
      <w:r>
        <w:rPr>
          <w:color w:val="1C283D"/>
          <w:sz w:val="18"/>
          <w:szCs w:val="18"/>
          <w:vertAlign w:val="subscript"/>
        </w:rPr>
        <w:t>0</w:t>
      </w:r>
      <w:r>
        <w:rPr>
          <w:color w:val="1C283D"/>
          <w:sz w:val="18"/>
          <w:szCs w:val="18"/>
        </w:rPr>
        <w:t>              Ana iletken ile nötr iletkeni arasındaki anma gerilimi,</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i/>
          <w:iCs/>
          <w:color w:val="1C283D"/>
          <w:sz w:val="18"/>
          <w:szCs w:val="18"/>
        </w:rPr>
        <w:t>U</w:t>
      </w:r>
      <w:r>
        <w:rPr>
          <w:color w:val="1C283D"/>
          <w:sz w:val="18"/>
          <w:szCs w:val="18"/>
          <w:vertAlign w:val="subscript"/>
        </w:rPr>
        <w:t>n                     </w:t>
      </w:r>
      <w:r>
        <w:rPr>
          <w:rStyle w:val="apple-converted-space"/>
          <w:color w:val="1C283D"/>
          <w:sz w:val="18"/>
          <w:szCs w:val="18"/>
          <w:vertAlign w:val="subscript"/>
        </w:rPr>
        <w:t> </w:t>
      </w:r>
      <w:r>
        <w:rPr>
          <w:color w:val="1C283D"/>
          <w:sz w:val="18"/>
          <w:szCs w:val="18"/>
        </w:rPr>
        <w:t>Ana iletkenler arasındaki gerilim (fazlar arası gerilim),</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i/>
          <w:iCs/>
          <w:color w:val="1C283D"/>
          <w:sz w:val="18"/>
          <w:szCs w:val="18"/>
        </w:rPr>
        <w:t>0,8</w:t>
      </w:r>
      <w:r>
        <w:rPr>
          <w:color w:val="1C283D"/>
          <w:sz w:val="18"/>
          <w:szCs w:val="18"/>
        </w:rPr>
        <w:t>              Direnç ölçmesinde göz önüne alınmamış olan empedansları hesaba katan katsayıdır.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Alçak gerilim gL-sigortaları (</w:t>
      </w:r>
      <w:r>
        <w:rPr>
          <w:i/>
          <w:iCs/>
          <w:color w:val="1C283D"/>
          <w:sz w:val="18"/>
          <w:szCs w:val="18"/>
        </w:rPr>
        <w:t>I</w:t>
      </w:r>
      <w:r>
        <w:rPr>
          <w:color w:val="1C283D"/>
          <w:sz w:val="18"/>
          <w:szCs w:val="18"/>
          <w:vertAlign w:val="subscript"/>
        </w:rPr>
        <w:t>a</w:t>
      </w:r>
      <w:r>
        <w:rPr>
          <w:rStyle w:val="apple-converted-space"/>
          <w:color w:val="1C283D"/>
          <w:sz w:val="18"/>
          <w:szCs w:val="18"/>
        </w:rPr>
        <w:t> </w:t>
      </w:r>
      <w:r>
        <w:rPr>
          <w:color w:val="1C283D"/>
          <w:sz w:val="18"/>
          <w:szCs w:val="18"/>
        </w:rPr>
        <w:t>ve</w:t>
      </w:r>
      <w:r>
        <w:rPr>
          <w:rStyle w:val="apple-converted-space"/>
          <w:color w:val="1C283D"/>
          <w:sz w:val="18"/>
          <w:szCs w:val="18"/>
        </w:rPr>
        <w:t> </w:t>
      </w:r>
      <w:r>
        <w:rPr>
          <w:i/>
          <w:iCs/>
          <w:color w:val="1C283D"/>
          <w:sz w:val="18"/>
          <w:szCs w:val="18"/>
        </w:rPr>
        <w:t>Z</w:t>
      </w:r>
      <w:r>
        <w:rPr>
          <w:color w:val="1C283D"/>
          <w:sz w:val="18"/>
          <w:szCs w:val="18"/>
          <w:vertAlign w:val="subscript"/>
        </w:rPr>
        <w:t>s</w:t>
      </w:r>
      <w:r>
        <w:rPr>
          <w:color w:val="1C283D"/>
          <w:sz w:val="18"/>
          <w:szCs w:val="18"/>
        </w:rPr>
        <w:t>’e ilişkin sayısal değerler güvenlikli tarafta kalacak şekilde yuvarlatılmıştır), hat koruma anahtarları, sabit ayarlanan kesiciler (örneğin 5</w:t>
      </w:r>
      <w:r>
        <w:rPr>
          <w:rStyle w:val="apple-converted-space"/>
          <w:color w:val="1C283D"/>
          <w:sz w:val="18"/>
          <w:szCs w:val="18"/>
        </w:rPr>
        <w:t> </w:t>
      </w:r>
      <w:r>
        <w:rPr>
          <w:i/>
          <w:iCs/>
          <w:color w:val="1C283D"/>
          <w:sz w:val="18"/>
          <w:szCs w:val="18"/>
        </w:rPr>
        <w:t>I</w:t>
      </w:r>
      <w:r>
        <w:rPr>
          <w:color w:val="1C283D"/>
          <w:sz w:val="18"/>
          <w:szCs w:val="18"/>
          <w:vertAlign w:val="subscript"/>
        </w:rPr>
        <w:t>n</w:t>
      </w:r>
      <w:r>
        <w:rPr>
          <w:rStyle w:val="apple-converted-space"/>
          <w:color w:val="1C283D"/>
          <w:sz w:val="18"/>
          <w:szCs w:val="18"/>
          <w:vertAlign w:val="subscript"/>
        </w:rPr>
        <w:t> </w:t>
      </w:r>
      <w:r>
        <w:rPr>
          <w:color w:val="1C283D"/>
          <w:sz w:val="18"/>
          <w:szCs w:val="18"/>
        </w:rPr>
        <w:t>, 10</w:t>
      </w:r>
      <w:r>
        <w:rPr>
          <w:rStyle w:val="apple-converted-space"/>
          <w:color w:val="1C283D"/>
          <w:sz w:val="18"/>
          <w:szCs w:val="18"/>
        </w:rPr>
        <w:t> </w:t>
      </w:r>
      <w:r>
        <w:rPr>
          <w:i/>
          <w:iCs/>
          <w:color w:val="1C283D"/>
          <w:sz w:val="18"/>
          <w:szCs w:val="18"/>
        </w:rPr>
        <w:t>I</w:t>
      </w:r>
      <w:r>
        <w:rPr>
          <w:color w:val="1C283D"/>
          <w:sz w:val="18"/>
          <w:szCs w:val="18"/>
          <w:vertAlign w:val="subscript"/>
        </w:rPr>
        <w:t>n</w:t>
      </w:r>
      <w:r>
        <w:rPr>
          <w:rStyle w:val="apple-converted-space"/>
          <w:color w:val="1C283D"/>
          <w:sz w:val="18"/>
          <w:szCs w:val="18"/>
          <w:vertAlign w:val="subscript"/>
        </w:rPr>
        <w:t> </w:t>
      </w:r>
      <w:r>
        <w:rPr>
          <w:color w:val="1C283D"/>
          <w:sz w:val="18"/>
          <w:szCs w:val="18"/>
        </w:rPr>
        <w:t>, 15</w:t>
      </w:r>
      <w:r>
        <w:rPr>
          <w:rStyle w:val="apple-converted-space"/>
          <w:color w:val="1C283D"/>
          <w:sz w:val="18"/>
          <w:szCs w:val="18"/>
        </w:rPr>
        <w:t> </w:t>
      </w:r>
      <w:r>
        <w:rPr>
          <w:i/>
          <w:iCs/>
          <w:color w:val="1C283D"/>
          <w:sz w:val="18"/>
          <w:szCs w:val="18"/>
        </w:rPr>
        <w:t>I</w:t>
      </w:r>
      <w:r>
        <w:rPr>
          <w:color w:val="1C283D"/>
          <w:sz w:val="18"/>
          <w:szCs w:val="18"/>
          <w:vertAlign w:val="subscript"/>
        </w:rPr>
        <w:t>n</w:t>
      </w:r>
      <w:r>
        <w:rPr>
          <w:color w:val="1C283D"/>
          <w:sz w:val="18"/>
          <w:szCs w:val="18"/>
        </w:rPr>
        <w:t>’e ayarlanmış, kesme akımı ayarlanabilen kesiciler ) için</w:t>
      </w:r>
      <w:r>
        <w:rPr>
          <w:rStyle w:val="apple-converted-space"/>
          <w:color w:val="1C283D"/>
          <w:sz w:val="18"/>
          <w:szCs w:val="18"/>
        </w:rPr>
        <w:t> </w:t>
      </w:r>
      <w:r>
        <w:rPr>
          <w:i/>
          <w:iCs/>
          <w:color w:val="1C283D"/>
          <w:sz w:val="18"/>
          <w:szCs w:val="18"/>
        </w:rPr>
        <w:t>I</w:t>
      </w:r>
      <w:r>
        <w:rPr>
          <w:color w:val="1C283D"/>
          <w:sz w:val="18"/>
          <w:szCs w:val="18"/>
          <w:vertAlign w:val="subscript"/>
        </w:rPr>
        <w:t>a</w:t>
      </w:r>
      <w:r>
        <w:rPr>
          <w:rStyle w:val="apple-converted-space"/>
          <w:color w:val="1C283D"/>
          <w:sz w:val="18"/>
          <w:szCs w:val="18"/>
        </w:rPr>
        <w:t> </w:t>
      </w:r>
      <w:r>
        <w:rPr>
          <w:color w:val="1C283D"/>
          <w:sz w:val="18"/>
          <w:szCs w:val="18"/>
        </w:rPr>
        <w:t>değeri Çizelge-10’dan alınabilir.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6.1.4.2.3) TT sisteminin koşullarına göre açma: TT sistemlerinde alçak gerilim gL-sigortaları (</w:t>
      </w:r>
      <w:r>
        <w:rPr>
          <w:i/>
          <w:iCs/>
          <w:color w:val="1C283D"/>
          <w:sz w:val="18"/>
          <w:szCs w:val="18"/>
        </w:rPr>
        <w:t>I</w:t>
      </w:r>
      <w:r>
        <w:rPr>
          <w:color w:val="1C283D"/>
          <w:sz w:val="18"/>
          <w:szCs w:val="18"/>
          <w:vertAlign w:val="subscript"/>
        </w:rPr>
        <w:t>a</w:t>
      </w:r>
      <w:r>
        <w:rPr>
          <w:rStyle w:val="apple-converted-space"/>
          <w:color w:val="1C283D"/>
          <w:sz w:val="18"/>
          <w:szCs w:val="18"/>
        </w:rPr>
        <w:t> </w:t>
      </w:r>
      <w:r>
        <w:rPr>
          <w:color w:val="1C283D"/>
          <w:sz w:val="18"/>
          <w:szCs w:val="18"/>
        </w:rPr>
        <w:t>ve</w:t>
      </w:r>
      <w:r>
        <w:rPr>
          <w:rStyle w:val="apple-converted-space"/>
          <w:color w:val="1C283D"/>
          <w:sz w:val="18"/>
          <w:szCs w:val="18"/>
        </w:rPr>
        <w:t> </w:t>
      </w:r>
      <w:r>
        <w:rPr>
          <w:i/>
          <w:iCs/>
          <w:color w:val="1C283D"/>
          <w:sz w:val="18"/>
          <w:szCs w:val="18"/>
        </w:rPr>
        <w:t>Z</w:t>
      </w:r>
      <w:r>
        <w:rPr>
          <w:color w:val="1C283D"/>
          <w:sz w:val="18"/>
          <w:szCs w:val="18"/>
          <w:vertAlign w:val="subscript"/>
        </w:rPr>
        <w:t>s</w:t>
      </w:r>
      <w:r>
        <w:rPr>
          <w:color w:val="1C283D"/>
          <w:sz w:val="18"/>
          <w:szCs w:val="18"/>
        </w:rPr>
        <w:t>’e ilişkin sayısal değerler güvenlikli tarafta kalacak şekilde yuvarlatılmıştır), hat koruma anahtarları , kesiciler (örneğin 5</w:t>
      </w:r>
      <w:r>
        <w:rPr>
          <w:rStyle w:val="apple-converted-space"/>
          <w:color w:val="1C283D"/>
          <w:sz w:val="18"/>
          <w:szCs w:val="18"/>
        </w:rPr>
        <w:t> </w:t>
      </w:r>
      <w:r>
        <w:rPr>
          <w:i/>
          <w:iCs/>
          <w:color w:val="1C283D"/>
          <w:sz w:val="18"/>
          <w:szCs w:val="18"/>
        </w:rPr>
        <w:t>I</w:t>
      </w:r>
      <w:r>
        <w:rPr>
          <w:color w:val="1C283D"/>
          <w:sz w:val="18"/>
          <w:szCs w:val="18"/>
          <w:vertAlign w:val="subscript"/>
        </w:rPr>
        <w:t>n</w:t>
      </w:r>
      <w:r>
        <w:rPr>
          <w:color w:val="1C283D"/>
          <w:sz w:val="18"/>
          <w:szCs w:val="18"/>
        </w:rPr>
        <w:t>, 10</w:t>
      </w:r>
      <w:r>
        <w:rPr>
          <w:rStyle w:val="apple-converted-space"/>
          <w:color w:val="1C283D"/>
          <w:sz w:val="18"/>
          <w:szCs w:val="18"/>
        </w:rPr>
        <w:t> </w:t>
      </w:r>
      <w:r>
        <w:rPr>
          <w:i/>
          <w:iCs/>
          <w:color w:val="1C283D"/>
          <w:sz w:val="18"/>
          <w:szCs w:val="18"/>
        </w:rPr>
        <w:t>I</w:t>
      </w:r>
      <w:r>
        <w:rPr>
          <w:color w:val="1C283D"/>
          <w:sz w:val="18"/>
          <w:szCs w:val="18"/>
          <w:vertAlign w:val="subscript"/>
        </w:rPr>
        <w:t>n</w:t>
      </w:r>
      <w:r>
        <w:rPr>
          <w:color w:val="1C283D"/>
          <w:sz w:val="18"/>
          <w:szCs w:val="18"/>
        </w:rPr>
        <w:t>, 15</w:t>
      </w:r>
      <w:r>
        <w:rPr>
          <w:rStyle w:val="apple-converted-space"/>
          <w:color w:val="1C283D"/>
          <w:sz w:val="18"/>
          <w:szCs w:val="18"/>
        </w:rPr>
        <w:t> </w:t>
      </w:r>
      <w:r>
        <w:rPr>
          <w:i/>
          <w:iCs/>
          <w:color w:val="1C283D"/>
          <w:sz w:val="18"/>
          <w:szCs w:val="18"/>
        </w:rPr>
        <w:t>I</w:t>
      </w:r>
      <w:r>
        <w:rPr>
          <w:color w:val="1C283D"/>
          <w:sz w:val="18"/>
          <w:szCs w:val="18"/>
          <w:vertAlign w:val="subscript"/>
        </w:rPr>
        <w:t>n</w:t>
      </w:r>
      <w:r>
        <w:rPr>
          <w:color w:val="1C283D"/>
          <w:sz w:val="18"/>
          <w:szCs w:val="18"/>
        </w:rPr>
        <w:t>’e ayarlanmış, kesme akımı ayarlanabilen kesiciler) için 5 s ve 0,2 s’lik açma zamanlarına karşı düşen</w:t>
      </w:r>
      <w:r>
        <w:rPr>
          <w:rStyle w:val="apple-converted-space"/>
          <w:color w:val="1C283D"/>
          <w:sz w:val="18"/>
          <w:szCs w:val="18"/>
        </w:rPr>
        <w:t> </w:t>
      </w:r>
      <w:r>
        <w:rPr>
          <w:i/>
          <w:iCs/>
          <w:color w:val="1C283D"/>
          <w:sz w:val="18"/>
          <w:szCs w:val="18"/>
        </w:rPr>
        <w:t>I</w:t>
      </w:r>
      <w:r>
        <w:rPr>
          <w:color w:val="1C283D"/>
          <w:sz w:val="18"/>
          <w:szCs w:val="18"/>
          <w:vertAlign w:val="subscript"/>
        </w:rPr>
        <w:t>a</w:t>
      </w:r>
      <w:r>
        <w:rPr>
          <w:rStyle w:val="apple-converted-space"/>
          <w:color w:val="1C283D"/>
          <w:sz w:val="18"/>
          <w:szCs w:val="18"/>
        </w:rPr>
        <w:t> </w:t>
      </w:r>
      <w:r>
        <w:rPr>
          <w:color w:val="1C283D"/>
          <w:sz w:val="18"/>
          <w:szCs w:val="18"/>
        </w:rPr>
        <w:t>açma akımları ve bu akımlar için izin verilen işletme elemanlarının gövdelerine ilişkin en büyük </w:t>
      </w:r>
      <w:r>
        <w:rPr>
          <w:rStyle w:val="apple-converted-space"/>
          <w:color w:val="1C283D"/>
          <w:sz w:val="18"/>
          <w:szCs w:val="18"/>
        </w:rPr>
        <w:t> </w:t>
      </w:r>
      <w:r>
        <w:rPr>
          <w:i/>
          <w:iCs/>
          <w:color w:val="1C283D"/>
          <w:sz w:val="18"/>
          <w:szCs w:val="18"/>
        </w:rPr>
        <w:t>R</w:t>
      </w:r>
      <w:r>
        <w:rPr>
          <w:color w:val="1C283D"/>
          <w:sz w:val="18"/>
          <w:szCs w:val="18"/>
          <w:vertAlign w:val="subscript"/>
        </w:rPr>
        <w:t>A</w:t>
      </w:r>
      <w:r>
        <w:rPr>
          <w:rStyle w:val="apple-converted-space"/>
          <w:color w:val="1C283D"/>
          <w:sz w:val="18"/>
          <w:szCs w:val="18"/>
        </w:rPr>
        <w:t> </w:t>
      </w:r>
      <w:r>
        <w:rPr>
          <w:color w:val="1C283D"/>
          <w:sz w:val="18"/>
          <w:szCs w:val="18"/>
        </w:rPr>
        <w:t>topraklama dirençleri Çizelge-11’de verilmiştir.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 Gözle muayene: Madde 10-b ve Madde 10-c6.1.1/i’de belirtilen hususlar göz önünde bulundurularak yapılacak bir gözle muayene gereklidir. Ek olarak, aynı anda dokunulabilecek veya ortak bir koruma düzenine bağlı bütün cihaz gövdelerinin ortak bir topraklayıcılarının olup olmadığı tespit edilir.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lastRenderedPageBreak/>
        <w:t>ii) Denetleme: Madde 10-c’ye uygun bir denetleme gereklidir.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iii) Ölçme: Madde 10-c6.1.3.3/ii veya Madde 10-c6.1.3.3/iii ve Madde 10-c6.1.3.3/iv’ye uygun bir ölçme yapılmalıdır.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6.1.5) Bir ana iletkenin toprakla teması durumunda gerilim sınırlaması: Hava hatlarında, toplam topraklama direnci</w:t>
      </w:r>
      <w:r>
        <w:rPr>
          <w:rStyle w:val="apple-converted-space"/>
          <w:color w:val="1C283D"/>
          <w:sz w:val="18"/>
          <w:szCs w:val="18"/>
        </w:rPr>
        <w:t> </w:t>
      </w:r>
      <w:r>
        <w:rPr>
          <w:i/>
          <w:iCs/>
          <w:color w:val="1C283D"/>
          <w:sz w:val="18"/>
          <w:szCs w:val="18"/>
        </w:rPr>
        <w:t>R</w:t>
      </w:r>
      <w:r>
        <w:rPr>
          <w:color w:val="1C283D"/>
          <w:sz w:val="18"/>
          <w:szCs w:val="18"/>
          <w:vertAlign w:val="subscript"/>
        </w:rPr>
        <w:t>B</w:t>
      </w:r>
      <w:r>
        <w:rPr>
          <w:color w:val="1C283D"/>
          <w:sz w:val="18"/>
          <w:szCs w:val="18"/>
        </w:rPr>
        <w:t>, Madde 10-c5’e göre ölçülmelidir. Toplam topraklama direnci</w:t>
      </w:r>
      <w:r>
        <w:rPr>
          <w:rStyle w:val="apple-converted-space"/>
          <w:color w:val="1C283D"/>
          <w:sz w:val="18"/>
          <w:szCs w:val="18"/>
        </w:rPr>
        <w:t> </w:t>
      </w:r>
      <w:r>
        <w:rPr>
          <w:i/>
          <w:iCs/>
          <w:color w:val="1C283D"/>
          <w:sz w:val="18"/>
          <w:szCs w:val="18"/>
        </w:rPr>
        <w:t>R</w:t>
      </w:r>
      <w:r>
        <w:rPr>
          <w:color w:val="1C283D"/>
          <w:sz w:val="18"/>
          <w:szCs w:val="18"/>
          <w:vertAlign w:val="subscript"/>
        </w:rPr>
        <w:t>B</w:t>
      </w:r>
      <w:r>
        <w:rPr>
          <w:rStyle w:val="apple-converted-space"/>
          <w:color w:val="1C283D"/>
          <w:sz w:val="18"/>
          <w:szCs w:val="18"/>
        </w:rPr>
        <w:t> </w:t>
      </w:r>
      <w:r>
        <w:rPr>
          <w:color w:val="1C283D"/>
          <w:sz w:val="18"/>
          <w:szCs w:val="18"/>
        </w:rPr>
        <w:t>olarak 2</w:t>
      </w:r>
      <w:r>
        <w:rPr>
          <w:rStyle w:val="apple-converted-space"/>
          <w:color w:val="1C283D"/>
          <w:sz w:val="18"/>
          <w:szCs w:val="18"/>
        </w:rPr>
        <w:t> </w:t>
      </w:r>
      <w:r>
        <w:rPr>
          <w:rFonts w:ascii="Symbol" w:hAnsi="Symbol" w:cs="Arial"/>
          <w:color w:val="1C283D"/>
          <w:sz w:val="18"/>
          <w:szCs w:val="18"/>
        </w:rPr>
        <w:t></w:t>
      </w:r>
      <w:r>
        <w:rPr>
          <w:color w:val="1C283D"/>
          <w:sz w:val="18"/>
          <w:szCs w:val="18"/>
        </w:rPr>
        <w:t>’luk değer aşılırsa, üzerlerinden bir toprak temasının meydana gelmesi mümkün olan yabancı iletken kısımların topraklama dirençleri ölçülmelidir. Yabancı iletken kısımlar olarak, tüketici tesislerin dışında yerleşik bulunan ve TN sistemi içinde PEN iletkenine bağlı olmayan kısımlar dikkate alınır. Madde 8-a3.7’deki eşitsizlikte en düşük değer olarak</w:t>
      </w:r>
      <w:r>
        <w:rPr>
          <w:rStyle w:val="apple-converted-space"/>
          <w:color w:val="1C283D"/>
          <w:sz w:val="18"/>
          <w:szCs w:val="18"/>
        </w:rPr>
        <w:t> </w:t>
      </w:r>
      <w:r>
        <w:rPr>
          <w:i/>
          <w:iCs/>
          <w:color w:val="1C283D"/>
          <w:sz w:val="18"/>
          <w:szCs w:val="18"/>
        </w:rPr>
        <w:t>R</w:t>
      </w:r>
      <w:r>
        <w:rPr>
          <w:color w:val="1C283D"/>
          <w:sz w:val="18"/>
          <w:szCs w:val="18"/>
          <w:vertAlign w:val="subscript"/>
        </w:rPr>
        <w:t>E</w:t>
      </w:r>
      <w:r>
        <w:rPr>
          <w:rStyle w:val="apple-converted-space"/>
          <w:color w:val="1C283D"/>
          <w:sz w:val="18"/>
          <w:szCs w:val="18"/>
        </w:rPr>
        <w:t> </w:t>
      </w:r>
      <w:r>
        <w:rPr>
          <w:color w:val="1C283D"/>
          <w:sz w:val="18"/>
          <w:szCs w:val="18"/>
        </w:rPr>
        <w:t>değeri yerleştirilir.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Not : Toplam topraklama direnci</w:t>
      </w:r>
      <w:r>
        <w:rPr>
          <w:rStyle w:val="apple-converted-space"/>
          <w:color w:val="1C283D"/>
          <w:sz w:val="18"/>
          <w:szCs w:val="18"/>
        </w:rPr>
        <w:t> </w:t>
      </w:r>
      <w:r>
        <w:rPr>
          <w:i/>
          <w:iCs/>
          <w:color w:val="1C283D"/>
          <w:sz w:val="18"/>
          <w:szCs w:val="18"/>
        </w:rPr>
        <w:t>R</w:t>
      </w:r>
      <w:r>
        <w:rPr>
          <w:color w:val="1C283D"/>
          <w:sz w:val="18"/>
          <w:szCs w:val="18"/>
          <w:vertAlign w:val="subscript"/>
        </w:rPr>
        <w:t>B</w:t>
      </w:r>
      <w:r>
        <w:rPr>
          <w:color w:val="1C283D"/>
          <w:sz w:val="18"/>
          <w:szCs w:val="18"/>
        </w:rPr>
        <w:t>’nin ölçülmesi, hava hattını işleten kuruluşun sorumluluk alanına girer.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Çizelge-10 TN sistemleri için, 5 s, 0,4 s ve 0,2 s’lik açma zamanlarına karşı düşen</w:t>
      </w:r>
      <w:r>
        <w:rPr>
          <w:rStyle w:val="apple-converted-space"/>
          <w:color w:val="1C283D"/>
          <w:sz w:val="18"/>
          <w:szCs w:val="18"/>
        </w:rPr>
        <w:t> </w:t>
      </w:r>
      <w:r>
        <w:rPr>
          <w:i/>
          <w:iCs/>
          <w:color w:val="1C283D"/>
          <w:sz w:val="18"/>
          <w:szCs w:val="18"/>
        </w:rPr>
        <w:t>I</w:t>
      </w:r>
      <w:r>
        <w:rPr>
          <w:color w:val="1C283D"/>
          <w:sz w:val="18"/>
          <w:szCs w:val="18"/>
          <w:vertAlign w:val="subscript"/>
        </w:rPr>
        <w:t>a</w:t>
      </w:r>
      <w:r>
        <w:rPr>
          <w:rStyle w:val="apple-converted-space"/>
          <w:color w:val="1C283D"/>
          <w:sz w:val="18"/>
          <w:szCs w:val="18"/>
        </w:rPr>
        <w:t> </w:t>
      </w:r>
      <w:r>
        <w:rPr>
          <w:color w:val="1C283D"/>
          <w:sz w:val="18"/>
          <w:szCs w:val="18"/>
        </w:rPr>
        <w:t>açma akımları ve bu akımlar için izin verilen en büyük çevrim empedansları</w:t>
      </w:r>
    </w:p>
    <w:tbl>
      <w:tblPr>
        <w:tblW w:w="0" w:type="auto"/>
        <w:tblInd w:w="354" w:type="dxa"/>
        <w:tblCellMar>
          <w:left w:w="0" w:type="dxa"/>
          <w:right w:w="0" w:type="dxa"/>
        </w:tblCellMar>
        <w:tblLook w:val="04A0" w:firstRow="1" w:lastRow="0" w:firstColumn="1" w:lastColumn="0" w:noHBand="0" w:noVBand="1"/>
      </w:tblPr>
      <w:tblGrid>
        <w:gridCol w:w="957"/>
        <w:gridCol w:w="818"/>
        <w:gridCol w:w="831"/>
        <w:gridCol w:w="691"/>
        <w:gridCol w:w="700"/>
        <w:gridCol w:w="829"/>
        <w:gridCol w:w="837"/>
        <w:gridCol w:w="835"/>
        <w:gridCol w:w="832"/>
        <w:gridCol w:w="835"/>
        <w:gridCol w:w="693"/>
      </w:tblGrid>
      <w:tr w:rsidR="00502317" w:rsidTr="00502317">
        <w:tc>
          <w:tcPr>
            <w:tcW w:w="992"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502317" w:rsidRDefault="00502317">
            <w:pPr>
              <w:pStyle w:val="GvdeMetni2"/>
              <w:spacing w:before="0" w:beforeAutospacing="0" w:after="0" w:afterAutospacing="0"/>
              <w:rPr>
                <w:rFonts w:ascii="Arial" w:hAnsi="Arial" w:cs="Arial"/>
              </w:rPr>
            </w:pPr>
            <w:r>
              <w:rPr>
                <w:i/>
                <w:iCs/>
                <w:sz w:val="16"/>
                <w:szCs w:val="16"/>
              </w:rPr>
              <w:t>U</w:t>
            </w:r>
            <w:r>
              <w:rPr>
                <w:sz w:val="16"/>
                <w:szCs w:val="16"/>
                <w:vertAlign w:val="subscript"/>
              </w:rPr>
              <w:t>0</w:t>
            </w:r>
            <w:r>
              <w:rPr>
                <w:sz w:val="16"/>
                <w:szCs w:val="16"/>
                <w:vertAlign w:val="superscript"/>
              </w:rPr>
              <w:t>2)</w:t>
            </w:r>
            <w:r>
              <w:rPr>
                <w:rStyle w:val="apple-converted-space"/>
                <w:sz w:val="16"/>
                <w:szCs w:val="16"/>
              </w:rPr>
              <w:t> </w:t>
            </w:r>
            <w:r>
              <w:rPr>
                <w:sz w:val="16"/>
                <w:szCs w:val="16"/>
              </w:rPr>
              <w:t>= 230 V 50 Hz</w:t>
            </w:r>
          </w:p>
        </w:tc>
        <w:tc>
          <w:tcPr>
            <w:tcW w:w="3119" w:type="dxa"/>
            <w:gridSpan w:val="4"/>
            <w:tcBorders>
              <w:top w:val="single" w:sz="12" w:space="0" w:color="auto"/>
              <w:left w:val="nil"/>
              <w:bottom w:val="single" w:sz="12" w:space="0" w:color="auto"/>
              <w:right w:val="single" w:sz="12" w:space="0" w:color="auto"/>
            </w:tcBorders>
            <w:tcMar>
              <w:top w:w="0" w:type="dxa"/>
              <w:left w:w="70" w:type="dxa"/>
              <w:bottom w:w="0" w:type="dxa"/>
              <w:right w:w="70" w:type="dxa"/>
            </w:tcMar>
            <w:hideMark/>
          </w:tcPr>
          <w:p w:rsidR="00502317" w:rsidRDefault="00502317">
            <w:pPr>
              <w:pStyle w:val="GvdeMetni2"/>
              <w:spacing w:before="0" w:beforeAutospacing="0" w:after="0" w:afterAutospacing="0"/>
              <w:jc w:val="center"/>
              <w:rPr>
                <w:rFonts w:ascii="Arial" w:hAnsi="Arial" w:cs="Arial"/>
              </w:rPr>
            </w:pPr>
            <w:r>
              <w:rPr>
                <w:sz w:val="16"/>
                <w:szCs w:val="16"/>
              </w:rPr>
              <w:t>Alçak gerilim gL,gG,gM-sigortaları</w:t>
            </w:r>
          </w:p>
        </w:tc>
        <w:tc>
          <w:tcPr>
            <w:tcW w:w="4961" w:type="dxa"/>
            <w:gridSpan w:val="6"/>
            <w:tcBorders>
              <w:top w:val="single" w:sz="12" w:space="0" w:color="auto"/>
              <w:left w:val="nil"/>
              <w:bottom w:val="single" w:sz="12" w:space="0" w:color="auto"/>
              <w:right w:val="single" w:sz="12" w:space="0" w:color="auto"/>
            </w:tcBorders>
            <w:tcMar>
              <w:top w:w="0" w:type="dxa"/>
              <w:left w:w="70" w:type="dxa"/>
              <w:bottom w:w="0" w:type="dxa"/>
              <w:right w:w="70" w:type="dxa"/>
            </w:tcMar>
            <w:hideMark/>
          </w:tcPr>
          <w:p w:rsidR="00502317" w:rsidRDefault="00502317">
            <w:pPr>
              <w:pStyle w:val="GvdeMetni2"/>
              <w:spacing w:before="0" w:beforeAutospacing="0" w:after="0" w:afterAutospacing="0"/>
              <w:jc w:val="center"/>
              <w:rPr>
                <w:rFonts w:ascii="Arial" w:hAnsi="Arial" w:cs="Arial"/>
              </w:rPr>
            </w:pPr>
            <w:r>
              <w:rPr>
                <w:sz w:val="16"/>
                <w:szCs w:val="16"/>
              </w:rPr>
              <w:t>Hat koruma anahtarları</w:t>
            </w:r>
            <w:r>
              <w:rPr>
                <w:rStyle w:val="apple-converted-space"/>
                <w:sz w:val="16"/>
                <w:szCs w:val="16"/>
              </w:rPr>
              <w:t> </w:t>
            </w:r>
            <w:r>
              <w:rPr>
                <w:sz w:val="16"/>
                <w:szCs w:val="16"/>
                <w:vertAlign w:val="superscript"/>
              </w:rPr>
              <w:t>1)</w:t>
            </w:r>
            <w:r>
              <w:rPr>
                <w:rStyle w:val="apple-converted-space"/>
                <w:sz w:val="16"/>
                <w:szCs w:val="16"/>
              </w:rPr>
              <w:t> </w:t>
            </w:r>
            <w:r>
              <w:rPr>
                <w:sz w:val="16"/>
                <w:szCs w:val="16"/>
              </w:rPr>
              <w:t>( düzenleri) ve kesiciler</w:t>
            </w:r>
            <w:r>
              <w:rPr>
                <w:rStyle w:val="apple-converted-space"/>
                <w:sz w:val="16"/>
                <w:szCs w:val="16"/>
              </w:rPr>
              <w:t> </w:t>
            </w:r>
            <w:r>
              <w:rPr>
                <w:sz w:val="16"/>
                <w:szCs w:val="16"/>
                <w:vertAlign w:val="superscript"/>
              </w:rPr>
              <w:t>1)</w:t>
            </w:r>
            <w:r>
              <w:rPr>
                <w:sz w:val="16"/>
                <w:szCs w:val="16"/>
              </w:rPr>
              <w:t>’in ani açma kontrolü için</w:t>
            </w:r>
            <w:r>
              <w:rPr>
                <w:rStyle w:val="apple-converted-space"/>
                <w:sz w:val="16"/>
                <w:szCs w:val="16"/>
              </w:rPr>
              <w:t> </w:t>
            </w:r>
            <w:r>
              <w:rPr>
                <w:i/>
                <w:iCs/>
                <w:sz w:val="16"/>
                <w:szCs w:val="16"/>
              </w:rPr>
              <w:t>I</w:t>
            </w:r>
            <w:r>
              <w:rPr>
                <w:sz w:val="16"/>
                <w:szCs w:val="16"/>
                <w:vertAlign w:val="subscript"/>
              </w:rPr>
              <w:t>a</w:t>
            </w:r>
            <w:r>
              <w:rPr>
                <w:rStyle w:val="apple-converted-space"/>
                <w:sz w:val="16"/>
                <w:szCs w:val="16"/>
              </w:rPr>
              <w:t> </w:t>
            </w:r>
            <w:r>
              <w:rPr>
                <w:sz w:val="16"/>
                <w:szCs w:val="16"/>
              </w:rPr>
              <w:t>ve</w:t>
            </w:r>
            <w:r>
              <w:rPr>
                <w:rStyle w:val="apple-converted-space"/>
                <w:sz w:val="16"/>
                <w:szCs w:val="16"/>
              </w:rPr>
              <w:t> </w:t>
            </w:r>
            <w:r>
              <w:rPr>
                <w:i/>
                <w:iCs/>
                <w:sz w:val="16"/>
                <w:szCs w:val="16"/>
              </w:rPr>
              <w:t>Z</w:t>
            </w:r>
            <w:r>
              <w:rPr>
                <w:sz w:val="16"/>
                <w:szCs w:val="16"/>
                <w:vertAlign w:val="subscript"/>
              </w:rPr>
              <w:t>s</w:t>
            </w:r>
            <w:r>
              <w:rPr>
                <w:sz w:val="16"/>
                <w:szCs w:val="16"/>
              </w:rPr>
              <w:t>değerleri</w:t>
            </w:r>
          </w:p>
        </w:tc>
      </w:tr>
      <w:tr w:rsidR="00502317" w:rsidTr="00502317">
        <w:trPr>
          <w:trHeight w:val="549"/>
        </w:trPr>
        <w:tc>
          <w:tcPr>
            <w:tcW w:w="992" w:type="dxa"/>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502317" w:rsidRDefault="00502317">
            <w:pPr>
              <w:pStyle w:val="GvdeMetni2"/>
              <w:spacing w:before="0" w:beforeAutospacing="0" w:after="0" w:afterAutospacing="0"/>
              <w:jc w:val="center"/>
              <w:rPr>
                <w:rFonts w:ascii="Arial" w:hAnsi="Arial" w:cs="Arial"/>
              </w:rPr>
            </w:pPr>
            <w:r>
              <w:rPr>
                <w:i/>
                <w:iCs/>
                <w:sz w:val="16"/>
                <w:szCs w:val="16"/>
              </w:rPr>
              <w:t>I</w:t>
            </w:r>
            <w:r>
              <w:rPr>
                <w:sz w:val="16"/>
                <w:szCs w:val="16"/>
                <w:vertAlign w:val="subscript"/>
              </w:rPr>
              <w:t>n</w:t>
            </w:r>
          </w:p>
          <w:p w:rsidR="00502317" w:rsidRDefault="00502317">
            <w:pPr>
              <w:pStyle w:val="GvdeMetni2"/>
              <w:spacing w:before="0" w:beforeAutospacing="0" w:after="0" w:afterAutospacing="0"/>
              <w:jc w:val="center"/>
              <w:rPr>
                <w:rFonts w:ascii="Arial" w:hAnsi="Arial" w:cs="Arial"/>
              </w:rPr>
            </w:pPr>
            <w:r>
              <w:rPr>
                <w:sz w:val="16"/>
                <w:szCs w:val="16"/>
                <w:vertAlign w:val="subscript"/>
              </w:rPr>
              <w:t> </w:t>
            </w:r>
          </w:p>
          <w:p w:rsidR="00502317" w:rsidRDefault="00502317">
            <w:pPr>
              <w:pStyle w:val="GvdeMetni2"/>
              <w:spacing w:before="0" w:beforeAutospacing="0" w:after="0" w:afterAutospacing="0"/>
              <w:jc w:val="center"/>
              <w:rPr>
                <w:rFonts w:ascii="Arial" w:hAnsi="Arial" w:cs="Arial"/>
              </w:rPr>
            </w:pPr>
            <w:r>
              <w:rPr>
                <w:sz w:val="16"/>
                <w:szCs w:val="16"/>
              </w:rPr>
              <w:t>(A)</w:t>
            </w:r>
          </w:p>
        </w:tc>
        <w:tc>
          <w:tcPr>
            <w:tcW w:w="851" w:type="dxa"/>
            <w:tcBorders>
              <w:top w:val="nil"/>
              <w:left w:val="nil"/>
              <w:bottom w:val="single" w:sz="12" w:space="0" w:color="auto"/>
              <w:right w:val="single" w:sz="8" w:space="0" w:color="auto"/>
            </w:tcBorders>
            <w:tcMar>
              <w:top w:w="0" w:type="dxa"/>
              <w:left w:w="70" w:type="dxa"/>
              <w:bottom w:w="0" w:type="dxa"/>
              <w:right w:w="70" w:type="dxa"/>
            </w:tcMar>
            <w:hideMark/>
          </w:tcPr>
          <w:p w:rsidR="00502317" w:rsidRDefault="00502317">
            <w:pPr>
              <w:pStyle w:val="GvdeMetni2"/>
              <w:spacing w:before="0" w:beforeAutospacing="0" w:after="0" w:afterAutospacing="0"/>
              <w:jc w:val="center"/>
              <w:rPr>
                <w:rFonts w:ascii="Arial" w:hAnsi="Arial" w:cs="Arial"/>
              </w:rPr>
            </w:pPr>
            <w:r>
              <w:rPr>
                <w:i/>
                <w:iCs/>
                <w:sz w:val="16"/>
                <w:szCs w:val="16"/>
              </w:rPr>
              <w:t>I</w:t>
            </w:r>
            <w:r>
              <w:rPr>
                <w:sz w:val="16"/>
                <w:szCs w:val="16"/>
                <w:vertAlign w:val="subscript"/>
              </w:rPr>
              <w:t>a</w:t>
            </w:r>
          </w:p>
          <w:p w:rsidR="00502317" w:rsidRDefault="00502317">
            <w:pPr>
              <w:pStyle w:val="GvdeMetni2"/>
              <w:spacing w:before="0" w:beforeAutospacing="0" w:after="0" w:afterAutospacing="0"/>
              <w:jc w:val="center"/>
              <w:rPr>
                <w:rFonts w:ascii="Arial" w:hAnsi="Arial" w:cs="Arial"/>
              </w:rPr>
            </w:pPr>
            <w:r>
              <w:rPr>
                <w:sz w:val="16"/>
                <w:szCs w:val="16"/>
              </w:rPr>
              <w:t>(5 s)</w:t>
            </w:r>
          </w:p>
          <w:p w:rsidR="00502317" w:rsidRDefault="00502317">
            <w:pPr>
              <w:pStyle w:val="GvdeMetni2"/>
              <w:spacing w:before="0" w:beforeAutospacing="0" w:after="0" w:afterAutospacing="0"/>
              <w:jc w:val="center"/>
              <w:rPr>
                <w:rFonts w:ascii="Arial" w:hAnsi="Arial" w:cs="Arial"/>
              </w:rPr>
            </w:pPr>
            <w:r>
              <w:rPr>
                <w:sz w:val="16"/>
                <w:szCs w:val="16"/>
              </w:rPr>
              <w:t>(A)</w:t>
            </w:r>
          </w:p>
        </w:tc>
        <w:tc>
          <w:tcPr>
            <w:tcW w:w="850" w:type="dxa"/>
            <w:tcBorders>
              <w:top w:val="nil"/>
              <w:left w:val="nil"/>
              <w:bottom w:val="single" w:sz="12" w:space="0" w:color="auto"/>
              <w:right w:val="single" w:sz="8" w:space="0" w:color="auto"/>
            </w:tcBorders>
            <w:tcMar>
              <w:top w:w="0" w:type="dxa"/>
              <w:left w:w="70" w:type="dxa"/>
              <w:bottom w:w="0" w:type="dxa"/>
              <w:right w:w="70" w:type="dxa"/>
            </w:tcMar>
            <w:hideMark/>
          </w:tcPr>
          <w:p w:rsidR="00502317" w:rsidRDefault="00502317">
            <w:pPr>
              <w:pStyle w:val="GvdeMetni2"/>
              <w:spacing w:before="0" w:beforeAutospacing="0" w:after="0" w:afterAutospacing="0"/>
              <w:jc w:val="center"/>
              <w:rPr>
                <w:rFonts w:ascii="Arial" w:hAnsi="Arial" w:cs="Arial"/>
              </w:rPr>
            </w:pPr>
            <w:r>
              <w:rPr>
                <w:i/>
                <w:iCs/>
                <w:sz w:val="16"/>
                <w:szCs w:val="16"/>
              </w:rPr>
              <w:t>Z</w:t>
            </w:r>
            <w:r>
              <w:rPr>
                <w:sz w:val="16"/>
                <w:szCs w:val="16"/>
                <w:vertAlign w:val="subscript"/>
              </w:rPr>
              <w:t>s</w:t>
            </w:r>
          </w:p>
          <w:p w:rsidR="00502317" w:rsidRDefault="00502317">
            <w:pPr>
              <w:pStyle w:val="GvdeMetni2"/>
              <w:spacing w:before="0" w:beforeAutospacing="0" w:after="0" w:afterAutospacing="0"/>
              <w:jc w:val="center"/>
              <w:rPr>
                <w:rFonts w:ascii="Arial" w:hAnsi="Arial" w:cs="Arial"/>
              </w:rPr>
            </w:pPr>
            <w:r>
              <w:rPr>
                <w:sz w:val="16"/>
                <w:szCs w:val="16"/>
              </w:rPr>
              <w:t>(5 s)</w:t>
            </w:r>
          </w:p>
          <w:p w:rsidR="00502317" w:rsidRDefault="00502317">
            <w:pPr>
              <w:pStyle w:val="GvdeMetni2"/>
              <w:spacing w:before="0" w:beforeAutospacing="0" w:after="0" w:afterAutospacing="0"/>
              <w:jc w:val="center"/>
              <w:rPr>
                <w:rFonts w:ascii="Arial" w:hAnsi="Arial" w:cs="Arial"/>
              </w:rPr>
            </w:pPr>
            <w:r>
              <w:rPr>
                <w:sz w:val="16"/>
                <w:szCs w:val="16"/>
              </w:rPr>
              <w:t>(</w:t>
            </w:r>
            <w:r>
              <w:rPr>
                <w:rFonts w:ascii="Symbol" w:hAnsi="Symbol" w:cs="Arial"/>
                <w:sz w:val="16"/>
                <w:szCs w:val="16"/>
              </w:rPr>
              <w:t></w:t>
            </w:r>
            <w:r>
              <w:rPr>
                <w:sz w:val="16"/>
                <w:szCs w:val="16"/>
              </w:rPr>
              <w:t>)</w:t>
            </w:r>
          </w:p>
        </w:tc>
        <w:tc>
          <w:tcPr>
            <w:tcW w:w="709" w:type="dxa"/>
            <w:tcBorders>
              <w:top w:val="nil"/>
              <w:left w:val="nil"/>
              <w:bottom w:val="single" w:sz="12" w:space="0" w:color="auto"/>
              <w:right w:val="single" w:sz="8" w:space="0" w:color="auto"/>
            </w:tcBorders>
            <w:tcMar>
              <w:top w:w="0" w:type="dxa"/>
              <w:left w:w="70" w:type="dxa"/>
              <w:bottom w:w="0" w:type="dxa"/>
              <w:right w:w="70" w:type="dxa"/>
            </w:tcMar>
            <w:hideMark/>
          </w:tcPr>
          <w:p w:rsidR="00502317" w:rsidRDefault="00502317">
            <w:pPr>
              <w:pStyle w:val="GvdeMetni2"/>
              <w:spacing w:before="0" w:beforeAutospacing="0" w:after="0" w:afterAutospacing="0"/>
              <w:jc w:val="center"/>
              <w:rPr>
                <w:rFonts w:ascii="Arial" w:hAnsi="Arial" w:cs="Arial"/>
              </w:rPr>
            </w:pPr>
            <w:r>
              <w:rPr>
                <w:i/>
                <w:iCs/>
                <w:sz w:val="16"/>
                <w:szCs w:val="16"/>
              </w:rPr>
              <w:t>I</w:t>
            </w:r>
            <w:r>
              <w:rPr>
                <w:sz w:val="16"/>
                <w:szCs w:val="16"/>
                <w:vertAlign w:val="subscript"/>
              </w:rPr>
              <w:t>a</w:t>
            </w:r>
          </w:p>
          <w:p w:rsidR="00502317" w:rsidRDefault="00502317">
            <w:pPr>
              <w:pStyle w:val="GvdeMetni2"/>
              <w:spacing w:before="0" w:beforeAutospacing="0" w:after="0" w:afterAutospacing="0"/>
              <w:jc w:val="center"/>
              <w:rPr>
                <w:rFonts w:ascii="Arial" w:hAnsi="Arial" w:cs="Arial"/>
              </w:rPr>
            </w:pPr>
            <w:r>
              <w:rPr>
                <w:sz w:val="16"/>
                <w:szCs w:val="16"/>
              </w:rPr>
              <w:t>(0,4 s)</w:t>
            </w:r>
          </w:p>
          <w:p w:rsidR="00502317" w:rsidRDefault="00502317">
            <w:pPr>
              <w:pStyle w:val="GvdeMetni2"/>
              <w:spacing w:before="0" w:beforeAutospacing="0" w:after="0" w:afterAutospacing="0"/>
              <w:jc w:val="center"/>
              <w:rPr>
                <w:rFonts w:ascii="Arial" w:hAnsi="Arial" w:cs="Arial"/>
              </w:rPr>
            </w:pPr>
            <w:r>
              <w:rPr>
                <w:sz w:val="16"/>
                <w:szCs w:val="16"/>
              </w:rPr>
              <w:t>(A)</w:t>
            </w:r>
          </w:p>
        </w:tc>
        <w:tc>
          <w:tcPr>
            <w:tcW w:w="709" w:type="dxa"/>
            <w:tcBorders>
              <w:top w:val="nil"/>
              <w:left w:val="nil"/>
              <w:bottom w:val="single" w:sz="12" w:space="0" w:color="auto"/>
              <w:right w:val="single" w:sz="12" w:space="0" w:color="auto"/>
            </w:tcBorders>
            <w:tcMar>
              <w:top w:w="0" w:type="dxa"/>
              <w:left w:w="70" w:type="dxa"/>
              <w:bottom w:w="0" w:type="dxa"/>
              <w:right w:w="70" w:type="dxa"/>
            </w:tcMar>
            <w:hideMark/>
          </w:tcPr>
          <w:p w:rsidR="00502317" w:rsidRDefault="00502317">
            <w:pPr>
              <w:pStyle w:val="GvdeMetni2"/>
              <w:spacing w:before="0" w:beforeAutospacing="0" w:after="0" w:afterAutospacing="0"/>
              <w:jc w:val="center"/>
              <w:rPr>
                <w:rFonts w:ascii="Arial" w:hAnsi="Arial" w:cs="Arial"/>
              </w:rPr>
            </w:pPr>
            <w:r>
              <w:rPr>
                <w:i/>
                <w:iCs/>
                <w:sz w:val="16"/>
                <w:szCs w:val="16"/>
              </w:rPr>
              <w:t>Z</w:t>
            </w:r>
            <w:r>
              <w:rPr>
                <w:sz w:val="16"/>
                <w:szCs w:val="16"/>
                <w:vertAlign w:val="subscript"/>
              </w:rPr>
              <w:t>s</w:t>
            </w:r>
          </w:p>
          <w:p w:rsidR="00502317" w:rsidRDefault="00502317">
            <w:pPr>
              <w:pStyle w:val="GvdeMetni2"/>
              <w:spacing w:before="0" w:beforeAutospacing="0" w:after="0" w:afterAutospacing="0"/>
              <w:jc w:val="center"/>
              <w:rPr>
                <w:rFonts w:ascii="Arial" w:hAnsi="Arial" w:cs="Arial"/>
              </w:rPr>
            </w:pPr>
            <w:r>
              <w:rPr>
                <w:sz w:val="16"/>
                <w:szCs w:val="16"/>
              </w:rPr>
              <w:t>(0,4 s)</w:t>
            </w:r>
          </w:p>
          <w:p w:rsidR="00502317" w:rsidRDefault="00502317">
            <w:pPr>
              <w:pStyle w:val="GvdeMetni2"/>
              <w:spacing w:before="0" w:beforeAutospacing="0" w:after="0" w:afterAutospacing="0"/>
              <w:jc w:val="center"/>
              <w:rPr>
                <w:rFonts w:ascii="Arial" w:hAnsi="Arial" w:cs="Arial"/>
              </w:rPr>
            </w:pPr>
            <w:r>
              <w:rPr>
                <w:sz w:val="16"/>
                <w:szCs w:val="16"/>
              </w:rPr>
              <w:t>(</w:t>
            </w:r>
            <w:r>
              <w:rPr>
                <w:rFonts w:ascii="Symbol" w:hAnsi="Symbol" w:cs="Arial"/>
                <w:sz w:val="16"/>
                <w:szCs w:val="16"/>
              </w:rPr>
              <w:t></w:t>
            </w:r>
            <w:r>
              <w:rPr>
                <w:sz w:val="16"/>
                <w:szCs w:val="16"/>
              </w:rPr>
              <w:t>)</w:t>
            </w:r>
          </w:p>
        </w:tc>
        <w:tc>
          <w:tcPr>
            <w:tcW w:w="850" w:type="dxa"/>
            <w:tcBorders>
              <w:top w:val="nil"/>
              <w:left w:val="nil"/>
              <w:bottom w:val="single" w:sz="12" w:space="0" w:color="auto"/>
              <w:right w:val="single" w:sz="8" w:space="0" w:color="auto"/>
            </w:tcBorders>
            <w:tcMar>
              <w:top w:w="0" w:type="dxa"/>
              <w:left w:w="70" w:type="dxa"/>
              <w:bottom w:w="0" w:type="dxa"/>
              <w:right w:w="70" w:type="dxa"/>
            </w:tcMar>
            <w:hideMark/>
          </w:tcPr>
          <w:p w:rsidR="00502317" w:rsidRDefault="00502317">
            <w:pPr>
              <w:pStyle w:val="GvdeMetni2"/>
              <w:spacing w:before="0" w:beforeAutospacing="0" w:after="0" w:afterAutospacing="0"/>
              <w:jc w:val="center"/>
              <w:rPr>
                <w:rFonts w:ascii="Arial" w:hAnsi="Arial" w:cs="Arial"/>
              </w:rPr>
            </w:pPr>
            <w:r>
              <w:rPr>
                <w:i/>
                <w:iCs/>
                <w:sz w:val="16"/>
                <w:szCs w:val="16"/>
              </w:rPr>
              <w:t>I</w:t>
            </w:r>
            <w:r>
              <w:rPr>
                <w:sz w:val="16"/>
                <w:szCs w:val="16"/>
                <w:vertAlign w:val="subscript"/>
              </w:rPr>
              <w:t>a</w:t>
            </w:r>
            <w:r>
              <w:rPr>
                <w:sz w:val="16"/>
                <w:szCs w:val="16"/>
              </w:rPr>
              <w:t>=5</w:t>
            </w:r>
            <w:r>
              <w:rPr>
                <w:rStyle w:val="apple-converted-space"/>
                <w:sz w:val="16"/>
                <w:szCs w:val="16"/>
              </w:rPr>
              <w:t> </w:t>
            </w:r>
            <w:r>
              <w:rPr>
                <w:i/>
                <w:iCs/>
                <w:sz w:val="16"/>
                <w:szCs w:val="16"/>
              </w:rPr>
              <w:t>I</w:t>
            </w:r>
            <w:r>
              <w:rPr>
                <w:sz w:val="16"/>
                <w:szCs w:val="16"/>
                <w:vertAlign w:val="subscript"/>
              </w:rPr>
              <w:t>n</w:t>
            </w:r>
          </w:p>
          <w:p w:rsidR="00502317" w:rsidRDefault="00502317">
            <w:pPr>
              <w:pStyle w:val="GvdeMetni2"/>
              <w:spacing w:before="0" w:beforeAutospacing="0" w:after="0" w:afterAutospacing="0"/>
              <w:jc w:val="center"/>
              <w:rPr>
                <w:rFonts w:ascii="Arial" w:hAnsi="Arial" w:cs="Arial"/>
              </w:rPr>
            </w:pPr>
            <w:r>
              <w:rPr>
                <w:sz w:val="16"/>
                <w:szCs w:val="16"/>
                <w:vertAlign w:val="subscript"/>
              </w:rPr>
              <w:t> </w:t>
            </w:r>
          </w:p>
          <w:p w:rsidR="00502317" w:rsidRDefault="00502317">
            <w:pPr>
              <w:pStyle w:val="GvdeMetni2"/>
              <w:spacing w:before="0" w:beforeAutospacing="0" w:after="0" w:afterAutospacing="0"/>
              <w:jc w:val="center"/>
              <w:rPr>
                <w:rFonts w:ascii="Arial" w:hAnsi="Arial" w:cs="Arial"/>
              </w:rPr>
            </w:pPr>
            <w:r>
              <w:rPr>
                <w:sz w:val="16"/>
                <w:szCs w:val="16"/>
              </w:rPr>
              <w:t>(A)</w:t>
            </w:r>
          </w:p>
        </w:tc>
        <w:tc>
          <w:tcPr>
            <w:tcW w:w="851" w:type="dxa"/>
            <w:tcBorders>
              <w:top w:val="nil"/>
              <w:left w:val="nil"/>
              <w:bottom w:val="single" w:sz="12" w:space="0" w:color="auto"/>
              <w:right w:val="single" w:sz="8" w:space="0" w:color="auto"/>
            </w:tcBorders>
            <w:tcMar>
              <w:top w:w="0" w:type="dxa"/>
              <w:left w:w="70" w:type="dxa"/>
              <w:bottom w:w="0" w:type="dxa"/>
              <w:right w:w="70" w:type="dxa"/>
            </w:tcMar>
            <w:hideMark/>
          </w:tcPr>
          <w:p w:rsidR="00502317" w:rsidRDefault="00502317">
            <w:pPr>
              <w:pStyle w:val="GvdeMetni2"/>
              <w:spacing w:before="0" w:beforeAutospacing="0" w:after="0" w:afterAutospacing="0"/>
              <w:jc w:val="center"/>
              <w:rPr>
                <w:rFonts w:ascii="Arial" w:hAnsi="Arial" w:cs="Arial"/>
              </w:rPr>
            </w:pPr>
            <w:r>
              <w:rPr>
                <w:i/>
                <w:iCs/>
                <w:sz w:val="16"/>
                <w:szCs w:val="16"/>
              </w:rPr>
              <w:t>Z</w:t>
            </w:r>
            <w:r>
              <w:rPr>
                <w:sz w:val="16"/>
                <w:szCs w:val="16"/>
                <w:vertAlign w:val="subscript"/>
              </w:rPr>
              <w:t>s</w:t>
            </w:r>
          </w:p>
          <w:p w:rsidR="00502317" w:rsidRDefault="00502317">
            <w:pPr>
              <w:pStyle w:val="GvdeMetni2"/>
              <w:spacing w:before="0" w:beforeAutospacing="0" w:after="0" w:afterAutospacing="0"/>
              <w:jc w:val="center"/>
              <w:rPr>
                <w:rFonts w:ascii="Arial" w:hAnsi="Arial" w:cs="Arial"/>
              </w:rPr>
            </w:pPr>
            <w:r>
              <w:rPr>
                <w:sz w:val="16"/>
                <w:szCs w:val="16"/>
              </w:rPr>
              <w:t>(</w:t>
            </w:r>
            <w:r>
              <w:rPr>
                <w:rFonts w:ascii="Symbol" w:hAnsi="Symbol" w:cs="Arial"/>
                <w:sz w:val="16"/>
                <w:szCs w:val="16"/>
              </w:rPr>
              <w:t></w:t>
            </w:r>
            <w:r>
              <w:rPr>
                <w:sz w:val="16"/>
                <w:szCs w:val="16"/>
              </w:rPr>
              <w:t>0,2 s)</w:t>
            </w:r>
          </w:p>
          <w:p w:rsidR="00502317" w:rsidRDefault="00502317">
            <w:pPr>
              <w:pStyle w:val="GvdeMetni2"/>
              <w:spacing w:before="0" w:beforeAutospacing="0" w:after="0" w:afterAutospacing="0"/>
              <w:jc w:val="center"/>
              <w:rPr>
                <w:rFonts w:ascii="Arial" w:hAnsi="Arial" w:cs="Arial"/>
              </w:rPr>
            </w:pPr>
            <w:r>
              <w:rPr>
                <w:sz w:val="16"/>
                <w:szCs w:val="16"/>
              </w:rPr>
              <w:t>(</w:t>
            </w:r>
            <w:r>
              <w:rPr>
                <w:rFonts w:ascii="Symbol" w:hAnsi="Symbol" w:cs="Arial"/>
                <w:sz w:val="16"/>
                <w:szCs w:val="16"/>
              </w:rPr>
              <w:t></w:t>
            </w:r>
            <w:r>
              <w:rPr>
                <w:sz w:val="16"/>
                <w:szCs w:val="16"/>
              </w:rPr>
              <w:t>)</w:t>
            </w:r>
          </w:p>
        </w:tc>
        <w:tc>
          <w:tcPr>
            <w:tcW w:w="850" w:type="dxa"/>
            <w:tcBorders>
              <w:top w:val="nil"/>
              <w:left w:val="nil"/>
              <w:bottom w:val="single" w:sz="12" w:space="0" w:color="auto"/>
              <w:right w:val="single" w:sz="8" w:space="0" w:color="auto"/>
            </w:tcBorders>
            <w:tcMar>
              <w:top w:w="0" w:type="dxa"/>
              <w:left w:w="70" w:type="dxa"/>
              <w:bottom w:w="0" w:type="dxa"/>
              <w:right w:w="70" w:type="dxa"/>
            </w:tcMar>
            <w:hideMark/>
          </w:tcPr>
          <w:p w:rsidR="00502317" w:rsidRDefault="00502317">
            <w:pPr>
              <w:pStyle w:val="GvdeMetni2"/>
              <w:spacing w:before="0" w:beforeAutospacing="0" w:after="0" w:afterAutospacing="0"/>
              <w:jc w:val="center"/>
              <w:rPr>
                <w:rFonts w:ascii="Arial" w:hAnsi="Arial" w:cs="Arial"/>
              </w:rPr>
            </w:pPr>
            <w:r>
              <w:rPr>
                <w:i/>
                <w:iCs/>
                <w:sz w:val="16"/>
                <w:szCs w:val="16"/>
              </w:rPr>
              <w:t>I</w:t>
            </w:r>
            <w:r>
              <w:rPr>
                <w:sz w:val="16"/>
                <w:szCs w:val="16"/>
                <w:vertAlign w:val="subscript"/>
              </w:rPr>
              <w:t>a</w:t>
            </w:r>
            <w:r>
              <w:rPr>
                <w:sz w:val="16"/>
                <w:szCs w:val="16"/>
              </w:rPr>
              <w:t>=10</w:t>
            </w:r>
            <w:r>
              <w:rPr>
                <w:rStyle w:val="apple-converted-space"/>
                <w:sz w:val="16"/>
                <w:szCs w:val="16"/>
              </w:rPr>
              <w:t> </w:t>
            </w:r>
            <w:r>
              <w:rPr>
                <w:i/>
                <w:iCs/>
                <w:sz w:val="16"/>
                <w:szCs w:val="16"/>
              </w:rPr>
              <w:t>I</w:t>
            </w:r>
            <w:r>
              <w:rPr>
                <w:sz w:val="16"/>
                <w:szCs w:val="16"/>
                <w:vertAlign w:val="subscript"/>
              </w:rPr>
              <w:t>n</w:t>
            </w:r>
          </w:p>
          <w:p w:rsidR="00502317" w:rsidRDefault="00502317">
            <w:pPr>
              <w:pStyle w:val="GvdeMetni2"/>
              <w:spacing w:before="0" w:beforeAutospacing="0" w:after="0" w:afterAutospacing="0"/>
              <w:jc w:val="center"/>
              <w:rPr>
                <w:rFonts w:ascii="Arial" w:hAnsi="Arial" w:cs="Arial"/>
              </w:rPr>
            </w:pPr>
            <w:r>
              <w:rPr>
                <w:sz w:val="16"/>
                <w:szCs w:val="16"/>
                <w:vertAlign w:val="subscript"/>
              </w:rPr>
              <w:t> </w:t>
            </w:r>
          </w:p>
          <w:p w:rsidR="00502317" w:rsidRDefault="00502317">
            <w:pPr>
              <w:pStyle w:val="GvdeMetni2"/>
              <w:spacing w:before="0" w:beforeAutospacing="0" w:after="0" w:afterAutospacing="0"/>
              <w:jc w:val="center"/>
              <w:rPr>
                <w:rFonts w:ascii="Arial" w:hAnsi="Arial" w:cs="Arial"/>
              </w:rPr>
            </w:pPr>
            <w:r>
              <w:rPr>
                <w:sz w:val="16"/>
                <w:szCs w:val="16"/>
              </w:rPr>
              <w:t>(A)</w:t>
            </w:r>
          </w:p>
        </w:tc>
        <w:tc>
          <w:tcPr>
            <w:tcW w:w="851" w:type="dxa"/>
            <w:tcBorders>
              <w:top w:val="nil"/>
              <w:left w:val="nil"/>
              <w:bottom w:val="single" w:sz="12" w:space="0" w:color="auto"/>
              <w:right w:val="single" w:sz="8" w:space="0" w:color="auto"/>
            </w:tcBorders>
            <w:tcMar>
              <w:top w:w="0" w:type="dxa"/>
              <w:left w:w="70" w:type="dxa"/>
              <w:bottom w:w="0" w:type="dxa"/>
              <w:right w:w="70" w:type="dxa"/>
            </w:tcMar>
            <w:hideMark/>
          </w:tcPr>
          <w:p w:rsidR="00502317" w:rsidRDefault="00502317">
            <w:pPr>
              <w:pStyle w:val="GvdeMetni2"/>
              <w:spacing w:before="0" w:beforeAutospacing="0" w:after="0" w:afterAutospacing="0"/>
              <w:jc w:val="center"/>
              <w:rPr>
                <w:rFonts w:ascii="Arial" w:hAnsi="Arial" w:cs="Arial"/>
              </w:rPr>
            </w:pPr>
            <w:r>
              <w:rPr>
                <w:i/>
                <w:iCs/>
                <w:sz w:val="16"/>
                <w:szCs w:val="16"/>
              </w:rPr>
              <w:t>Z</w:t>
            </w:r>
            <w:r>
              <w:rPr>
                <w:sz w:val="16"/>
                <w:szCs w:val="16"/>
                <w:vertAlign w:val="subscript"/>
              </w:rPr>
              <w:t>s</w:t>
            </w:r>
          </w:p>
          <w:p w:rsidR="00502317" w:rsidRDefault="00502317">
            <w:pPr>
              <w:pStyle w:val="GvdeMetni2"/>
              <w:spacing w:before="0" w:beforeAutospacing="0" w:after="0" w:afterAutospacing="0"/>
              <w:jc w:val="center"/>
              <w:rPr>
                <w:rFonts w:ascii="Arial" w:hAnsi="Arial" w:cs="Arial"/>
              </w:rPr>
            </w:pPr>
            <w:r>
              <w:rPr>
                <w:sz w:val="16"/>
                <w:szCs w:val="16"/>
              </w:rPr>
              <w:t>(</w:t>
            </w:r>
            <w:r>
              <w:rPr>
                <w:rFonts w:ascii="Symbol" w:hAnsi="Symbol" w:cs="Arial"/>
                <w:sz w:val="16"/>
                <w:szCs w:val="16"/>
              </w:rPr>
              <w:t></w:t>
            </w:r>
            <w:r>
              <w:rPr>
                <w:sz w:val="16"/>
                <w:szCs w:val="16"/>
              </w:rPr>
              <w:t>0,2 s)</w:t>
            </w:r>
          </w:p>
          <w:p w:rsidR="00502317" w:rsidRDefault="00502317">
            <w:pPr>
              <w:pStyle w:val="GvdeMetni2"/>
              <w:spacing w:before="0" w:beforeAutospacing="0" w:after="0" w:afterAutospacing="0"/>
              <w:jc w:val="center"/>
              <w:rPr>
                <w:rFonts w:ascii="Arial" w:hAnsi="Arial" w:cs="Arial"/>
              </w:rPr>
            </w:pPr>
            <w:r>
              <w:rPr>
                <w:sz w:val="16"/>
                <w:szCs w:val="16"/>
              </w:rPr>
              <w:t>(</w:t>
            </w:r>
            <w:r>
              <w:rPr>
                <w:rFonts w:ascii="Symbol" w:hAnsi="Symbol" w:cs="Arial"/>
                <w:sz w:val="16"/>
                <w:szCs w:val="16"/>
              </w:rPr>
              <w:t></w:t>
            </w:r>
            <w:r>
              <w:rPr>
                <w:sz w:val="16"/>
                <w:szCs w:val="16"/>
              </w:rPr>
              <w:t>)</w:t>
            </w:r>
          </w:p>
        </w:tc>
        <w:tc>
          <w:tcPr>
            <w:tcW w:w="850" w:type="dxa"/>
            <w:tcBorders>
              <w:top w:val="nil"/>
              <w:left w:val="nil"/>
              <w:bottom w:val="single" w:sz="12" w:space="0" w:color="auto"/>
              <w:right w:val="single" w:sz="8" w:space="0" w:color="auto"/>
            </w:tcBorders>
            <w:tcMar>
              <w:top w:w="0" w:type="dxa"/>
              <w:left w:w="70" w:type="dxa"/>
              <w:bottom w:w="0" w:type="dxa"/>
              <w:right w:w="70" w:type="dxa"/>
            </w:tcMar>
            <w:hideMark/>
          </w:tcPr>
          <w:p w:rsidR="00502317" w:rsidRDefault="00502317">
            <w:pPr>
              <w:pStyle w:val="GvdeMetni2"/>
              <w:spacing w:before="0" w:beforeAutospacing="0" w:after="0" w:afterAutospacing="0"/>
              <w:jc w:val="center"/>
              <w:rPr>
                <w:rFonts w:ascii="Arial" w:hAnsi="Arial" w:cs="Arial"/>
              </w:rPr>
            </w:pPr>
            <w:r>
              <w:rPr>
                <w:i/>
                <w:iCs/>
                <w:sz w:val="16"/>
                <w:szCs w:val="16"/>
              </w:rPr>
              <w:t>I</w:t>
            </w:r>
            <w:r>
              <w:rPr>
                <w:sz w:val="16"/>
                <w:szCs w:val="16"/>
                <w:vertAlign w:val="subscript"/>
              </w:rPr>
              <w:t>a</w:t>
            </w:r>
            <w:r>
              <w:rPr>
                <w:sz w:val="16"/>
                <w:szCs w:val="16"/>
              </w:rPr>
              <w:t>=15</w:t>
            </w:r>
            <w:r>
              <w:rPr>
                <w:rStyle w:val="apple-converted-space"/>
                <w:sz w:val="16"/>
                <w:szCs w:val="16"/>
              </w:rPr>
              <w:t> </w:t>
            </w:r>
            <w:r>
              <w:rPr>
                <w:i/>
                <w:iCs/>
                <w:sz w:val="16"/>
                <w:szCs w:val="16"/>
              </w:rPr>
              <w:t>I</w:t>
            </w:r>
            <w:r>
              <w:rPr>
                <w:sz w:val="16"/>
                <w:szCs w:val="16"/>
                <w:vertAlign w:val="subscript"/>
              </w:rPr>
              <w:t>n</w:t>
            </w:r>
          </w:p>
          <w:p w:rsidR="00502317" w:rsidRDefault="00502317">
            <w:pPr>
              <w:pStyle w:val="GvdeMetni2"/>
              <w:spacing w:before="0" w:beforeAutospacing="0" w:after="0" w:afterAutospacing="0"/>
              <w:jc w:val="center"/>
              <w:rPr>
                <w:rFonts w:ascii="Arial" w:hAnsi="Arial" w:cs="Arial"/>
              </w:rPr>
            </w:pPr>
            <w:r>
              <w:rPr>
                <w:sz w:val="16"/>
                <w:szCs w:val="16"/>
                <w:vertAlign w:val="subscript"/>
              </w:rPr>
              <w:t> </w:t>
            </w:r>
          </w:p>
          <w:p w:rsidR="00502317" w:rsidRDefault="00502317">
            <w:pPr>
              <w:pStyle w:val="GvdeMetni2"/>
              <w:spacing w:before="0" w:beforeAutospacing="0" w:after="0" w:afterAutospacing="0"/>
              <w:jc w:val="center"/>
              <w:rPr>
                <w:rFonts w:ascii="Arial" w:hAnsi="Arial" w:cs="Arial"/>
              </w:rPr>
            </w:pPr>
            <w:r>
              <w:rPr>
                <w:sz w:val="16"/>
                <w:szCs w:val="16"/>
              </w:rPr>
              <w:t>(A)</w:t>
            </w:r>
          </w:p>
        </w:tc>
        <w:tc>
          <w:tcPr>
            <w:tcW w:w="709" w:type="dxa"/>
            <w:tcBorders>
              <w:top w:val="nil"/>
              <w:left w:val="nil"/>
              <w:bottom w:val="single" w:sz="12" w:space="0" w:color="auto"/>
              <w:right w:val="single" w:sz="12" w:space="0" w:color="auto"/>
            </w:tcBorders>
            <w:tcMar>
              <w:top w:w="0" w:type="dxa"/>
              <w:left w:w="70" w:type="dxa"/>
              <w:bottom w:w="0" w:type="dxa"/>
              <w:right w:w="70" w:type="dxa"/>
            </w:tcMar>
            <w:hideMark/>
          </w:tcPr>
          <w:p w:rsidR="00502317" w:rsidRDefault="00502317">
            <w:pPr>
              <w:pStyle w:val="GvdeMetni2"/>
              <w:spacing w:before="0" w:beforeAutospacing="0" w:after="0" w:afterAutospacing="0"/>
              <w:jc w:val="center"/>
              <w:rPr>
                <w:rFonts w:ascii="Arial" w:hAnsi="Arial" w:cs="Arial"/>
              </w:rPr>
            </w:pPr>
            <w:r>
              <w:rPr>
                <w:i/>
                <w:iCs/>
                <w:sz w:val="16"/>
                <w:szCs w:val="16"/>
              </w:rPr>
              <w:t>Z</w:t>
            </w:r>
            <w:r>
              <w:rPr>
                <w:sz w:val="16"/>
                <w:szCs w:val="16"/>
                <w:vertAlign w:val="subscript"/>
              </w:rPr>
              <w:t>s</w:t>
            </w:r>
          </w:p>
          <w:p w:rsidR="00502317" w:rsidRDefault="00502317">
            <w:pPr>
              <w:pStyle w:val="GvdeMetni2"/>
              <w:spacing w:before="0" w:beforeAutospacing="0" w:after="0" w:afterAutospacing="0"/>
              <w:jc w:val="center"/>
              <w:rPr>
                <w:rFonts w:ascii="Arial" w:hAnsi="Arial" w:cs="Arial"/>
              </w:rPr>
            </w:pPr>
            <w:r>
              <w:rPr>
                <w:sz w:val="16"/>
                <w:szCs w:val="16"/>
              </w:rPr>
              <w:t>(</w:t>
            </w:r>
            <w:r>
              <w:rPr>
                <w:rFonts w:ascii="Symbol" w:hAnsi="Symbol" w:cs="Arial"/>
                <w:sz w:val="16"/>
                <w:szCs w:val="16"/>
              </w:rPr>
              <w:t></w:t>
            </w:r>
            <w:r>
              <w:rPr>
                <w:sz w:val="16"/>
                <w:szCs w:val="16"/>
              </w:rPr>
              <w:t>0,2 s)</w:t>
            </w:r>
          </w:p>
          <w:p w:rsidR="00502317" w:rsidRDefault="00502317">
            <w:pPr>
              <w:pStyle w:val="GvdeMetni2"/>
              <w:spacing w:before="0" w:beforeAutospacing="0" w:after="0" w:afterAutospacing="0"/>
              <w:jc w:val="center"/>
              <w:rPr>
                <w:rFonts w:ascii="Arial" w:hAnsi="Arial" w:cs="Arial"/>
              </w:rPr>
            </w:pPr>
            <w:r>
              <w:rPr>
                <w:sz w:val="16"/>
                <w:szCs w:val="16"/>
              </w:rPr>
              <w:t>(</w:t>
            </w:r>
            <w:r>
              <w:rPr>
                <w:rFonts w:ascii="Symbol" w:hAnsi="Symbol" w:cs="Arial"/>
                <w:sz w:val="16"/>
                <w:szCs w:val="16"/>
              </w:rPr>
              <w:t></w:t>
            </w:r>
            <w:r>
              <w:rPr>
                <w:sz w:val="16"/>
                <w:szCs w:val="16"/>
              </w:rPr>
              <w:t>)</w:t>
            </w:r>
          </w:p>
        </w:tc>
      </w:tr>
      <w:tr w:rsidR="00502317" w:rsidTr="00502317">
        <w:tc>
          <w:tcPr>
            <w:tcW w:w="992" w:type="dxa"/>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502317" w:rsidRDefault="00502317">
            <w:pPr>
              <w:pStyle w:val="GvdeMetni2"/>
              <w:spacing w:before="0" w:beforeAutospacing="0" w:after="0" w:afterAutospacing="0"/>
              <w:jc w:val="center"/>
              <w:rPr>
                <w:rFonts w:ascii="Arial" w:hAnsi="Arial" w:cs="Arial"/>
              </w:rPr>
            </w:pPr>
            <w:r>
              <w:rPr>
                <w:sz w:val="16"/>
                <w:szCs w:val="16"/>
              </w:rPr>
              <w:t>    2</w:t>
            </w:r>
          </w:p>
          <w:p w:rsidR="00502317" w:rsidRDefault="00502317">
            <w:pPr>
              <w:pStyle w:val="GvdeMetni2"/>
              <w:spacing w:before="0" w:beforeAutospacing="0" w:after="0" w:afterAutospacing="0"/>
              <w:jc w:val="center"/>
              <w:rPr>
                <w:rFonts w:ascii="Arial" w:hAnsi="Arial" w:cs="Arial"/>
              </w:rPr>
            </w:pPr>
            <w:r>
              <w:rPr>
                <w:sz w:val="16"/>
                <w:szCs w:val="16"/>
              </w:rPr>
              <w:t>    4</w:t>
            </w:r>
          </w:p>
          <w:p w:rsidR="00502317" w:rsidRDefault="00502317">
            <w:pPr>
              <w:pStyle w:val="GvdeMetni2"/>
              <w:spacing w:before="0" w:beforeAutospacing="0" w:after="0" w:afterAutospacing="0"/>
              <w:jc w:val="center"/>
              <w:rPr>
                <w:rFonts w:ascii="Arial" w:hAnsi="Arial" w:cs="Arial"/>
              </w:rPr>
            </w:pPr>
            <w:r>
              <w:rPr>
                <w:sz w:val="16"/>
                <w:szCs w:val="16"/>
              </w:rPr>
              <w:t>    6</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  10</w:t>
            </w:r>
          </w:p>
          <w:p w:rsidR="00502317" w:rsidRDefault="00502317">
            <w:pPr>
              <w:pStyle w:val="GvdeMetni2"/>
              <w:spacing w:before="0" w:beforeAutospacing="0" w:after="0" w:afterAutospacing="0"/>
              <w:jc w:val="center"/>
              <w:rPr>
                <w:rFonts w:ascii="Arial" w:hAnsi="Arial" w:cs="Arial"/>
              </w:rPr>
            </w:pPr>
            <w:r>
              <w:rPr>
                <w:sz w:val="16"/>
                <w:szCs w:val="16"/>
              </w:rPr>
              <w:t>  16</w:t>
            </w:r>
          </w:p>
          <w:p w:rsidR="00502317" w:rsidRDefault="00502317">
            <w:pPr>
              <w:pStyle w:val="GvdeMetni2"/>
              <w:spacing w:before="0" w:beforeAutospacing="0" w:after="0" w:afterAutospacing="0"/>
              <w:jc w:val="center"/>
              <w:rPr>
                <w:rFonts w:ascii="Arial" w:hAnsi="Arial" w:cs="Arial"/>
              </w:rPr>
            </w:pPr>
            <w:r>
              <w:rPr>
                <w:sz w:val="16"/>
                <w:szCs w:val="16"/>
              </w:rPr>
              <w:t>  20</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  25</w:t>
            </w:r>
          </w:p>
          <w:p w:rsidR="00502317" w:rsidRDefault="00502317">
            <w:pPr>
              <w:pStyle w:val="GvdeMetni2"/>
              <w:spacing w:before="0" w:beforeAutospacing="0" w:after="0" w:afterAutospacing="0"/>
              <w:jc w:val="center"/>
              <w:rPr>
                <w:rFonts w:ascii="Arial" w:hAnsi="Arial" w:cs="Arial"/>
              </w:rPr>
            </w:pPr>
            <w:r>
              <w:rPr>
                <w:sz w:val="16"/>
                <w:szCs w:val="16"/>
              </w:rPr>
              <w:t>  32</w:t>
            </w:r>
          </w:p>
          <w:p w:rsidR="00502317" w:rsidRDefault="00502317">
            <w:pPr>
              <w:pStyle w:val="GvdeMetni2"/>
              <w:spacing w:before="0" w:beforeAutospacing="0" w:after="0" w:afterAutospacing="0"/>
              <w:jc w:val="center"/>
              <w:rPr>
                <w:rFonts w:ascii="Arial" w:hAnsi="Arial" w:cs="Arial"/>
              </w:rPr>
            </w:pPr>
            <w:r>
              <w:rPr>
                <w:sz w:val="16"/>
                <w:szCs w:val="16"/>
              </w:rPr>
              <w:t>  35</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  40</w:t>
            </w:r>
          </w:p>
          <w:p w:rsidR="00502317" w:rsidRDefault="00502317">
            <w:pPr>
              <w:pStyle w:val="GvdeMetni2"/>
              <w:spacing w:before="0" w:beforeAutospacing="0" w:after="0" w:afterAutospacing="0"/>
              <w:jc w:val="center"/>
              <w:rPr>
                <w:rFonts w:ascii="Arial" w:hAnsi="Arial" w:cs="Arial"/>
              </w:rPr>
            </w:pPr>
            <w:r>
              <w:rPr>
                <w:sz w:val="16"/>
                <w:szCs w:val="16"/>
              </w:rPr>
              <w:t>  50</w:t>
            </w:r>
          </w:p>
          <w:p w:rsidR="00502317" w:rsidRDefault="00502317">
            <w:pPr>
              <w:pStyle w:val="GvdeMetni2"/>
              <w:spacing w:before="0" w:beforeAutospacing="0" w:after="0" w:afterAutospacing="0"/>
              <w:jc w:val="center"/>
              <w:rPr>
                <w:rFonts w:ascii="Arial" w:hAnsi="Arial" w:cs="Arial"/>
              </w:rPr>
            </w:pPr>
            <w:r>
              <w:rPr>
                <w:sz w:val="16"/>
                <w:szCs w:val="16"/>
              </w:rPr>
              <w:t>  63</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  80</w:t>
            </w:r>
          </w:p>
          <w:p w:rsidR="00502317" w:rsidRDefault="00502317">
            <w:pPr>
              <w:pStyle w:val="GvdeMetni2"/>
              <w:spacing w:before="0" w:beforeAutospacing="0" w:after="0" w:afterAutospacing="0"/>
              <w:jc w:val="center"/>
              <w:rPr>
                <w:rFonts w:ascii="Arial" w:hAnsi="Arial" w:cs="Arial"/>
              </w:rPr>
            </w:pPr>
            <w:r>
              <w:rPr>
                <w:sz w:val="16"/>
                <w:szCs w:val="16"/>
              </w:rPr>
              <w:t>100</w:t>
            </w:r>
          </w:p>
          <w:p w:rsidR="00502317" w:rsidRDefault="00502317">
            <w:pPr>
              <w:pStyle w:val="GvdeMetni2"/>
              <w:spacing w:before="0" w:beforeAutospacing="0" w:after="0" w:afterAutospacing="0"/>
              <w:jc w:val="center"/>
              <w:rPr>
                <w:rFonts w:ascii="Arial" w:hAnsi="Arial" w:cs="Arial"/>
              </w:rPr>
            </w:pPr>
            <w:r>
              <w:rPr>
                <w:sz w:val="16"/>
                <w:szCs w:val="16"/>
              </w:rPr>
              <w:t>125</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160</w:t>
            </w:r>
          </w:p>
        </w:tc>
        <w:tc>
          <w:tcPr>
            <w:tcW w:w="851" w:type="dxa"/>
            <w:tcBorders>
              <w:top w:val="nil"/>
              <w:left w:val="nil"/>
              <w:bottom w:val="single" w:sz="12" w:space="0" w:color="auto"/>
              <w:right w:val="single" w:sz="8" w:space="0" w:color="auto"/>
            </w:tcBorders>
            <w:tcMar>
              <w:top w:w="0" w:type="dxa"/>
              <w:left w:w="70" w:type="dxa"/>
              <w:bottom w:w="0" w:type="dxa"/>
              <w:right w:w="70" w:type="dxa"/>
            </w:tcMar>
            <w:hideMark/>
          </w:tcPr>
          <w:p w:rsidR="00502317" w:rsidRDefault="00502317">
            <w:pPr>
              <w:pStyle w:val="GvdeMetni2"/>
              <w:spacing w:before="0" w:beforeAutospacing="0" w:after="0" w:afterAutospacing="0"/>
              <w:jc w:val="center"/>
              <w:rPr>
                <w:rFonts w:ascii="Arial" w:hAnsi="Arial" w:cs="Arial"/>
              </w:rPr>
            </w:pPr>
            <w:r>
              <w:rPr>
                <w:sz w:val="16"/>
                <w:szCs w:val="16"/>
              </w:rPr>
              <w:t>9,5</w:t>
            </w:r>
          </w:p>
          <w:p w:rsidR="00502317" w:rsidRDefault="00502317">
            <w:pPr>
              <w:pStyle w:val="GvdeMetni2"/>
              <w:spacing w:before="0" w:beforeAutospacing="0" w:after="0" w:afterAutospacing="0"/>
              <w:jc w:val="center"/>
              <w:rPr>
                <w:rFonts w:ascii="Arial" w:hAnsi="Arial" w:cs="Arial"/>
              </w:rPr>
            </w:pPr>
            <w:r>
              <w:rPr>
                <w:sz w:val="16"/>
                <w:szCs w:val="16"/>
              </w:rPr>
              <w:t>19</w:t>
            </w:r>
          </w:p>
          <w:p w:rsidR="00502317" w:rsidRDefault="00502317">
            <w:pPr>
              <w:pStyle w:val="GvdeMetni2"/>
              <w:spacing w:before="0" w:beforeAutospacing="0" w:after="0" w:afterAutospacing="0"/>
              <w:jc w:val="center"/>
              <w:rPr>
                <w:rFonts w:ascii="Arial" w:hAnsi="Arial" w:cs="Arial"/>
              </w:rPr>
            </w:pPr>
            <w:r>
              <w:rPr>
                <w:sz w:val="16"/>
                <w:szCs w:val="16"/>
              </w:rPr>
              <w:t>28</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48</w:t>
            </w:r>
          </w:p>
          <w:p w:rsidR="00502317" w:rsidRDefault="00502317">
            <w:pPr>
              <w:pStyle w:val="GvdeMetni2"/>
              <w:spacing w:before="0" w:beforeAutospacing="0" w:after="0" w:afterAutospacing="0"/>
              <w:jc w:val="center"/>
              <w:rPr>
                <w:rFonts w:ascii="Arial" w:hAnsi="Arial" w:cs="Arial"/>
              </w:rPr>
            </w:pPr>
            <w:r>
              <w:rPr>
                <w:sz w:val="16"/>
                <w:szCs w:val="16"/>
              </w:rPr>
              <w:t>70</w:t>
            </w:r>
          </w:p>
          <w:p w:rsidR="00502317" w:rsidRDefault="00502317">
            <w:pPr>
              <w:pStyle w:val="GvdeMetni2"/>
              <w:spacing w:before="0" w:beforeAutospacing="0" w:after="0" w:afterAutospacing="0"/>
              <w:jc w:val="center"/>
              <w:rPr>
                <w:rFonts w:ascii="Arial" w:hAnsi="Arial" w:cs="Arial"/>
              </w:rPr>
            </w:pPr>
            <w:r>
              <w:rPr>
                <w:sz w:val="16"/>
                <w:szCs w:val="16"/>
              </w:rPr>
              <w:t>86</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115</w:t>
            </w:r>
          </w:p>
          <w:p w:rsidR="00502317" w:rsidRDefault="00502317">
            <w:pPr>
              <w:pStyle w:val="GvdeMetni2"/>
              <w:spacing w:before="0" w:beforeAutospacing="0" w:after="0" w:afterAutospacing="0"/>
              <w:jc w:val="center"/>
              <w:rPr>
                <w:rFonts w:ascii="Arial" w:hAnsi="Arial" w:cs="Arial"/>
              </w:rPr>
            </w:pPr>
            <w:r>
              <w:rPr>
                <w:sz w:val="16"/>
                <w:szCs w:val="16"/>
              </w:rPr>
              <w:t>150</w:t>
            </w:r>
          </w:p>
          <w:p w:rsidR="00502317" w:rsidRDefault="00502317">
            <w:pPr>
              <w:pStyle w:val="GvdeMetni2"/>
              <w:spacing w:before="0" w:beforeAutospacing="0" w:after="0" w:afterAutospacing="0"/>
              <w:jc w:val="center"/>
              <w:rPr>
                <w:rFonts w:ascii="Arial" w:hAnsi="Arial" w:cs="Arial"/>
              </w:rPr>
            </w:pPr>
            <w:r>
              <w:rPr>
                <w:sz w:val="16"/>
                <w:szCs w:val="16"/>
              </w:rPr>
              <w:t>173</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200</w:t>
            </w:r>
          </w:p>
          <w:p w:rsidR="00502317" w:rsidRDefault="00502317">
            <w:pPr>
              <w:pStyle w:val="GvdeMetni2"/>
              <w:spacing w:before="0" w:beforeAutospacing="0" w:after="0" w:afterAutospacing="0"/>
              <w:jc w:val="center"/>
              <w:rPr>
                <w:rFonts w:ascii="Arial" w:hAnsi="Arial" w:cs="Arial"/>
              </w:rPr>
            </w:pPr>
            <w:r>
              <w:rPr>
                <w:sz w:val="16"/>
                <w:szCs w:val="16"/>
              </w:rPr>
              <w:t>250</w:t>
            </w:r>
          </w:p>
          <w:p w:rsidR="00502317" w:rsidRDefault="00502317">
            <w:pPr>
              <w:pStyle w:val="GvdeMetni2"/>
              <w:spacing w:before="0" w:beforeAutospacing="0" w:after="0" w:afterAutospacing="0"/>
              <w:jc w:val="center"/>
              <w:rPr>
                <w:rFonts w:ascii="Arial" w:hAnsi="Arial" w:cs="Arial"/>
              </w:rPr>
            </w:pPr>
            <w:r>
              <w:rPr>
                <w:sz w:val="16"/>
                <w:szCs w:val="16"/>
              </w:rPr>
              <w:t>330</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430</w:t>
            </w:r>
          </w:p>
          <w:p w:rsidR="00502317" w:rsidRDefault="00502317">
            <w:pPr>
              <w:pStyle w:val="GvdeMetni2"/>
              <w:spacing w:before="0" w:beforeAutospacing="0" w:after="0" w:afterAutospacing="0"/>
              <w:jc w:val="center"/>
              <w:rPr>
                <w:rFonts w:ascii="Arial" w:hAnsi="Arial" w:cs="Arial"/>
              </w:rPr>
            </w:pPr>
            <w:r>
              <w:rPr>
                <w:sz w:val="16"/>
                <w:szCs w:val="16"/>
              </w:rPr>
              <w:t>580</w:t>
            </w:r>
          </w:p>
          <w:p w:rsidR="00502317" w:rsidRDefault="00502317">
            <w:pPr>
              <w:pStyle w:val="GvdeMetni2"/>
              <w:spacing w:before="0" w:beforeAutospacing="0" w:after="0" w:afterAutospacing="0"/>
              <w:jc w:val="center"/>
              <w:rPr>
                <w:rFonts w:ascii="Arial" w:hAnsi="Arial" w:cs="Arial"/>
              </w:rPr>
            </w:pPr>
            <w:r>
              <w:rPr>
                <w:sz w:val="16"/>
                <w:szCs w:val="16"/>
              </w:rPr>
              <w:t>715</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950</w:t>
            </w:r>
          </w:p>
        </w:tc>
        <w:tc>
          <w:tcPr>
            <w:tcW w:w="850" w:type="dxa"/>
            <w:tcBorders>
              <w:top w:val="nil"/>
              <w:left w:val="nil"/>
              <w:bottom w:val="single" w:sz="12" w:space="0" w:color="auto"/>
              <w:right w:val="single" w:sz="8" w:space="0" w:color="auto"/>
            </w:tcBorders>
            <w:tcMar>
              <w:top w:w="0" w:type="dxa"/>
              <w:left w:w="70" w:type="dxa"/>
              <w:bottom w:w="0" w:type="dxa"/>
              <w:right w:w="70" w:type="dxa"/>
            </w:tcMar>
            <w:hideMark/>
          </w:tcPr>
          <w:p w:rsidR="00502317" w:rsidRDefault="00502317">
            <w:pPr>
              <w:pStyle w:val="GvdeMetni2"/>
              <w:spacing w:before="0" w:beforeAutospacing="0" w:after="0" w:afterAutospacing="0"/>
              <w:jc w:val="center"/>
              <w:rPr>
                <w:rFonts w:ascii="Arial" w:hAnsi="Arial" w:cs="Arial"/>
              </w:rPr>
            </w:pPr>
            <w:r>
              <w:rPr>
                <w:sz w:val="16"/>
                <w:szCs w:val="16"/>
              </w:rPr>
              <w:t>24,2</w:t>
            </w:r>
          </w:p>
          <w:p w:rsidR="00502317" w:rsidRDefault="00502317">
            <w:pPr>
              <w:pStyle w:val="GvdeMetni2"/>
              <w:spacing w:before="0" w:beforeAutospacing="0" w:after="0" w:afterAutospacing="0"/>
              <w:jc w:val="center"/>
              <w:rPr>
                <w:rFonts w:ascii="Arial" w:hAnsi="Arial" w:cs="Arial"/>
              </w:rPr>
            </w:pPr>
            <w:r>
              <w:rPr>
                <w:sz w:val="16"/>
                <w:szCs w:val="16"/>
              </w:rPr>
              <w:t>12,1</w:t>
            </w:r>
          </w:p>
          <w:p w:rsidR="00502317" w:rsidRDefault="00502317">
            <w:pPr>
              <w:pStyle w:val="GvdeMetni2"/>
              <w:spacing w:before="0" w:beforeAutospacing="0" w:after="0" w:afterAutospacing="0"/>
              <w:jc w:val="center"/>
              <w:rPr>
                <w:rFonts w:ascii="Arial" w:hAnsi="Arial" w:cs="Arial"/>
              </w:rPr>
            </w:pPr>
            <w:r>
              <w:rPr>
                <w:sz w:val="16"/>
                <w:szCs w:val="16"/>
              </w:rPr>
              <w:t>  8,2</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  4,791</w:t>
            </w:r>
          </w:p>
          <w:p w:rsidR="00502317" w:rsidRDefault="00502317">
            <w:pPr>
              <w:pStyle w:val="GvdeMetni2"/>
              <w:spacing w:before="0" w:beforeAutospacing="0" w:after="0" w:afterAutospacing="0"/>
              <w:jc w:val="center"/>
              <w:rPr>
                <w:rFonts w:ascii="Arial" w:hAnsi="Arial" w:cs="Arial"/>
              </w:rPr>
            </w:pPr>
            <w:r>
              <w:rPr>
                <w:sz w:val="16"/>
                <w:szCs w:val="16"/>
              </w:rPr>
              <w:t>  3,285</w:t>
            </w:r>
          </w:p>
          <w:p w:rsidR="00502317" w:rsidRDefault="00502317">
            <w:pPr>
              <w:pStyle w:val="GvdeMetni2"/>
              <w:spacing w:before="0" w:beforeAutospacing="0" w:after="0" w:afterAutospacing="0"/>
              <w:jc w:val="center"/>
              <w:rPr>
                <w:rFonts w:ascii="Arial" w:hAnsi="Arial" w:cs="Arial"/>
              </w:rPr>
            </w:pPr>
            <w:r>
              <w:rPr>
                <w:sz w:val="16"/>
                <w:szCs w:val="16"/>
              </w:rPr>
              <w:t>  2,674</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  2,0</w:t>
            </w:r>
          </w:p>
          <w:p w:rsidR="00502317" w:rsidRDefault="00502317">
            <w:pPr>
              <w:pStyle w:val="GvdeMetni2"/>
              <w:spacing w:before="0" w:beforeAutospacing="0" w:after="0" w:afterAutospacing="0"/>
              <w:jc w:val="center"/>
              <w:rPr>
                <w:rFonts w:ascii="Arial" w:hAnsi="Arial" w:cs="Arial"/>
              </w:rPr>
            </w:pPr>
            <w:r>
              <w:rPr>
                <w:sz w:val="16"/>
                <w:szCs w:val="16"/>
              </w:rPr>
              <w:t>  1,533</w:t>
            </w:r>
          </w:p>
          <w:p w:rsidR="00502317" w:rsidRDefault="00502317">
            <w:pPr>
              <w:pStyle w:val="GvdeMetni2"/>
              <w:spacing w:before="0" w:beforeAutospacing="0" w:after="0" w:afterAutospacing="0"/>
              <w:jc w:val="center"/>
              <w:rPr>
                <w:rFonts w:ascii="Arial" w:hAnsi="Arial" w:cs="Arial"/>
              </w:rPr>
            </w:pPr>
            <w:r>
              <w:rPr>
                <w:sz w:val="16"/>
                <w:szCs w:val="16"/>
              </w:rPr>
              <w:t>  1,3</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  1,150</w:t>
            </w:r>
          </w:p>
          <w:p w:rsidR="00502317" w:rsidRDefault="00502317">
            <w:pPr>
              <w:pStyle w:val="GvdeMetni2"/>
              <w:spacing w:before="0" w:beforeAutospacing="0" w:after="0" w:afterAutospacing="0"/>
              <w:jc w:val="center"/>
              <w:rPr>
                <w:rFonts w:ascii="Arial" w:hAnsi="Arial" w:cs="Arial"/>
              </w:rPr>
            </w:pPr>
            <w:r>
              <w:rPr>
                <w:sz w:val="16"/>
                <w:szCs w:val="16"/>
              </w:rPr>
              <w:t>  0,920</w:t>
            </w:r>
          </w:p>
          <w:p w:rsidR="00502317" w:rsidRDefault="00502317">
            <w:pPr>
              <w:pStyle w:val="GvdeMetni2"/>
              <w:spacing w:before="0" w:beforeAutospacing="0" w:after="0" w:afterAutospacing="0"/>
              <w:jc w:val="center"/>
              <w:rPr>
                <w:rFonts w:ascii="Arial" w:hAnsi="Arial" w:cs="Arial"/>
              </w:rPr>
            </w:pPr>
            <w:r>
              <w:rPr>
                <w:sz w:val="16"/>
                <w:szCs w:val="16"/>
              </w:rPr>
              <w:t>  0,696</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  0,534</w:t>
            </w:r>
          </w:p>
          <w:p w:rsidR="00502317" w:rsidRDefault="00502317">
            <w:pPr>
              <w:pStyle w:val="GvdeMetni2"/>
              <w:spacing w:before="0" w:beforeAutospacing="0" w:after="0" w:afterAutospacing="0"/>
              <w:jc w:val="center"/>
              <w:rPr>
                <w:rFonts w:ascii="Arial" w:hAnsi="Arial" w:cs="Arial"/>
              </w:rPr>
            </w:pPr>
            <w:r>
              <w:rPr>
                <w:sz w:val="16"/>
                <w:szCs w:val="16"/>
              </w:rPr>
              <w:t>  0,396</w:t>
            </w:r>
          </w:p>
          <w:p w:rsidR="00502317" w:rsidRDefault="00502317">
            <w:pPr>
              <w:pStyle w:val="GvdeMetni2"/>
              <w:spacing w:before="0" w:beforeAutospacing="0" w:after="0" w:afterAutospacing="0"/>
              <w:jc w:val="center"/>
              <w:rPr>
                <w:rFonts w:ascii="Arial" w:hAnsi="Arial" w:cs="Arial"/>
              </w:rPr>
            </w:pPr>
            <w:r>
              <w:rPr>
                <w:sz w:val="16"/>
                <w:szCs w:val="16"/>
              </w:rPr>
              <w:t>  0,321</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0,242</w:t>
            </w:r>
          </w:p>
        </w:tc>
        <w:tc>
          <w:tcPr>
            <w:tcW w:w="709" w:type="dxa"/>
            <w:tcBorders>
              <w:top w:val="nil"/>
              <w:left w:val="nil"/>
              <w:bottom w:val="single" w:sz="12" w:space="0" w:color="auto"/>
              <w:right w:val="single" w:sz="8" w:space="0" w:color="auto"/>
            </w:tcBorders>
            <w:tcMar>
              <w:top w:w="0" w:type="dxa"/>
              <w:left w:w="70" w:type="dxa"/>
              <w:bottom w:w="0" w:type="dxa"/>
              <w:right w:w="70" w:type="dxa"/>
            </w:tcMar>
            <w:hideMark/>
          </w:tcPr>
          <w:p w:rsidR="00502317" w:rsidRDefault="00502317">
            <w:pPr>
              <w:pStyle w:val="GvdeMetni2"/>
              <w:spacing w:before="0" w:beforeAutospacing="0" w:after="0" w:afterAutospacing="0"/>
              <w:jc w:val="center"/>
              <w:rPr>
                <w:rFonts w:ascii="Arial" w:hAnsi="Arial" w:cs="Arial"/>
              </w:rPr>
            </w:pPr>
            <w:r>
              <w:rPr>
                <w:sz w:val="16"/>
                <w:szCs w:val="16"/>
              </w:rPr>
              <w:t>  17</w:t>
            </w:r>
          </w:p>
          <w:p w:rsidR="00502317" w:rsidRDefault="00502317">
            <w:pPr>
              <w:pStyle w:val="GvdeMetni2"/>
              <w:spacing w:before="0" w:beforeAutospacing="0" w:after="0" w:afterAutospacing="0"/>
              <w:jc w:val="center"/>
              <w:rPr>
                <w:rFonts w:ascii="Arial" w:hAnsi="Arial" w:cs="Arial"/>
              </w:rPr>
            </w:pPr>
            <w:r>
              <w:rPr>
                <w:sz w:val="16"/>
                <w:szCs w:val="16"/>
              </w:rPr>
              <w:t>  32</w:t>
            </w:r>
          </w:p>
          <w:p w:rsidR="00502317" w:rsidRDefault="00502317">
            <w:pPr>
              <w:pStyle w:val="GvdeMetni2"/>
              <w:spacing w:before="0" w:beforeAutospacing="0" w:after="0" w:afterAutospacing="0"/>
              <w:jc w:val="center"/>
              <w:rPr>
                <w:rFonts w:ascii="Arial" w:hAnsi="Arial" w:cs="Arial"/>
              </w:rPr>
            </w:pPr>
            <w:r>
              <w:rPr>
                <w:sz w:val="16"/>
                <w:szCs w:val="16"/>
              </w:rPr>
              <w:t>  50</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80</w:t>
            </w:r>
          </w:p>
          <w:p w:rsidR="00502317" w:rsidRDefault="00502317">
            <w:pPr>
              <w:pStyle w:val="GvdeMetni2"/>
              <w:spacing w:before="0" w:beforeAutospacing="0" w:after="0" w:afterAutospacing="0"/>
              <w:jc w:val="center"/>
              <w:rPr>
                <w:rFonts w:ascii="Arial" w:hAnsi="Arial" w:cs="Arial"/>
              </w:rPr>
            </w:pPr>
            <w:r>
              <w:rPr>
                <w:sz w:val="16"/>
                <w:szCs w:val="16"/>
              </w:rPr>
              <w:t>120</w:t>
            </w:r>
          </w:p>
          <w:p w:rsidR="00502317" w:rsidRDefault="00502317">
            <w:pPr>
              <w:pStyle w:val="GvdeMetni2"/>
              <w:spacing w:before="0" w:beforeAutospacing="0" w:after="0" w:afterAutospacing="0"/>
              <w:jc w:val="center"/>
              <w:rPr>
                <w:rFonts w:ascii="Arial" w:hAnsi="Arial" w:cs="Arial"/>
              </w:rPr>
            </w:pPr>
            <w:r>
              <w:rPr>
                <w:sz w:val="16"/>
                <w:szCs w:val="16"/>
              </w:rPr>
              <w:t>150</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210</w:t>
            </w:r>
          </w:p>
          <w:p w:rsidR="00502317" w:rsidRDefault="00502317">
            <w:pPr>
              <w:pStyle w:val="GvdeMetni2"/>
              <w:spacing w:before="0" w:beforeAutospacing="0" w:after="0" w:afterAutospacing="0"/>
              <w:jc w:val="center"/>
              <w:rPr>
                <w:rFonts w:ascii="Arial" w:hAnsi="Arial" w:cs="Arial"/>
              </w:rPr>
            </w:pPr>
            <w:r>
              <w:rPr>
                <w:sz w:val="16"/>
                <w:szCs w:val="16"/>
              </w:rPr>
              <w:t>250</w:t>
            </w:r>
          </w:p>
          <w:p w:rsidR="00502317" w:rsidRDefault="00502317">
            <w:pPr>
              <w:pStyle w:val="GvdeMetni2"/>
              <w:spacing w:before="0" w:beforeAutospacing="0" w:after="0" w:afterAutospacing="0"/>
              <w:jc w:val="center"/>
              <w:rPr>
                <w:rFonts w:ascii="Arial" w:hAnsi="Arial" w:cs="Arial"/>
              </w:rPr>
            </w:pPr>
            <w:r>
              <w:rPr>
                <w:sz w:val="16"/>
                <w:szCs w:val="16"/>
              </w:rPr>
              <w:t>367</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300</w:t>
            </w:r>
          </w:p>
          <w:p w:rsidR="00502317" w:rsidRDefault="00502317">
            <w:pPr>
              <w:pStyle w:val="GvdeMetni2"/>
              <w:spacing w:before="0" w:beforeAutospacing="0" w:after="0" w:afterAutospacing="0"/>
              <w:jc w:val="center"/>
              <w:rPr>
                <w:rFonts w:ascii="Arial" w:hAnsi="Arial" w:cs="Arial"/>
              </w:rPr>
            </w:pPr>
            <w:r>
              <w:rPr>
                <w:sz w:val="16"/>
                <w:szCs w:val="16"/>
              </w:rPr>
              <w:t>460</w:t>
            </w:r>
          </w:p>
          <w:p w:rsidR="00502317" w:rsidRDefault="00502317">
            <w:pPr>
              <w:pStyle w:val="GvdeMetni2"/>
              <w:spacing w:before="0" w:beforeAutospacing="0" w:after="0" w:afterAutospacing="0"/>
              <w:jc w:val="center"/>
              <w:rPr>
                <w:rFonts w:ascii="Arial" w:hAnsi="Arial" w:cs="Arial"/>
              </w:rPr>
            </w:pPr>
            <w:r>
              <w:rPr>
                <w:sz w:val="16"/>
                <w:szCs w:val="16"/>
              </w:rPr>
              <w:t>610</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800</w:t>
            </w:r>
          </w:p>
          <w:p w:rsidR="00502317" w:rsidRDefault="00502317">
            <w:pPr>
              <w:pStyle w:val="GvdeMetni2"/>
              <w:spacing w:before="0" w:beforeAutospacing="0" w:after="0" w:afterAutospacing="0"/>
              <w:jc w:val="center"/>
              <w:rPr>
                <w:rFonts w:ascii="Arial" w:hAnsi="Arial" w:cs="Arial"/>
              </w:rPr>
            </w:pPr>
            <w:r>
              <w:rPr>
                <w:sz w:val="16"/>
                <w:szCs w:val="16"/>
              </w:rPr>
              <w:t>1050</w:t>
            </w:r>
          </w:p>
          <w:p w:rsidR="00502317" w:rsidRDefault="00502317">
            <w:pPr>
              <w:pStyle w:val="GvdeMetni2"/>
              <w:spacing w:before="0" w:beforeAutospacing="0" w:after="0" w:afterAutospacing="0"/>
              <w:jc w:val="center"/>
              <w:rPr>
                <w:rFonts w:ascii="Arial" w:hAnsi="Arial" w:cs="Arial"/>
              </w:rPr>
            </w:pPr>
            <w:r>
              <w:rPr>
                <w:sz w:val="16"/>
                <w:szCs w:val="16"/>
              </w:rPr>
              <w:t>1300</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1800</w:t>
            </w:r>
          </w:p>
        </w:tc>
        <w:tc>
          <w:tcPr>
            <w:tcW w:w="709" w:type="dxa"/>
            <w:tcBorders>
              <w:top w:val="nil"/>
              <w:left w:val="nil"/>
              <w:bottom w:val="single" w:sz="12" w:space="0" w:color="auto"/>
              <w:right w:val="single" w:sz="12" w:space="0" w:color="auto"/>
            </w:tcBorders>
            <w:tcMar>
              <w:top w:w="0" w:type="dxa"/>
              <w:left w:w="70" w:type="dxa"/>
              <w:bottom w:w="0" w:type="dxa"/>
              <w:right w:w="70" w:type="dxa"/>
            </w:tcMar>
            <w:hideMark/>
          </w:tcPr>
          <w:p w:rsidR="00502317" w:rsidRDefault="00502317">
            <w:pPr>
              <w:pStyle w:val="GvdeMetni2"/>
              <w:spacing w:before="0" w:beforeAutospacing="0" w:after="0" w:afterAutospacing="0"/>
              <w:jc w:val="center"/>
              <w:rPr>
                <w:rFonts w:ascii="Arial" w:hAnsi="Arial" w:cs="Arial"/>
              </w:rPr>
            </w:pPr>
            <w:r>
              <w:rPr>
                <w:sz w:val="16"/>
                <w:szCs w:val="16"/>
              </w:rPr>
              <w:t>13,529</w:t>
            </w:r>
          </w:p>
          <w:p w:rsidR="00502317" w:rsidRDefault="00502317">
            <w:pPr>
              <w:pStyle w:val="GvdeMetni2"/>
              <w:spacing w:before="0" w:beforeAutospacing="0" w:after="0" w:afterAutospacing="0"/>
              <w:jc w:val="center"/>
              <w:rPr>
                <w:rFonts w:ascii="Arial" w:hAnsi="Arial" w:cs="Arial"/>
              </w:rPr>
            </w:pPr>
            <w:r>
              <w:rPr>
                <w:sz w:val="16"/>
                <w:szCs w:val="16"/>
              </w:rPr>
              <w:t>  7,187</w:t>
            </w:r>
          </w:p>
          <w:p w:rsidR="00502317" w:rsidRDefault="00502317">
            <w:pPr>
              <w:pStyle w:val="GvdeMetni2"/>
              <w:spacing w:before="0" w:beforeAutospacing="0" w:after="0" w:afterAutospacing="0"/>
              <w:jc w:val="center"/>
              <w:rPr>
                <w:rFonts w:ascii="Arial" w:hAnsi="Arial" w:cs="Arial"/>
              </w:rPr>
            </w:pPr>
            <w:r>
              <w:rPr>
                <w:sz w:val="16"/>
                <w:szCs w:val="16"/>
              </w:rPr>
              <w:t>  4,6</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  2,875</w:t>
            </w:r>
          </w:p>
          <w:p w:rsidR="00502317" w:rsidRDefault="00502317">
            <w:pPr>
              <w:pStyle w:val="GvdeMetni2"/>
              <w:spacing w:before="0" w:beforeAutospacing="0" w:after="0" w:afterAutospacing="0"/>
              <w:jc w:val="center"/>
              <w:rPr>
                <w:rFonts w:ascii="Arial" w:hAnsi="Arial" w:cs="Arial"/>
              </w:rPr>
            </w:pPr>
            <w:r>
              <w:rPr>
                <w:sz w:val="16"/>
                <w:szCs w:val="16"/>
              </w:rPr>
              <w:t>  1,916</w:t>
            </w:r>
          </w:p>
          <w:p w:rsidR="00502317" w:rsidRDefault="00502317">
            <w:pPr>
              <w:pStyle w:val="GvdeMetni2"/>
              <w:spacing w:before="0" w:beforeAutospacing="0" w:after="0" w:afterAutospacing="0"/>
              <w:jc w:val="center"/>
              <w:rPr>
                <w:rFonts w:ascii="Arial" w:hAnsi="Arial" w:cs="Arial"/>
              </w:rPr>
            </w:pPr>
            <w:r>
              <w:rPr>
                <w:sz w:val="16"/>
                <w:szCs w:val="16"/>
              </w:rPr>
              <w:t>  1,533</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  1,095</w:t>
            </w:r>
          </w:p>
          <w:p w:rsidR="00502317" w:rsidRDefault="00502317">
            <w:pPr>
              <w:pStyle w:val="GvdeMetni2"/>
              <w:spacing w:before="0" w:beforeAutospacing="0" w:after="0" w:afterAutospacing="0"/>
              <w:jc w:val="center"/>
              <w:rPr>
                <w:rFonts w:ascii="Arial" w:hAnsi="Arial" w:cs="Arial"/>
              </w:rPr>
            </w:pPr>
            <w:r>
              <w:rPr>
                <w:sz w:val="16"/>
                <w:szCs w:val="16"/>
              </w:rPr>
              <w:t>  0,920</w:t>
            </w:r>
          </w:p>
          <w:p w:rsidR="00502317" w:rsidRDefault="00502317">
            <w:pPr>
              <w:pStyle w:val="GvdeMetni2"/>
              <w:spacing w:before="0" w:beforeAutospacing="0" w:after="0" w:afterAutospacing="0"/>
              <w:jc w:val="center"/>
              <w:rPr>
                <w:rFonts w:ascii="Arial" w:hAnsi="Arial" w:cs="Arial"/>
              </w:rPr>
            </w:pPr>
            <w:r>
              <w:rPr>
                <w:sz w:val="16"/>
                <w:szCs w:val="16"/>
              </w:rPr>
              <w:t>  0,6</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  0,766</w:t>
            </w:r>
          </w:p>
          <w:p w:rsidR="00502317" w:rsidRDefault="00502317">
            <w:pPr>
              <w:pStyle w:val="GvdeMetni2"/>
              <w:spacing w:before="0" w:beforeAutospacing="0" w:after="0" w:afterAutospacing="0"/>
              <w:jc w:val="center"/>
              <w:rPr>
                <w:rFonts w:ascii="Arial" w:hAnsi="Arial" w:cs="Arial"/>
              </w:rPr>
            </w:pPr>
            <w:r>
              <w:rPr>
                <w:sz w:val="16"/>
                <w:szCs w:val="16"/>
              </w:rPr>
              <w:t>  0,500</w:t>
            </w:r>
          </w:p>
          <w:p w:rsidR="00502317" w:rsidRDefault="00502317">
            <w:pPr>
              <w:pStyle w:val="GvdeMetni2"/>
              <w:spacing w:before="0" w:beforeAutospacing="0" w:after="0" w:afterAutospacing="0"/>
              <w:jc w:val="center"/>
              <w:rPr>
                <w:rFonts w:ascii="Arial" w:hAnsi="Arial" w:cs="Arial"/>
              </w:rPr>
            </w:pPr>
            <w:r>
              <w:rPr>
                <w:sz w:val="16"/>
                <w:szCs w:val="16"/>
              </w:rPr>
              <w:t>  0,377</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0,287</w:t>
            </w:r>
          </w:p>
          <w:p w:rsidR="00502317" w:rsidRDefault="00502317">
            <w:pPr>
              <w:pStyle w:val="GvdeMetni2"/>
              <w:spacing w:before="0" w:beforeAutospacing="0" w:after="0" w:afterAutospacing="0"/>
              <w:jc w:val="center"/>
              <w:rPr>
                <w:rFonts w:ascii="Arial" w:hAnsi="Arial" w:cs="Arial"/>
              </w:rPr>
            </w:pPr>
            <w:r>
              <w:rPr>
                <w:sz w:val="16"/>
                <w:szCs w:val="16"/>
              </w:rPr>
              <w:t>0,219</w:t>
            </w:r>
          </w:p>
          <w:p w:rsidR="00502317" w:rsidRDefault="00502317">
            <w:pPr>
              <w:pStyle w:val="GvdeMetni2"/>
              <w:spacing w:before="0" w:beforeAutospacing="0" w:after="0" w:afterAutospacing="0"/>
              <w:jc w:val="center"/>
              <w:rPr>
                <w:rFonts w:ascii="Arial" w:hAnsi="Arial" w:cs="Arial"/>
              </w:rPr>
            </w:pPr>
            <w:r>
              <w:rPr>
                <w:sz w:val="16"/>
                <w:szCs w:val="16"/>
              </w:rPr>
              <w:t>0,176</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0,127</w:t>
            </w:r>
          </w:p>
        </w:tc>
        <w:tc>
          <w:tcPr>
            <w:tcW w:w="850" w:type="dxa"/>
            <w:tcBorders>
              <w:top w:val="nil"/>
              <w:left w:val="nil"/>
              <w:bottom w:val="single" w:sz="12" w:space="0" w:color="auto"/>
              <w:right w:val="single" w:sz="8" w:space="0" w:color="auto"/>
            </w:tcBorders>
            <w:tcMar>
              <w:top w:w="0" w:type="dxa"/>
              <w:left w:w="70" w:type="dxa"/>
              <w:bottom w:w="0" w:type="dxa"/>
              <w:right w:w="70" w:type="dxa"/>
            </w:tcMar>
            <w:hideMark/>
          </w:tcPr>
          <w:p w:rsidR="00502317" w:rsidRDefault="00502317">
            <w:pPr>
              <w:pStyle w:val="GvdeMetni2"/>
              <w:spacing w:before="0" w:beforeAutospacing="0" w:after="0" w:afterAutospacing="0"/>
              <w:jc w:val="center"/>
              <w:rPr>
                <w:rFonts w:ascii="Arial" w:hAnsi="Arial" w:cs="Arial"/>
              </w:rPr>
            </w:pPr>
            <w:r>
              <w:rPr>
                <w:sz w:val="16"/>
                <w:szCs w:val="16"/>
              </w:rPr>
              <w:t>  10</w:t>
            </w:r>
          </w:p>
          <w:p w:rsidR="00502317" w:rsidRDefault="00502317">
            <w:pPr>
              <w:pStyle w:val="GvdeMetni2"/>
              <w:spacing w:before="0" w:beforeAutospacing="0" w:after="0" w:afterAutospacing="0"/>
              <w:jc w:val="center"/>
              <w:rPr>
                <w:rFonts w:ascii="Arial" w:hAnsi="Arial" w:cs="Arial"/>
              </w:rPr>
            </w:pPr>
            <w:r>
              <w:rPr>
                <w:sz w:val="16"/>
                <w:szCs w:val="16"/>
              </w:rPr>
              <w:t>  20</w:t>
            </w:r>
          </w:p>
          <w:p w:rsidR="00502317" w:rsidRDefault="00502317">
            <w:pPr>
              <w:pStyle w:val="GvdeMetni2"/>
              <w:spacing w:before="0" w:beforeAutospacing="0" w:after="0" w:afterAutospacing="0"/>
              <w:jc w:val="center"/>
              <w:rPr>
                <w:rFonts w:ascii="Arial" w:hAnsi="Arial" w:cs="Arial"/>
              </w:rPr>
            </w:pPr>
            <w:r>
              <w:rPr>
                <w:sz w:val="16"/>
                <w:szCs w:val="16"/>
              </w:rPr>
              <w:t>  30</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  50</w:t>
            </w:r>
          </w:p>
          <w:p w:rsidR="00502317" w:rsidRDefault="00502317">
            <w:pPr>
              <w:pStyle w:val="GvdeMetni2"/>
              <w:spacing w:before="0" w:beforeAutospacing="0" w:after="0" w:afterAutospacing="0"/>
              <w:jc w:val="center"/>
              <w:rPr>
                <w:rFonts w:ascii="Arial" w:hAnsi="Arial" w:cs="Arial"/>
              </w:rPr>
            </w:pPr>
            <w:r>
              <w:rPr>
                <w:sz w:val="16"/>
                <w:szCs w:val="16"/>
              </w:rPr>
              <w:t>  80</w:t>
            </w:r>
          </w:p>
          <w:p w:rsidR="00502317" w:rsidRDefault="00502317">
            <w:pPr>
              <w:pStyle w:val="GvdeMetni2"/>
              <w:spacing w:before="0" w:beforeAutospacing="0" w:after="0" w:afterAutospacing="0"/>
              <w:jc w:val="center"/>
              <w:rPr>
                <w:rFonts w:ascii="Arial" w:hAnsi="Arial" w:cs="Arial"/>
              </w:rPr>
            </w:pPr>
            <w:r>
              <w:rPr>
                <w:sz w:val="16"/>
                <w:szCs w:val="16"/>
              </w:rPr>
              <w:t>100</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125</w:t>
            </w:r>
          </w:p>
          <w:p w:rsidR="00502317" w:rsidRDefault="00502317">
            <w:pPr>
              <w:pStyle w:val="GvdeMetni2"/>
              <w:spacing w:before="0" w:beforeAutospacing="0" w:after="0" w:afterAutospacing="0"/>
              <w:jc w:val="center"/>
              <w:rPr>
                <w:rFonts w:ascii="Arial" w:hAnsi="Arial" w:cs="Arial"/>
              </w:rPr>
            </w:pPr>
            <w:r>
              <w:rPr>
                <w:sz w:val="16"/>
                <w:szCs w:val="16"/>
              </w:rPr>
              <w:t>160</w:t>
            </w:r>
          </w:p>
          <w:p w:rsidR="00502317" w:rsidRDefault="00502317">
            <w:pPr>
              <w:pStyle w:val="GvdeMetni2"/>
              <w:spacing w:before="0" w:beforeAutospacing="0" w:after="0" w:afterAutospacing="0"/>
              <w:jc w:val="center"/>
              <w:rPr>
                <w:rFonts w:ascii="Arial" w:hAnsi="Arial" w:cs="Arial"/>
              </w:rPr>
            </w:pPr>
            <w:r>
              <w:rPr>
                <w:sz w:val="16"/>
                <w:szCs w:val="16"/>
              </w:rPr>
              <w:t>175</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200</w:t>
            </w:r>
          </w:p>
          <w:p w:rsidR="00502317" w:rsidRDefault="00502317">
            <w:pPr>
              <w:pStyle w:val="GvdeMetni2"/>
              <w:spacing w:before="0" w:beforeAutospacing="0" w:after="0" w:afterAutospacing="0"/>
              <w:jc w:val="center"/>
              <w:rPr>
                <w:rFonts w:ascii="Arial" w:hAnsi="Arial" w:cs="Arial"/>
              </w:rPr>
            </w:pPr>
            <w:r>
              <w:rPr>
                <w:sz w:val="16"/>
                <w:szCs w:val="16"/>
              </w:rPr>
              <w:t>250</w:t>
            </w:r>
          </w:p>
          <w:p w:rsidR="00502317" w:rsidRDefault="00502317">
            <w:pPr>
              <w:pStyle w:val="GvdeMetni2"/>
              <w:spacing w:before="0" w:beforeAutospacing="0" w:after="0" w:afterAutospacing="0"/>
              <w:jc w:val="center"/>
              <w:rPr>
                <w:rFonts w:ascii="Arial" w:hAnsi="Arial" w:cs="Arial"/>
              </w:rPr>
            </w:pPr>
            <w:r>
              <w:rPr>
                <w:sz w:val="16"/>
                <w:szCs w:val="16"/>
              </w:rPr>
              <w:t>315</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w:t>
            </w:r>
          </w:p>
          <w:p w:rsidR="00502317" w:rsidRDefault="00502317">
            <w:pPr>
              <w:pStyle w:val="GvdeMetni2"/>
              <w:spacing w:before="0" w:beforeAutospacing="0" w:after="0" w:afterAutospacing="0"/>
              <w:jc w:val="center"/>
              <w:rPr>
                <w:rFonts w:ascii="Arial" w:hAnsi="Arial" w:cs="Arial"/>
              </w:rPr>
            </w:pPr>
            <w:r>
              <w:rPr>
                <w:sz w:val="16"/>
                <w:szCs w:val="16"/>
              </w:rPr>
              <w:t>--</w:t>
            </w:r>
          </w:p>
          <w:p w:rsidR="00502317" w:rsidRDefault="00502317">
            <w:pPr>
              <w:pStyle w:val="GvdeMetni2"/>
              <w:spacing w:before="0" w:beforeAutospacing="0" w:after="0" w:afterAutospacing="0"/>
              <w:jc w:val="center"/>
              <w:rPr>
                <w:rFonts w:ascii="Arial" w:hAnsi="Arial" w:cs="Arial"/>
              </w:rPr>
            </w:pPr>
            <w:r>
              <w:rPr>
                <w:sz w:val="16"/>
                <w:szCs w:val="16"/>
              </w:rPr>
              <w:t>--</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w:t>
            </w:r>
          </w:p>
        </w:tc>
        <w:tc>
          <w:tcPr>
            <w:tcW w:w="851" w:type="dxa"/>
            <w:tcBorders>
              <w:top w:val="nil"/>
              <w:left w:val="nil"/>
              <w:bottom w:val="single" w:sz="12" w:space="0" w:color="auto"/>
              <w:right w:val="single" w:sz="8" w:space="0" w:color="auto"/>
            </w:tcBorders>
            <w:tcMar>
              <w:top w:w="0" w:type="dxa"/>
              <w:left w:w="70" w:type="dxa"/>
              <w:bottom w:w="0" w:type="dxa"/>
              <w:right w:w="70" w:type="dxa"/>
            </w:tcMar>
            <w:hideMark/>
          </w:tcPr>
          <w:p w:rsidR="00502317" w:rsidRDefault="00502317">
            <w:pPr>
              <w:pStyle w:val="GvdeMetni2"/>
              <w:spacing w:before="0" w:beforeAutospacing="0" w:after="0" w:afterAutospacing="0"/>
              <w:jc w:val="center"/>
              <w:rPr>
                <w:rFonts w:ascii="Arial" w:hAnsi="Arial" w:cs="Arial"/>
              </w:rPr>
            </w:pPr>
            <w:r>
              <w:rPr>
                <w:sz w:val="16"/>
                <w:szCs w:val="16"/>
              </w:rPr>
              <w:t>23,000</w:t>
            </w:r>
          </w:p>
          <w:p w:rsidR="00502317" w:rsidRDefault="00502317">
            <w:pPr>
              <w:pStyle w:val="GvdeMetni2"/>
              <w:spacing w:before="0" w:beforeAutospacing="0" w:after="0" w:afterAutospacing="0"/>
              <w:jc w:val="center"/>
              <w:rPr>
                <w:rFonts w:ascii="Arial" w:hAnsi="Arial" w:cs="Arial"/>
              </w:rPr>
            </w:pPr>
            <w:r>
              <w:rPr>
                <w:sz w:val="16"/>
                <w:szCs w:val="16"/>
              </w:rPr>
              <w:t>11,500</w:t>
            </w:r>
          </w:p>
          <w:p w:rsidR="00502317" w:rsidRDefault="00502317">
            <w:pPr>
              <w:pStyle w:val="GvdeMetni2"/>
              <w:spacing w:before="0" w:beforeAutospacing="0" w:after="0" w:afterAutospacing="0"/>
              <w:jc w:val="center"/>
              <w:rPr>
                <w:rFonts w:ascii="Arial" w:hAnsi="Arial" w:cs="Arial"/>
              </w:rPr>
            </w:pPr>
            <w:r>
              <w:rPr>
                <w:sz w:val="16"/>
                <w:szCs w:val="16"/>
              </w:rPr>
              <w:t>    7,666</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   4,600</w:t>
            </w:r>
          </w:p>
          <w:p w:rsidR="00502317" w:rsidRDefault="00502317">
            <w:pPr>
              <w:pStyle w:val="GvdeMetni2"/>
              <w:spacing w:before="0" w:beforeAutospacing="0" w:after="0" w:afterAutospacing="0"/>
              <w:jc w:val="center"/>
              <w:rPr>
                <w:rFonts w:ascii="Arial" w:hAnsi="Arial" w:cs="Arial"/>
              </w:rPr>
            </w:pPr>
            <w:r>
              <w:rPr>
                <w:sz w:val="16"/>
                <w:szCs w:val="16"/>
              </w:rPr>
              <w:t>   2,875</w:t>
            </w:r>
          </w:p>
          <w:p w:rsidR="00502317" w:rsidRDefault="00502317">
            <w:pPr>
              <w:pStyle w:val="GvdeMetni2"/>
              <w:spacing w:before="0" w:beforeAutospacing="0" w:after="0" w:afterAutospacing="0"/>
              <w:jc w:val="center"/>
              <w:rPr>
                <w:rFonts w:ascii="Arial" w:hAnsi="Arial" w:cs="Arial"/>
              </w:rPr>
            </w:pPr>
            <w:r>
              <w:rPr>
                <w:sz w:val="16"/>
                <w:szCs w:val="16"/>
              </w:rPr>
              <w:t>   2,300</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   1,840</w:t>
            </w:r>
          </w:p>
          <w:p w:rsidR="00502317" w:rsidRDefault="00502317">
            <w:pPr>
              <w:pStyle w:val="GvdeMetni2"/>
              <w:spacing w:before="0" w:beforeAutospacing="0" w:after="0" w:afterAutospacing="0"/>
              <w:jc w:val="center"/>
              <w:rPr>
                <w:rFonts w:ascii="Arial" w:hAnsi="Arial" w:cs="Arial"/>
              </w:rPr>
            </w:pPr>
            <w:r>
              <w:rPr>
                <w:sz w:val="16"/>
                <w:szCs w:val="16"/>
              </w:rPr>
              <w:t>   1,437</w:t>
            </w:r>
          </w:p>
          <w:p w:rsidR="00502317" w:rsidRDefault="00502317">
            <w:pPr>
              <w:pStyle w:val="GvdeMetni2"/>
              <w:spacing w:before="0" w:beforeAutospacing="0" w:after="0" w:afterAutospacing="0"/>
              <w:jc w:val="center"/>
              <w:rPr>
                <w:rFonts w:ascii="Arial" w:hAnsi="Arial" w:cs="Arial"/>
              </w:rPr>
            </w:pPr>
            <w:r>
              <w:rPr>
                <w:sz w:val="16"/>
                <w:szCs w:val="16"/>
              </w:rPr>
              <w:t>   1,3</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   1,150</w:t>
            </w:r>
          </w:p>
          <w:p w:rsidR="00502317" w:rsidRDefault="00502317">
            <w:pPr>
              <w:pStyle w:val="GvdeMetni2"/>
              <w:spacing w:before="0" w:beforeAutospacing="0" w:after="0" w:afterAutospacing="0"/>
              <w:jc w:val="center"/>
              <w:rPr>
                <w:rFonts w:ascii="Arial" w:hAnsi="Arial" w:cs="Arial"/>
              </w:rPr>
            </w:pPr>
            <w:r>
              <w:rPr>
                <w:sz w:val="16"/>
                <w:szCs w:val="16"/>
              </w:rPr>
              <w:t>  0,920</w:t>
            </w:r>
          </w:p>
          <w:p w:rsidR="00502317" w:rsidRDefault="00502317">
            <w:pPr>
              <w:pStyle w:val="GvdeMetni2"/>
              <w:spacing w:before="0" w:beforeAutospacing="0" w:after="0" w:afterAutospacing="0"/>
              <w:jc w:val="center"/>
              <w:rPr>
                <w:rFonts w:ascii="Arial" w:hAnsi="Arial" w:cs="Arial"/>
              </w:rPr>
            </w:pPr>
            <w:r>
              <w:rPr>
                <w:sz w:val="16"/>
                <w:szCs w:val="16"/>
              </w:rPr>
              <w:t>   0,730</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w:t>
            </w:r>
          </w:p>
          <w:p w:rsidR="00502317" w:rsidRDefault="00502317">
            <w:pPr>
              <w:pStyle w:val="GvdeMetni2"/>
              <w:spacing w:before="0" w:beforeAutospacing="0" w:after="0" w:afterAutospacing="0"/>
              <w:jc w:val="center"/>
              <w:rPr>
                <w:rFonts w:ascii="Arial" w:hAnsi="Arial" w:cs="Arial"/>
              </w:rPr>
            </w:pPr>
            <w:r>
              <w:rPr>
                <w:sz w:val="16"/>
                <w:szCs w:val="16"/>
              </w:rPr>
              <w:t>--</w:t>
            </w:r>
          </w:p>
          <w:p w:rsidR="00502317" w:rsidRDefault="00502317">
            <w:pPr>
              <w:pStyle w:val="GvdeMetni2"/>
              <w:spacing w:before="0" w:beforeAutospacing="0" w:after="0" w:afterAutospacing="0"/>
              <w:jc w:val="center"/>
              <w:rPr>
                <w:rFonts w:ascii="Arial" w:hAnsi="Arial" w:cs="Arial"/>
              </w:rPr>
            </w:pPr>
            <w:r>
              <w:rPr>
                <w:sz w:val="16"/>
                <w:szCs w:val="16"/>
              </w:rPr>
              <w:t>--</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w:t>
            </w:r>
          </w:p>
        </w:tc>
        <w:tc>
          <w:tcPr>
            <w:tcW w:w="850" w:type="dxa"/>
            <w:tcBorders>
              <w:top w:val="nil"/>
              <w:left w:val="nil"/>
              <w:bottom w:val="single" w:sz="12" w:space="0" w:color="auto"/>
              <w:right w:val="single" w:sz="8" w:space="0" w:color="auto"/>
            </w:tcBorders>
            <w:tcMar>
              <w:top w:w="0" w:type="dxa"/>
              <w:left w:w="70" w:type="dxa"/>
              <w:bottom w:w="0" w:type="dxa"/>
              <w:right w:w="70" w:type="dxa"/>
            </w:tcMar>
            <w:hideMark/>
          </w:tcPr>
          <w:p w:rsidR="00502317" w:rsidRDefault="00502317">
            <w:pPr>
              <w:pStyle w:val="GvdeMetni2"/>
              <w:spacing w:before="0" w:beforeAutospacing="0" w:after="0" w:afterAutospacing="0"/>
              <w:jc w:val="center"/>
              <w:rPr>
                <w:rFonts w:ascii="Arial" w:hAnsi="Arial" w:cs="Arial"/>
              </w:rPr>
            </w:pPr>
            <w:r>
              <w:rPr>
                <w:sz w:val="16"/>
                <w:szCs w:val="16"/>
              </w:rPr>
              <w:t>  20</w:t>
            </w:r>
          </w:p>
          <w:p w:rsidR="00502317" w:rsidRDefault="00502317">
            <w:pPr>
              <w:pStyle w:val="GvdeMetni2"/>
              <w:spacing w:before="0" w:beforeAutospacing="0" w:after="0" w:afterAutospacing="0"/>
              <w:jc w:val="center"/>
              <w:rPr>
                <w:rFonts w:ascii="Arial" w:hAnsi="Arial" w:cs="Arial"/>
              </w:rPr>
            </w:pPr>
            <w:r>
              <w:rPr>
                <w:sz w:val="16"/>
                <w:szCs w:val="16"/>
              </w:rPr>
              <w:t>  40</w:t>
            </w:r>
          </w:p>
          <w:p w:rsidR="00502317" w:rsidRDefault="00502317">
            <w:pPr>
              <w:pStyle w:val="GvdeMetni2"/>
              <w:spacing w:before="0" w:beforeAutospacing="0" w:after="0" w:afterAutospacing="0"/>
              <w:jc w:val="center"/>
              <w:rPr>
                <w:rFonts w:ascii="Arial" w:hAnsi="Arial" w:cs="Arial"/>
              </w:rPr>
            </w:pPr>
            <w:r>
              <w:rPr>
                <w:sz w:val="16"/>
                <w:szCs w:val="16"/>
              </w:rPr>
              <w:t>  60</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100</w:t>
            </w:r>
          </w:p>
          <w:p w:rsidR="00502317" w:rsidRDefault="00502317">
            <w:pPr>
              <w:pStyle w:val="GvdeMetni2"/>
              <w:spacing w:before="0" w:beforeAutospacing="0" w:after="0" w:afterAutospacing="0"/>
              <w:jc w:val="center"/>
              <w:rPr>
                <w:rFonts w:ascii="Arial" w:hAnsi="Arial" w:cs="Arial"/>
              </w:rPr>
            </w:pPr>
            <w:r>
              <w:rPr>
                <w:sz w:val="16"/>
                <w:szCs w:val="16"/>
              </w:rPr>
              <w:t>160</w:t>
            </w:r>
          </w:p>
          <w:p w:rsidR="00502317" w:rsidRDefault="00502317">
            <w:pPr>
              <w:pStyle w:val="GvdeMetni2"/>
              <w:spacing w:before="0" w:beforeAutospacing="0" w:after="0" w:afterAutospacing="0"/>
              <w:jc w:val="center"/>
              <w:rPr>
                <w:rFonts w:ascii="Arial" w:hAnsi="Arial" w:cs="Arial"/>
              </w:rPr>
            </w:pPr>
            <w:r>
              <w:rPr>
                <w:sz w:val="16"/>
                <w:szCs w:val="16"/>
              </w:rPr>
              <w:t>200</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250</w:t>
            </w:r>
          </w:p>
          <w:p w:rsidR="00502317" w:rsidRDefault="00502317">
            <w:pPr>
              <w:pStyle w:val="GvdeMetni2"/>
              <w:spacing w:before="0" w:beforeAutospacing="0" w:after="0" w:afterAutospacing="0"/>
              <w:jc w:val="center"/>
              <w:rPr>
                <w:rFonts w:ascii="Arial" w:hAnsi="Arial" w:cs="Arial"/>
              </w:rPr>
            </w:pPr>
            <w:r>
              <w:rPr>
                <w:sz w:val="16"/>
                <w:szCs w:val="16"/>
              </w:rPr>
              <w:t>320</w:t>
            </w:r>
          </w:p>
          <w:p w:rsidR="00502317" w:rsidRDefault="00502317">
            <w:pPr>
              <w:pStyle w:val="GvdeMetni2"/>
              <w:spacing w:before="0" w:beforeAutospacing="0" w:after="0" w:afterAutospacing="0"/>
              <w:jc w:val="center"/>
              <w:rPr>
                <w:rFonts w:ascii="Arial" w:hAnsi="Arial" w:cs="Arial"/>
              </w:rPr>
            </w:pPr>
            <w:r>
              <w:rPr>
                <w:sz w:val="16"/>
                <w:szCs w:val="16"/>
              </w:rPr>
              <w:t>350</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400</w:t>
            </w:r>
          </w:p>
          <w:p w:rsidR="00502317" w:rsidRDefault="00502317">
            <w:pPr>
              <w:pStyle w:val="GvdeMetni2"/>
              <w:spacing w:before="0" w:beforeAutospacing="0" w:after="0" w:afterAutospacing="0"/>
              <w:jc w:val="center"/>
              <w:rPr>
                <w:rFonts w:ascii="Arial" w:hAnsi="Arial" w:cs="Arial"/>
              </w:rPr>
            </w:pPr>
            <w:r>
              <w:rPr>
                <w:sz w:val="16"/>
                <w:szCs w:val="16"/>
              </w:rPr>
              <w:t>500</w:t>
            </w:r>
          </w:p>
          <w:p w:rsidR="00502317" w:rsidRDefault="00502317">
            <w:pPr>
              <w:pStyle w:val="GvdeMetni2"/>
              <w:spacing w:before="0" w:beforeAutospacing="0" w:after="0" w:afterAutospacing="0"/>
              <w:jc w:val="center"/>
              <w:rPr>
                <w:rFonts w:ascii="Arial" w:hAnsi="Arial" w:cs="Arial"/>
              </w:rPr>
            </w:pPr>
            <w:r>
              <w:rPr>
                <w:sz w:val="16"/>
                <w:szCs w:val="16"/>
              </w:rPr>
              <w:t>630</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w:t>
            </w:r>
          </w:p>
          <w:p w:rsidR="00502317" w:rsidRDefault="00502317">
            <w:pPr>
              <w:pStyle w:val="GvdeMetni2"/>
              <w:spacing w:before="0" w:beforeAutospacing="0" w:after="0" w:afterAutospacing="0"/>
              <w:jc w:val="center"/>
              <w:rPr>
                <w:rFonts w:ascii="Arial" w:hAnsi="Arial" w:cs="Arial"/>
              </w:rPr>
            </w:pPr>
            <w:r>
              <w:rPr>
                <w:sz w:val="16"/>
                <w:szCs w:val="16"/>
              </w:rPr>
              <w:t>--</w:t>
            </w:r>
          </w:p>
          <w:p w:rsidR="00502317" w:rsidRDefault="00502317">
            <w:pPr>
              <w:pStyle w:val="GvdeMetni2"/>
              <w:spacing w:before="0" w:beforeAutospacing="0" w:after="0" w:afterAutospacing="0"/>
              <w:jc w:val="center"/>
              <w:rPr>
                <w:rFonts w:ascii="Arial" w:hAnsi="Arial" w:cs="Arial"/>
              </w:rPr>
            </w:pPr>
            <w:r>
              <w:rPr>
                <w:sz w:val="16"/>
                <w:szCs w:val="16"/>
              </w:rPr>
              <w:t>--</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w:t>
            </w:r>
          </w:p>
        </w:tc>
        <w:tc>
          <w:tcPr>
            <w:tcW w:w="851" w:type="dxa"/>
            <w:tcBorders>
              <w:top w:val="nil"/>
              <w:left w:val="nil"/>
              <w:bottom w:val="single" w:sz="12" w:space="0" w:color="auto"/>
              <w:right w:val="single" w:sz="8" w:space="0" w:color="auto"/>
            </w:tcBorders>
            <w:tcMar>
              <w:top w:w="0" w:type="dxa"/>
              <w:left w:w="70" w:type="dxa"/>
              <w:bottom w:w="0" w:type="dxa"/>
              <w:right w:w="70" w:type="dxa"/>
            </w:tcMar>
            <w:hideMark/>
          </w:tcPr>
          <w:p w:rsidR="00502317" w:rsidRDefault="00502317">
            <w:pPr>
              <w:pStyle w:val="GvdeMetni2"/>
              <w:spacing w:before="0" w:beforeAutospacing="0" w:after="0" w:afterAutospacing="0"/>
              <w:jc w:val="center"/>
              <w:rPr>
                <w:rFonts w:ascii="Arial" w:hAnsi="Arial" w:cs="Arial"/>
              </w:rPr>
            </w:pPr>
            <w:r>
              <w:rPr>
                <w:sz w:val="16"/>
                <w:szCs w:val="16"/>
              </w:rPr>
              <w:t>11</w:t>
            </w:r>
          </w:p>
          <w:p w:rsidR="00502317" w:rsidRDefault="00502317">
            <w:pPr>
              <w:pStyle w:val="GvdeMetni2"/>
              <w:spacing w:before="0" w:beforeAutospacing="0" w:after="0" w:afterAutospacing="0"/>
              <w:jc w:val="center"/>
              <w:rPr>
                <w:rFonts w:ascii="Arial" w:hAnsi="Arial" w:cs="Arial"/>
              </w:rPr>
            </w:pPr>
            <w:r>
              <w:rPr>
                <w:sz w:val="16"/>
                <w:szCs w:val="16"/>
              </w:rPr>
              <w:t>   5,5</w:t>
            </w:r>
          </w:p>
          <w:p w:rsidR="00502317" w:rsidRDefault="00502317">
            <w:pPr>
              <w:pStyle w:val="GvdeMetni2"/>
              <w:spacing w:before="0" w:beforeAutospacing="0" w:after="0" w:afterAutospacing="0"/>
              <w:jc w:val="center"/>
              <w:rPr>
                <w:rFonts w:ascii="Arial" w:hAnsi="Arial" w:cs="Arial"/>
              </w:rPr>
            </w:pPr>
            <w:r>
              <w:rPr>
                <w:sz w:val="16"/>
                <w:szCs w:val="16"/>
              </w:rPr>
              <w:t>    3,65</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   2,2</w:t>
            </w:r>
          </w:p>
          <w:p w:rsidR="00502317" w:rsidRDefault="00502317">
            <w:pPr>
              <w:pStyle w:val="GvdeMetni2"/>
              <w:spacing w:before="0" w:beforeAutospacing="0" w:after="0" w:afterAutospacing="0"/>
              <w:jc w:val="center"/>
              <w:rPr>
                <w:rFonts w:ascii="Arial" w:hAnsi="Arial" w:cs="Arial"/>
              </w:rPr>
            </w:pPr>
            <w:r>
              <w:rPr>
                <w:sz w:val="16"/>
                <w:szCs w:val="16"/>
              </w:rPr>
              <w:t>   1,4</w:t>
            </w:r>
          </w:p>
          <w:p w:rsidR="00502317" w:rsidRDefault="00502317">
            <w:pPr>
              <w:pStyle w:val="GvdeMetni2"/>
              <w:spacing w:before="0" w:beforeAutospacing="0" w:after="0" w:afterAutospacing="0"/>
              <w:jc w:val="center"/>
              <w:rPr>
                <w:rFonts w:ascii="Arial" w:hAnsi="Arial" w:cs="Arial"/>
              </w:rPr>
            </w:pPr>
            <w:r>
              <w:rPr>
                <w:sz w:val="16"/>
                <w:szCs w:val="16"/>
              </w:rPr>
              <w:t>   1,1</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   0,9</w:t>
            </w:r>
          </w:p>
          <w:p w:rsidR="00502317" w:rsidRDefault="00502317">
            <w:pPr>
              <w:pStyle w:val="GvdeMetni2"/>
              <w:spacing w:before="0" w:beforeAutospacing="0" w:after="0" w:afterAutospacing="0"/>
              <w:jc w:val="center"/>
              <w:rPr>
                <w:rFonts w:ascii="Arial" w:hAnsi="Arial" w:cs="Arial"/>
              </w:rPr>
            </w:pPr>
            <w:r>
              <w:rPr>
                <w:sz w:val="16"/>
                <w:szCs w:val="16"/>
              </w:rPr>
              <w:t>   0,7</w:t>
            </w:r>
          </w:p>
          <w:p w:rsidR="00502317" w:rsidRDefault="00502317">
            <w:pPr>
              <w:pStyle w:val="GvdeMetni2"/>
              <w:spacing w:before="0" w:beforeAutospacing="0" w:after="0" w:afterAutospacing="0"/>
              <w:jc w:val="center"/>
              <w:rPr>
                <w:rFonts w:ascii="Arial" w:hAnsi="Arial" w:cs="Arial"/>
              </w:rPr>
            </w:pPr>
            <w:r>
              <w:rPr>
                <w:sz w:val="16"/>
                <w:szCs w:val="16"/>
              </w:rPr>
              <w:t>   0,65</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   0,55</w:t>
            </w:r>
          </w:p>
          <w:p w:rsidR="00502317" w:rsidRDefault="00502317">
            <w:pPr>
              <w:pStyle w:val="GvdeMetni2"/>
              <w:spacing w:before="0" w:beforeAutospacing="0" w:after="0" w:afterAutospacing="0"/>
              <w:jc w:val="center"/>
              <w:rPr>
                <w:rFonts w:ascii="Arial" w:hAnsi="Arial" w:cs="Arial"/>
              </w:rPr>
            </w:pPr>
            <w:r>
              <w:rPr>
                <w:sz w:val="16"/>
                <w:szCs w:val="16"/>
              </w:rPr>
              <w:t>   0,45</w:t>
            </w:r>
          </w:p>
          <w:p w:rsidR="00502317" w:rsidRDefault="00502317">
            <w:pPr>
              <w:pStyle w:val="GvdeMetni2"/>
              <w:spacing w:before="0" w:beforeAutospacing="0" w:after="0" w:afterAutospacing="0"/>
              <w:jc w:val="center"/>
              <w:rPr>
                <w:rFonts w:ascii="Arial" w:hAnsi="Arial" w:cs="Arial"/>
              </w:rPr>
            </w:pPr>
            <w:r>
              <w:rPr>
                <w:sz w:val="16"/>
                <w:szCs w:val="16"/>
              </w:rPr>
              <w:t>   0,35</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w:t>
            </w:r>
          </w:p>
          <w:p w:rsidR="00502317" w:rsidRDefault="00502317">
            <w:pPr>
              <w:pStyle w:val="GvdeMetni2"/>
              <w:spacing w:before="0" w:beforeAutospacing="0" w:after="0" w:afterAutospacing="0"/>
              <w:jc w:val="center"/>
              <w:rPr>
                <w:rFonts w:ascii="Arial" w:hAnsi="Arial" w:cs="Arial"/>
              </w:rPr>
            </w:pPr>
            <w:r>
              <w:rPr>
                <w:sz w:val="16"/>
                <w:szCs w:val="16"/>
              </w:rPr>
              <w:t>--</w:t>
            </w:r>
          </w:p>
          <w:p w:rsidR="00502317" w:rsidRDefault="00502317">
            <w:pPr>
              <w:pStyle w:val="GvdeMetni2"/>
              <w:spacing w:before="0" w:beforeAutospacing="0" w:after="0" w:afterAutospacing="0"/>
              <w:jc w:val="center"/>
              <w:rPr>
                <w:rFonts w:ascii="Arial" w:hAnsi="Arial" w:cs="Arial"/>
              </w:rPr>
            </w:pPr>
            <w:r>
              <w:rPr>
                <w:sz w:val="16"/>
                <w:szCs w:val="16"/>
              </w:rPr>
              <w:t>--</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w:t>
            </w:r>
          </w:p>
        </w:tc>
        <w:tc>
          <w:tcPr>
            <w:tcW w:w="850" w:type="dxa"/>
            <w:tcBorders>
              <w:top w:val="nil"/>
              <w:left w:val="nil"/>
              <w:bottom w:val="single" w:sz="12" w:space="0" w:color="auto"/>
              <w:right w:val="single" w:sz="8" w:space="0" w:color="auto"/>
            </w:tcBorders>
            <w:tcMar>
              <w:top w:w="0" w:type="dxa"/>
              <w:left w:w="70" w:type="dxa"/>
              <w:bottom w:w="0" w:type="dxa"/>
              <w:right w:w="70" w:type="dxa"/>
            </w:tcMar>
            <w:hideMark/>
          </w:tcPr>
          <w:p w:rsidR="00502317" w:rsidRDefault="00502317">
            <w:pPr>
              <w:pStyle w:val="GvdeMetni2"/>
              <w:spacing w:before="0" w:beforeAutospacing="0" w:after="0" w:afterAutospacing="0"/>
              <w:jc w:val="center"/>
              <w:rPr>
                <w:rFonts w:ascii="Arial" w:hAnsi="Arial" w:cs="Arial"/>
              </w:rPr>
            </w:pPr>
            <w:r>
              <w:rPr>
                <w:sz w:val="16"/>
                <w:szCs w:val="16"/>
              </w:rPr>
              <w:t>  30</w:t>
            </w:r>
          </w:p>
          <w:p w:rsidR="00502317" w:rsidRDefault="00502317">
            <w:pPr>
              <w:pStyle w:val="GvdeMetni2"/>
              <w:spacing w:before="0" w:beforeAutospacing="0" w:after="0" w:afterAutospacing="0"/>
              <w:jc w:val="center"/>
              <w:rPr>
                <w:rFonts w:ascii="Arial" w:hAnsi="Arial" w:cs="Arial"/>
              </w:rPr>
            </w:pPr>
            <w:r>
              <w:rPr>
                <w:sz w:val="16"/>
                <w:szCs w:val="16"/>
              </w:rPr>
              <w:t>  60</w:t>
            </w:r>
          </w:p>
          <w:p w:rsidR="00502317" w:rsidRDefault="00502317">
            <w:pPr>
              <w:pStyle w:val="GvdeMetni2"/>
              <w:spacing w:before="0" w:beforeAutospacing="0" w:after="0" w:afterAutospacing="0"/>
              <w:jc w:val="center"/>
              <w:rPr>
                <w:rFonts w:ascii="Arial" w:hAnsi="Arial" w:cs="Arial"/>
              </w:rPr>
            </w:pPr>
            <w:r>
              <w:rPr>
                <w:sz w:val="16"/>
                <w:szCs w:val="16"/>
              </w:rPr>
              <w:t>  90</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150</w:t>
            </w:r>
          </w:p>
          <w:p w:rsidR="00502317" w:rsidRDefault="00502317">
            <w:pPr>
              <w:pStyle w:val="GvdeMetni2"/>
              <w:spacing w:before="0" w:beforeAutospacing="0" w:after="0" w:afterAutospacing="0"/>
              <w:jc w:val="center"/>
              <w:rPr>
                <w:rFonts w:ascii="Arial" w:hAnsi="Arial" w:cs="Arial"/>
              </w:rPr>
            </w:pPr>
            <w:r>
              <w:rPr>
                <w:sz w:val="16"/>
                <w:szCs w:val="16"/>
              </w:rPr>
              <w:t>240</w:t>
            </w:r>
          </w:p>
          <w:p w:rsidR="00502317" w:rsidRDefault="00502317">
            <w:pPr>
              <w:pStyle w:val="GvdeMetni2"/>
              <w:spacing w:before="0" w:beforeAutospacing="0" w:after="0" w:afterAutospacing="0"/>
              <w:jc w:val="center"/>
              <w:rPr>
                <w:rFonts w:ascii="Arial" w:hAnsi="Arial" w:cs="Arial"/>
              </w:rPr>
            </w:pPr>
            <w:r>
              <w:rPr>
                <w:sz w:val="16"/>
                <w:szCs w:val="16"/>
              </w:rPr>
              <w:t>300</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375</w:t>
            </w:r>
          </w:p>
          <w:p w:rsidR="00502317" w:rsidRDefault="00502317">
            <w:pPr>
              <w:pStyle w:val="GvdeMetni2"/>
              <w:spacing w:before="0" w:beforeAutospacing="0" w:after="0" w:afterAutospacing="0"/>
              <w:jc w:val="center"/>
              <w:rPr>
                <w:rFonts w:ascii="Arial" w:hAnsi="Arial" w:cs="Arial"/>
              </w:rPr>
            </w:pPr>
            <w:r>
              <w:rPr>
                <w:sz w:val="16"/>
                <w:szCs w:val="16"/>
              </w:rPr>
              <w:t>480</w:t>
            </w:r>
          </w:p>
          <w:p w:rsidR="00502317" w:rsidRDefault="00502317">
            <w:pPr>
              <w:pStyle w:val="GvdeMetni2"/>
              <w:spacing w:before="0" w:beforeAutospacing="0" w:after="0" w:afterAutospacing="0"/>
              <w:jc w:val="center"/>
              <w:rPr>
                <w:rFonts w:ascii="Arial" w:hAnsi="Arial" w:cs="Arial"/>
              </w:rPr>
            </w:pPr>
            <w:r>
              <w:rPr>
                <w:sz w:val="16"/>
                <w:szCs w:val="16"/>
              </w:rPr>
              <w:t>525</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600</w:t>
            </w:r>
          </w:p>
          <w:p w:rsidR="00502317" w:rsidRDefault="00502317">
            <w:pPr>
              <w:pStyle w:val="GvdeMetni2"/>
              <w:spacing w:before="0" w:beforeAutospacing="0" w:after="0" w:afterAutospacing="0"/>
              <w:jc w:val="center"/>
              <w:rPr>
                <w:rFonts w:ascii="Arial" w:hAnsi="Arial" w:cs="Arial"/>
              </w:rPr>
            </w:pPr>
            <w:r>
              <w:rPr>
                <w:sz w:val="16"/>
                <w:szCs w:val="16"/>
              </w:rPr>
              <w:t>750</w:t>
            </w:r>
          </w:p>
          <w:p w:rsidR="00502317" w:rsidRDefault="00502317">
            <w:pPr>
              <w:pStyle w:val="GvdeMetni2"/>
              <w:spacing w:before="0" w:beforeAutospacing="0" w:after="0" w:afterAutospacing="0"/>
              <w:jc w:val="center"/>
              <w:rPr>
                <w:rFonts w:ascii="Arial" w:hAnsi="Arial" w:cs="Arial"/>
              </w:rPr>
            </w:pPr>
            <w:r>
              <w:rPr>
                <w:sz w:val="16"/>
                <w:szCs w:val="16"/>
              </w:rPr>
              <w:t>945</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w:t>
            </w:r>
          </w:p>
          <w:p w:rsidR="00502317" w:rsidRDefault="00502317">
            <w:pPr>
              <w:pStyle w:val="GvdeMetni2"/>
              <w:spacing w:before="0" w:beforeAutospacing="0" w:after="0" w:afterAutospacing="0"/>
              <w:jc w:val="center"/>
              <w:rPr>
                <w:rFonts w:ascii="Arial" w:hAnsi="Arial" w:cs="Arial"/>
              </w:rPr>
            </w:pPr>
            <w:r>
              <w:rPr>
                <w:sz w:val="16"/>
                <w:szCs w:val="16"/>
              </w:rPr>
              <w:t>--</w:t>
            </w:r>
          </w:p>
          <w:p w:rsidR="00502317" w:rsidRDefault="00502317">
            <w:pPr>
              <w:pStyle w:val="GvdeMetni2"/>
              <w:spacing w:before="0" w:beforeAutospacing="0" w:after="0" w:afterAutospacing="0"/>
              <w:jc w:val="center"/>
              <w:rPr>
                <w:rFonts w:ascii="Arial" w:hAnsi="Arial" w:cs="Arial"/>
              </w:rPr>
            </w:pPr>
            <w:r>
              <w:rPr>
                <w:sz w:val="16"/>
                <w:szCs w:val="16"/>
              </w:rPr>
              <w:t>--</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w:t>
            </w:r>
          </w:p>
        </w:tc>
        <w:tc>
          <w:tcPr>
            <w:tcW w:w="709" w:type="dxa"/>
            <w:tcBorders>
              <w:top w:val="nil"/>
              <w:left w:val="nil"/>
              <w:bottom w:val="single" w:sz="12" w:space="0" w:color="auto"/>
              <w:right w:val="single" w:sz="12" w:space="0" w:color="auto"/>
            </w:tcBorders>
            <w:tcMar>
              <w:top w:w="0" w:type="dxa"/>
              <w:left w:w="70" w:type="dxa"/>
              <w:bottom w:w="0" w:type="dxa"/>
              <w:right w:w="70" w:type="dxa"/>
            </w:tcMar>
            <w:hideMark/>
          </w:tcPr>
          <w:p w:rsidR="00502317" w:rsidRDefault="00502317">
            <w:pPr>
              <w:pStyle w:val="GvdeMetni2"/>
              <w:spacing w:before="0" w:beforeAutospacing="0" w:after="0" w:afterAutospacing="0"/>
              <w:jc w:val="center"/>
              <w:rPr>
                <w:rFonts w:ascii="Arial" w:hAnsi="Arial" w:cs="Arial"/>
              </w:rPr>
            </w:pPr>
            <w:r>
              <w:rPr>
                <w:sz w:val="16"/>
                <w:szCs w:val="16"/>
              </w:rPr>
              <w:t>7,3</w:t>
            </w:r>
          </w:p>
          <w:p w:rsidR="00502317" w:rsidRDefault="00502317">
            <w:pPr>
              <w:pStyle w:val="GvdeMetni2"/>
              <w:spacing w:before="0" w:beforeAutospacing="0" w:after="0" w:afterAutospacing="0"/>
              <w:jc w:val="center"/>
              <w:rPr>
                <w:rFonts w:ascii="Arial" w:hAnsi="Arial" w:cs="Arial"/>
              </w:rPr>
            </w:pPr>
            <w:r>
              <w:rPr>
                <w:sz w:val="16"/>
                <w:szCs w:val="16"/>
              </w:rPr>
              <w:t>3,7</w:t>
            </w:r>
          </w:p>
          <w:p w:rsidR="00502317" w:rsidRDefault="00502317">
            <w:pPr>
              <w:pStyle w:val="GvdeMetni2"/>
              <w:spacing w:before="0" w:beforeAutospacing="0" w:after="0" w:afterAutospacing="0"/>
              <w:jc w:val="center"/>
              <w:rPr>
                <w:rFonts w:ascii="Arial" w:hAnsi="Arial" w:cs="Arial"/>
              </w:rPr>
            </w:pPr>
            <w:r>
              <w:rPr>
                <w:sz w:val="16"/>
                <w:szCs w:val="16"/>
              </w:rPr>
              <w:t>2,4</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1,5</w:t>
            </w:r>
          </w:p>
          <w:p w:rsidR="00502317" w:rsidRDefault="00502317">
            <w:pPr>
              <w:pStyle w:val="GvdeMetni2"/>
              <w:spacing w:before="0" w:beforeAutospacing="0" w:after="0" w:afterAutospacing="0"/>
              <w:jc w:val="center"/>
              <w:rPr>
                <w:rFonts w:ascii="Arial" w:hAnsi="Arial" w:cs="Arial"/>
              </w:rPr>
            </w:pPr>
            <w:r>
              <w:rPr>
                <w:sz w:val="16"/>
                <w:szCs w:val="16"/>
              </w:rPr>
              <w:t>0,9</w:t>
            </w:r>
          </w:p>
          <w:p w:rsidR="00502317" w:rsidRDefault="00502317">
            <w:pPr>
              <w:pStyle w:val="GvdeMetni2"/>
              <w:spacing w:before="0" w:beforeAutospacing="0" w:after="0" w:afterAutospacing="0"/>
              <w:jc w:val="center"/>
              <w:rPr>
                <w:rFonts w:ascii="Arial" w:hAnsi="Arial" w:cs="Arial"/>
              </w:rPr>
            </w:pPr>
            <w:r>
              <w:rPr>
                <w:sz w:val="16"/>
                <w:szCs w:val="16"/>
              </w:rPr>
              <w:t>0,7</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0,6</w:t>
            </w:r>
          </w:p>
          <w:p w:rsidR="00502317" w:rsidRDefault="00502317">
            <w:pPr>
              <w:pStyle w:val="GvdeMetni2"/>
              <w:spacing w:before="0" w:beforeAutospacing="0" w:after="0" w:afterAutospacing="0"/>
              <w:jc w:val="center"/>
              <w:rPr>
                <w:rFonts w:ascii="Arial" w:hAnsi="Arial" w:cs="Arial"/>
              </w:rPr>
            </w:pPr>
            <w:r>
              <w:rPr>
                <w:sz w:val="16"/>
                <w:szCs w:val="16"/>
              </w:rPr>
              <w:t>0,5</w:t>
            </w:r>
          </w:p>
          <w:p w:rsidR="00502317" w:rsidRDefault="00502317">
            <w:pPr>
              <w:pStyle w:val="GvdeMetni2"/>
              <w:spacing w:before="0" w:beforeAutospacing="0" w:after="0" w:afterAutospacing="0"/>
              <w:jc w:val="center"/>
              <w:rPr>
                <w:rFonts w:ascii="Arial" w:hAnsi="Arial" w:cs="Arial"/>
              </w:rPr>
            </w:pPr>
            <w:r>
              <w:rPr>
                <w:sz w:val="16"/>
                <w:szCs w:val="16"/>
              </w:rPr>
              <w:t>0,4</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0,37</w:t>
            </w:r>
          </w:p>
          <w:p w:rsidR="00502317" w:rsidRDefault="00502317">
            <w:pPr>
              <w:pStyle w:val="GvdeMetni2"/>
              <w:spacing w:before="0" w:beforeAutospacing="0" w:after="0" w:afterAutospacing="0"/>
              <w:jc w:val="center"/>
              <w:rPr>
                <w:rFonts w:ascii="Arial" w:hAnsi="Arial" w:cs="Arial"/>
              </w:rPr>
            </w:pPr>
            <w:r>
              <w:rPr>
                <w:sz w:val="16"/>
                <w:szCs w:val="16"/>
              </w:rPr>
              <w:t>0,29</w:t>
            </w:r>
          </w:p>
          <w:p w:rsidR="00502317" w:rsidRDefault="00502317">
            <w:pPr>
              <w:pStyle w:val="GvdeMetni2"/>
              <w:spacing w:before="0" w:beforeAutospacing="0" w:after="0" w:afterAutospacing="0"/>
              <w:jc w:val="center"/>
              <w:rPr>
                <w:rFonts w:ascii="Arial" w:hAnsi="Arial" w:cs="Arial"/>
              </w:rPr>
            </w:pPr>
            <w:r>
              <w:rPr>
                <w:sz w:val="16"/>
                <w:szCs w:val="16"/>
              </w:rPr>
              <w:t>0,23</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w:t>
            </w:r>
          </w:p>
          <w:p w:rsidR="00502317" w:rsidRDefault="00502317">
            <w:pPr>
              <w:pStyle w:val="GvdeMetni2"/>
              <w:spacing w:before="0" w:beforeAutospacing="0" w:after="0" w:afterAutospacing="0"/>
              <w:jc w:val="center"/>
              <w:rPr>
                <w:rFonts w:ascii="Arial" w:hAnsi="Arial" w:cs="Arial"/>
              </w:rPr>
            </w:pPr>
            <w:r>
              <w:rPr>
                <w:sz w:val="16"/>
                <w:szCs w:val="16"/>
              </w:rPr>
              <w:t>--</w:t>
            </w:r>
          </w:p>
          <w:p w:rsidR="00502317" w:rsidRDefault="00502317">
            <w:pPr>
              <w:pStyle w:val="GvdeMetni2"/>
              <w:spacing w:before="0" w:beforeAutospacing="0" w:after="0" w:afterAutospacing="0"/>
              <w:jc w:val="center"/>
              <w:rPr>
                <w:rFonts w:ascii="Arial" w:hAnsi="Arial" w:cs="Arial"/>
              </w:rPr>
            </w:pPr>
            <w:r>
              <w:rPr>
                <w:sz w:val="16"/>
                <w:szCs w:val="16"/>
              </w:rPr>
              <w:t>--</w:t>
            </w:r>
          </w:p>
          <w:p w:rsidR="00502317" w:rsidRDefault="00502317">
            <w:pPr>
              <w:pStyle w:val="GvdeMetni2"/>
              <w:spacing w:before="0" w:beforeAutospacing="0" w:after="0" w:afterAutospacing="0"/>
              <w:jc w:val="center"/>
              <w:rPr>
                <w:rFonts w:ascii="Arial" w:hAnsi="Arial" w:cs="Arial"/>
              </w:rPr>
            </w:pPr>
            <w:r>
              <w:rPr>
                <w:sz w:val="16"/>
                <w:szCs w:val="16"/>
              </w:rPr>
              <w:t> </w:t>
            </w:r>
          </w:p>
          <w:p w:rsidR="00502317" w:rsidRDefault="00502317">
            <w:pPr>
              <w:pStyle w:val="GvdeMetni2"/>
              <w:spacing w:before="0" w:beforeAutospacing="0" w:after="0" w:afterAutospacing="0"/>
              <w:jc w:val="center"/>
              <w:rPr>
                <w:rFonts w:ascii="Arial" w:hAnsi="Arial" w:cs="Arial"/>
              </w:rPr>
            </w:pPr>
            <w:r>
              <w:rPr>
                <w:sz w:val="16"/>
                <w:szCs w:val="16"/>
              </w:rPr>
              <w:t>--</w:t>
            </w:r>
          </w:p>
        </w:tc>
      </w:tr>
      <w:tr w:rsidR="00502317" w:rsidTr="00502317">
        <w:tc>
          <w:tcPr>
            <w:tcW w:w="9072" w:type="dxa"/>
            <w:gridSpan w:val="11"/>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vertAlign w:val="superscript"/>
              </w:rPr>
              <w:t>1)</w:t>
            </w:r>
            <w:r>
              <w:rPr>
                <w:rStyle w:val="apple-converted-space"/>
                <w:sz w:val="18"/>
                <w:szCs w:val="18"/>
              </w:rPr>
              <w:t> </w:t>
            </w:r>
            <w:r>
              <w:rPr>
                <w:sz w:val="18"/>
                <w:szCs w:val="18"/>
              </w:rPr>
              <w:t>Hat koruma anahtarları ve kesiciler için</w:t>
            </w:r>
            <w:r>
              <w:rPr>
                <w:rStyle w:val="apple-converted-space"/>
                <w:sz w:val="18"/>
                <w:szCs w:val="18"/>
              </w:rPr>
              <w:t> </w:t>
            </w:r>
            <w:r>
              <w:rPr>
                <w:i/>
                <w:iCs/>
                <w:sz w:val="18"/>
                <w:szCs w:val="18"/>
              </w:rPr>
              <w:t>I</w:t>
            </w:r>
            <w:r>
              <w:rPr>
                <w:sz w:val="18"/>
                <w:szCs w:val="18"/>
                <w:vertAlign w:val="subscript"/>
              </w:rPr>
              <w:t>a</w:t>
            </w:r>
            <w:r>
              <w:rPr>
                <w:rStyle w:val="apple-converted-space"/>
                <w:sz w:val="18"/>
                <w:szCs w:val="18"/>
              </w:rPr>
              <w:t> </w:t>
            </w:r>
            <w:r>
              <w:rPr>
                <w:sz w:val="18"/>
                <w:szCs w:val="18"/>
              </w:rPr>
              <w:t>değerleri,</w:t>
            </w:r>
            <w:r>
              <w:rPr>
                <w:rStyle w:val="apple-converted-space"/>
                <w:sz w:val="18"/>
                <w:szCs w:val="18"/>
              </w:rPr>
              <w:t> </w:t>
            </w:r>
            <w:r>
              <w:rPr>
                <w:i/>
                <w:iCs/>
                <w:sz w:val="18"/>
                <w:szCs w:val="18"/>
              </w:rPr>
              <w:t>I</w:t>
            </w:r>
            <w:r>
              <w:rPr>
                <w:sz w:val="18"/>
                <w:szCs w:val="18"/>
                <w:vertAlign w:val="subscript"/>
              </w:rPr>
              <w:t>n</w:t>
            </w:r>
            <w:r>
              <w:rPr>
                <w:sz w:val="18"/>
                <w:szCs w:val="18"/>
              </w:rPr>
              <w:t>’nin katı olarak ilgili standartlardan veya imalatçı karakteristiklerinden alınır ve standartta  belirtilen toleranslar gözönünde tutularak çevrim empedansı</w:t>
            </w:r>
            <w:r>
              <w:rPr>
                <w:rStyle w:val="apple-converted-space"/>
                <w:sz w:val="18"/>
                <w:szCs w:val="18"/>
              </w:rPr>
              <w:t> </w:t>
            </w:r>
            <w:r>
              <w:rPr>
                <w:i/>
                <w:iCs/>
                <w:sz w:val="18"/>
                <w:szCs w:val="18"/>
              </w:rPr>
              <w:t>Z</w:t>
            </w:r>
            <w:r>
              <w:rPr>
                <w:sz w:val="18"/>
                <w:szCs w:val="18"/>
                <w:vertAlign w:val="subscript"/>
              </w:rPr>
              <w:t>s</w:t>
            </w:r>
            <w:r>
              <w:rPr>
                <w:rStyle w:val="apple-converted-space"/>
                <w:sz w:val="18"/>
                <w:szCs w:val="18"/>
              </w:rPr>
              <w:t> </w:t>
            </w:r>
            <w:r>
              <w:rPr>
                <w:sz w:val="18"/>
                <w:szCs w:val="18"/>
              </w:rPr>
              <w:t>bulunur.</w:t>
            </w:r>
          </w:p>
          <w:p w:rsidR="00502317" w:rsidRDefault="00502317">
            <w:pPr>
              <w:pStyle w:val="GvdeMetni2"/>
              <w:spacing w:before="0" w:beforeAutospacing="0" w:after="0" w:afterAutospacing="0"/>
              <w:jc w:val="both"/>
              <w:rPr>
                <w:rFonts w:ascii="Arial" w:hAnsi="Arial" w:cs="Arial"/>
              </w:rPr>
            </w:pPr>
            <w:r>
              <w:rPr>
                <w:sz w:val="18"/>
                <w:szCs w:val="18"/>
              </w:rPr>
              <w:t>Örnek :</w:t>
            </w:r>
          </w:p>
          <w:p w:rsidR="00502317" w:rsidRDefault="00502317">
            <w:pPr>
              <w:pStyle w:val="GvdeMetni2"/>
              <w:spacing w:before="0" w:beforeAutospacing="0" w:after="0" w:afterAutospacing="0"/>
              <w:jc w:val="both"/>
              <w:rPr>
                <w:rFonts w:ascii="Arial" w:hAnsi="Arial" w:cs="Arial"/>
              </w:rPr>
            </w:pPr>
            <w:r>
              <w:rPr>
                <w:sz w:val="18"/>
                <w:szCs w:val="18"/>
              </w:rPr>
              <w:t>Kesicilerde, + % 20 sınır toleransla çevrim direncinin bulunması :</w:t>
            </w:r>
          </w:p>
          <w:p w:rsidR="00502317" w:rsidRDefault="00502317">
            <w:pPr>
              <w:pStyle w:val="GvdeMetni2"/>
              <w:spacing w:before="0" w:beforeAutospacing="0" w:after="0" w:afterAutospacing="0"/>
              <w:jc w:val="both"/>
              <w:rPr>
                <w:rFonts w:ascii="Arial" w:hAnsi="Arial" w:cs="Arial"/>
              </w:rPr>
            </w:pPr>
            <w:r>
              <w:rPr>
                <w:sz w:val="18"/>
                <w:szCs w:val="18"/>
              </w:rPr>
              <w:t>a)   Gecikmesiz açma için gerekli kısadevre akımı             : 100 A</w:t>
            </w:r>
          </w:p>
          <w:p w:rsidR="00502317" w:rsidRDefault="00502317">
            <w:pPr>
              <w:pStyle w:val="GvdeMetni2"/>
              <w:spacing w:before="0" w:beforeAutospacing="0" w:after="0" w:afterAutospacing="0"/>
              <w:jc w:val="both"/>
              <w:rPr>
                <w:rFonts w:ascii="Arial" w:hAnsi="Arial" w:cs="Arial"/>
              </w:rPr>
            </w:pPr>
            <w:r>
              <w:rPr>
                <w:sz w:val="18"/>
                <w:szCs w:val="18"/>
              </w:rPr>
              <w:t>b)   + % 20 olarak alınan sınır toleransla kısadevre akımı  : 120 A               </w:t>
            </w:r>
          </w:p>
          <w:p w:rsidR="00502317" w:rsidRDefault="00502317">
            <w:pPr>
              <w:pStyle w:val="GvdeMetni2"/>
              <w:spacing w:before="0" w:beforeAutospacing="0" w:after="0" w:afterAutospacing="0"/>
              <w:jc w:val="both"/>
              <w:rPr>
                <w:rFonts w:ascii="Arial" w:hAnsi="Arial" w:cs="Arial"/>
              </w:rPr>
            </w:pPr>
            <w:r>
              <w:rPr>
                <w:sz w:val="18"/>
                <w:szCs w:val="18"/>
              </w:rPr>
              <w:t>c)</w:t>
            </w:r>
            <w:r>
              <w:rPr>
                <w:rStyle w:val="apple-converted-space"/>
                <w:sz w:val="18"/>
                <w:szCs w:val="18"/>
              </w:rPr>
              <w:t> </w:t>
            </w:r>
            <w:r>
              <w:rPr>
                <w:i/>
                <w:iCs/>
                <w:sz w:val="18"/>
                <w:szCs w:val="18"/>
              </w:rPr>
              <w:t>Z</w:t>
            </w:r>
            <w:r>
              <w:rPr>
                <w:sz w:val="18"/>
                <w:szCs w:val="18"/>
                <w:vertAlign w:val="subscript"/>
              </w:rPr>
              <w:t>s</w:t>
            </w:r>
            <w:r>
              <w:rPr>
                <w:sz w:val="18"/>
                <w:szCs w:val="18"/>
              </w:rPr>
              <w:t>  = (230 V / 120 A) =1,916</w:t>
            </w:r>
            <w:r>
              <w:rPr>
                <w:rStyle w:val="apple-converted-space"/>
                <w:sz w:val="18"/>
                <w:szCs w:val="18"/>
              </w:rPr>
              <w:t> </w:t>
            </w:r>
            <w:r>
              <w:rPr>
                <w:rFonts w:ascii="Symbol" w:hAnsi="Symbol" w:cs="Arial"/>
                <w:sz w:val="18"/>
                <w:szCs w:val="18"/>
              </w:rPr>
              <w:t></w:t>
            </w:r>
            <w:r>
              <w:rPr>
                <w:sz w:val="18"/>
                <w:szCs w:val="18"/>
              </w:rPr>
              <w:t>              </w:t>
            </w:r>
          </w:p>
          <w:p w:rsidR="00502317" w:rsidRDefault="00502317">
            <w:pPr>
              <w:pStyle w:val="GvdeMetni2"/>
              <w:spacing w:before="0" w:beforeAutospacing="0" w:after="0" w:afterAutospacing="0"/>
              <w:jc w:val="both"/>
              <w:rPr>
                <w:rFonts w:ascii="Arial" w:hAnsi="Arial" w:cs="Arial"/>
              </w:rPr>
            </w:pPr>
            <w:r>
              <w:rPr>
                <w:sz w:val="18"/>
                <w:szCs w:val="18"/>
              </w:rPr>
              <w:t>Ani açma kontrolü için yeterli yaklaşıklıkla aşağıdakiler kullanılabilir :</w:t>
            </w:r>
          </w:p>
          <w:p w:rsidR="00502317" w:rsidRDefault="00502317">
            <w:pPr>
              <w:pStyle w:val="GvdeMetni2"/>
              <w:spacing w:before="0" w:beforeAutospacing="0" w:after="0" w:afterAutospacing="0"/>
              <w:jc w:val="both"/>
              <w:rPr>
                <w:rFonts w:ascii="Arial" w:hAnsi="Arial" w:cs="Arial"/>
              </w:rPr>
            </w:pPr>
            <w:r>
              <w:rPr>
                <w:sz w:val="18"/>
                <w:szCs w:val="18"/>
              </w:rPr>
              <w:t>a)</w:t>
            </w:r>
            <w:r>
              <w:rPr>
                <w:rStyle w:val="apple-converted-space"/>
                <w:sz w:val="18"/>
                <w:szCs w:val="18"/>
              </w:rPr>
              <w:t> </w:t>
            </w:r>
            <w:r>
              <w:rPr>
                <w:i/>
                <w:iCs/>
                <w:sz w:val="18"/>
                <w:szCs w:val="18"/>
              </w:rPr>
              <w:t>I</w:t>
            </w:r>
            <w:r>
              <w:rPr>
                <w:sz w:val="18"/>
                <w:szCs w:val="18"/>
                <w:vertAlign w:val="subscript"/>
              </w:rPr>
              <w:t>a</w:t>
            </w:r>
            <w:r>
              <w:rPr>
                <w:rStyle w:val="apple-converted-space"/>
                <w:sz w:val="18"/>
                <w:szCs w:val="18"/>
              </w:rPr>
              <w:t> </w:t>
            </w:r>
            <w:r>
              <w:rPr>
                <w:sz w:val="18"/>
                <w:szCs w:val="18"/>
              </w:rPr>
              <w:t>= 5</w:t>
            </w:r>
            <w:r>
              <w:rPr>
                <w:rStyle w:val="apple-converted-space"/>
                <w:sz w:val="18"/>
                <w:szCs w:val="18"/>
              </w:rPr>
              <w:t> </w:t>
            </w:r>
            <w:r>
              <w:rPr>
                <w:i/>
                <w:iCs/>
                <w:sz w:val="18"/>
                <w:szCs w:val="18"/>
              </w:rPr>
              <w:t>I</w:t>
            </w:r>
            <w:r>
              <w:rPr>
                <w:sz w:val="18"/>
                <w:szCs w:val="18"/>
                <w:vertAlign w:val="subscript"/>
              </w:rPr>
              <w:t>n</w:t>
            </w:r>
            <w:r>
              <w:rPr>
                <w:sz w:val="18"/>
                <w:szCs w:val="18"/>
              </w:rPr>
              <w:t>       B karakteristikli (eski L karakteristikli), ilgili standartlara uygun hat koruma anahtarları için</w:t>
            </w:r>
          </w:p>
          <w:p w:rsidR="00502317" w:rsidRDefault="00502317">
            <w:pPr>
              <w:pStyle w:val="GvdeMetni2"/>
              <w:spacing w:before="0" w:beforeAutospacing="0" w:after="0" w:afterAutospacing="0"/>
              <w:ind w:left="1064" w:hanging="1064"/>
              <w:jc w:val="both"/>
              <w:rPr>
                <w:rFonts w:ascii="Arial" w:hAnsi="Arial" w:cs="Arial"/>
              </w:rPr>
            </w:pPr>
            <w:r>
              <w:rPr>
                <w:sz w:val="18"/>
                <w:szCs w:val="18"/>
              </w:rPr>
              <w:t>b)</w:t>
            </w:r>
            <w:r>
              <w:rPr>
                <w:rStyle w:val="apple-converted-space"/>
                <w:sz w:val="18"/>
                <w:szCs w:val="18"/>
              </w:rPr>
              <w:t> </w:t>
            </w:r>
            <w:r>
              <w:rPr>
                <w:i/>
                <w:iCs/>
                <w:sz w:val="18"/>
                <w:szCs w:val="18"/>
              </w:rPr>
              <w:t>I</w:t>
            </w:r>
            <w:r>
              <w:rPr>
                <w:sz w:val="18"/>
                <w:szCs w:val="18"/>
                <w:vertAlign w:val="subscript"/>
              </w:rPr>
              <w:t>a</w:t>
            </w:r>
            <w:r>
              <w:rPr>
                <w:rStyle w:val="apple-converted-space"/>
                <w:sz w:val="18"/>
                <w:szCs w:val="18"/>
              </w:rPr>
              <w:t> </w:t>
            </w:r>
            <w:r>
              <w:rPr>
                <w:sz w:val="18"/>
                <w:szCs w:val="18"/>
              </w:rPr>
              <w:t>=10</w:t>
            </w:r>
            <w:r>
              <w:rPr>
                <w:rStyle w:val="apple-converted-space"/>
                <w:sz w:val="18"/>
                <w:szCs w:val="18"/>
              </w:rPr>
              <w:t> </w:t>
            </w:r>
            <w:r>
              <w:rPr>
                <w:i/>
                <w:iCs/>
                <w:sz w:val="18"/>
                <w:szCs w:val="18"/>
              </w:rPr>
              <w:t>I</w:t>
            </w:r>
            <w:r>
              <w:rPr>
                <w:sz w:val="18"/>
                <w:szCs w:val="18"/>
                <w:vertAlign w:val="subscript"/>
              </w:rPr>
              <w:t>n</w:t>
            </w:r>
            <w:r>
              <w:rPr>
                <w:sz w:val="18"/>
                <w:szCs w:val="18"/>
              </w:rPr>
              <w:t>    C karakteristikli (eskiden G ve U karakteristikli, hat koruma anahtarları ),ilgili standartlara uygun hat koruma    anahtarları için</w:t>
            </w:r>
          </w:p>
          <w:p w:rsidR="00502317" w:rsidRDefault="00502317">
            <w:pPr>
              <w:pStyle w:val="GvdeMetni2"/>
              <w:spacing w:before="0" w:beforeAutospacing="0" w:after="0" w:afterAutospacing="0"/>
              <w:jc w:val="both"/>
              <w:rPr>
                <w:rFonts w:ascii="Arial" w:hAnsi="Arial" w:cs="Arial"/>
              </w:rPr>
            </w:pPr>
            <w:r>
              <w:rPr>
                <w:sz w:val="18"/>
                <w:szCs w:val="18"/>
              </w:rPr>
              <w:t>                       - Uygun ayarlanması durumunda ilgili standartlara ( örn. DIN VDE 0660, Kısım 101 vb) kesiciler</w:t>
            </w:r>
          </w:p>
          <w:p w:rsidR="00502317" w:rsidRDefault="00502317">
            <w:pPr>
              <w:pStyle w:val="GvdeMetni2"/>
              <w:spacing w:before="0" w:beforeAutospacing="0" w:after="0" w:afterAutospacing="0"/>
              <w:jc w:val="both"/>
              <w:rPr>
                <w:rFonts w:ascii="Arial" w:hAnsi="Arial" w:cs="Arial"/>
              </w:rPr>
            </w:pPr>
            <w:r>
              <w:rPr>
                <w:sz w:val="18"/>
                <w:szCs w:val="18"/>
              </w:rPr>
              <w:t>c)</w:t>
            </w:r>
            <w:r>
              <w:rPr>
                <w:rStyle w:val="apple-converted-space"/>
                <w:sz w:val="18"/>
                <w:szCs w:val="18"/>
              </w:rPr>
              <w:t> </w:t>
            </w:r>
            <w:r>
              <w:rPr>
                <w:i/>
                <w:iCs/>
                <w:sz w:val="18"/>
                <w:szCs w:val="18"/>
              </w:rPr>
              <w:t>I</w:t>
            </w:r>
            <w:r>
              <w:rPr>
                <w:sz w:val="18"/>
                <w:szCs w:val="18"/>
                <w:vertAlign w:val="subscript"/>
              </w:rPr>
              <w:t>a</w:t>
            </w:r>
            <w:r>
              <w:rPr>
                <w:rStyle w:val="apple-converted-space"/>
                <w:sz w:val="18"/>
                <w:szCs w:val="18"/>
              </w:rPr>
              <w:t> </w:t>
            </w:r>
            <w:r>
              <w:rPr>
                <w:sz w:val="18"/>
                <w:szCs w:val="18"/>
              </w:rPr>
              <w:t>= 15</w:t>
            </w:r>
            <w:r>
              <w:rPr>
                <w:rStyle w:val="apple-converted-space"/>
                <w:sz w:val="18"/>
                <w:szCs w:val="18"/>
              </w:rPr>
              <w:t> </w:t>
            </w:r>
            <w:r>
              <w:rPr>
                <w:i/>
                <w:iCs/>
                <w:sz w:val="18"/>
                <w:szCs w:val="18"/>
              </w:rPr>
              <w:t>I</w:t>
            </w:r>
            <w:r>
              <w:rPr>
                <w:sz w:val="18"/>
                <w:szCs w:val="18"/>
                <w:vertAlign w:val="subscript"/>
              </w:rPr>
              <w:t>n</w:t>
            </w:r>
            <w:r>
              <w:rPr>
                <w:sz w:val="18"/>
                <w:szCs w:val="18"/>
              </w:rPr>
              <w:t>    - İlgili standartlara (örn.DIN VDE 0660, Kısım 102 ve Kısım 104 vb)  motor yolvericileri,</w:t>
            </w:r>
          </w:p>
          <w:p w:rsidR="00502317" w:rsidRDefault="00502317">
            <w:pPr>
              <w:pStyle w:val="GvdeMetni2"/>
              <w:spacing w:before="0" w:beforeAutospacing="0" w:after="0" w:afterAutospacing="0"/>
              <w:jc w:val="both"/>
              <w:rPr>
                <w:rFonts w:ascii="Arial" w:hAnsi="Arial" w:cs="Arial"/>
              </w:rPr>
            </w:pPr>
            <w:r>
              <w:rPr>
                <w:sz w:val="18"/>
                <w:szCs w:val="18"/>
              </w:rPr>
              <w:t>                       - Uygun ayarlanması durumunda ilgili standartlara (örn. DIN VDE 0660, Kısım 101 vb) kesiciler</w:t>
            </w:r>
          </w:p>
          <w:p w:rsidR="00502317" w:rsidRDefault="00502317">
            <w:pPr>
              <w:pStyle w:val="GvdeMetni2"/>
              <w:spacing w:before="0" w:beforeAutospacing="0" w:after="0" w:afterAutospacing="0"/>
              <w:ind w:left="1064" w:hanging="1064"/>
              <w:jc w:val="both"/>
              <w:rPr>
                <w:rFonts w:ascii="Arial" w:hAnsi="Arial" w:cs="Arial"/>
              </w:rPr>
            </w:pPr>
            <w:r>
              <w:rPr>
                <w:sz w:val="18"/>
                <w:szCs w:val="18"/>
                <w:vertAlign w:val="superscript"/>
              </w:rPr>
              <w:t>2)</w:t>
            </w:r>
            <w:r>
              <w:rPr>
                <w:rStyle w:val="apple-converted-space"/>
                <w:sz w:val="18"/>
                <w:szCs w:val="18"/>
              </w:rPr>
              <w:t> </w:t>
            </w:r>
            <w:r>
              <w:rPr>
                <w:i/>
                <w:iCs/>
                <w:sz w:val="18"/>
                <w:szCs w:val="18"/>
              </w:rPr>
              <w:t>U</w:t>
            </w:r>
            <w:r>
              <w:rPr>
                <w:sz w:val="18"/>
                <w:szCs w:val="18"/>
                <w:vertAlign w:val="subscript"/>
              </w:rPr>
              <w:t>0                        </w:t>
            </w:r>
            <w:r>
              <w:rPr>
                <w:rStyle w:val="apple-converted-space"/>
                <w:sz w:val="18"/>
                <w:szCs w:val="18"/>
                <w:vertAlign w:val="subscript"/>
              </w:rPr>
              <w:t> </w:t>
            </w:r>
            <w:r>
              <w:rPr>
                <w:sz w:val="18"/>
                <w:szCs w:val="18"/>
              </w:rPr>
              <w:t>Topraklanmış iletkenlere göre anma gerilimi</w:t>
            </w:r>
          </w:p>
        </w:tc>
      </w:tr>
    </w:tbl>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6.2) Çevrim empedansının kontrolü:</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 Dolaylı dokunmada koruma için ana iletken ile  koruma iletkeni arasındaki ve ana iletken ile PEN iletkeni arasındaki çevrim empedansı tespit edilmelidir.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Bu değer; ölçme cihazları ile yapılacak ölçmeyle, hesapla veya şebekenin, şebeke modeli üzerinde modellenmesiyle elde edilir. Öndeki dağıtım şebekesinin empedansları, bu şebekenin işletmecisinden öğrenilebilir.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Not : Ölçme sırasında şebekede gerilim salınımları ortaya çıkabileceğinden, çok sayıda ölçme yapılmalı ve bu değerlerden bir ortalama değer elde edilmelidir.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Ölçme değerleri değerlendirilirken, çevrim empedansının ölçülmesi sırasında ortaya çıkan hataların sadece ölçme cihazından kaynaklanmadığı, ölçme sırasında ortaya çıkabilecek gerilim salınımlarının ve ölçme çevrimi içindeki güçlü reaktif akım tüketicilerinin de ölçme sonucunu oldukça yanıltabileceği göz önünde tutulmalıdır.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Bu ölçme hataları Çizelge-10’da dikkate alınmamıştır. Genelde çevrim empedansı ölçmeleri oda sıcaklıklarında veya mevsimlere bağlı ortam sıcaklıklarında, örneğin 20</w:t>
      </w:r>
      <w:r>
        <w:rPr>
          <w:rStyle w:val="apple-converted-space"/>
          <w:color w:val="1C283D"/>
          <w:sz w:val="18"/>
          <w:szCs w:val="18"/>
        </w:rPr>
        <w:t> </w:t>
      </w:r>
      <w:r>
        <w:rPr>
          <w:rFonts w:ascii="Symbol" w:hAnsi="Symbol" w:cs="Arial"/>
          <w:color w:val="1C283D"/>
          <w:sz w:val="18"/>
          <w:szCs w:val="18"/>
        </w:rPr>
        <w:t></w:t>
      </w:r>
      <w:r>
        <w:rPr>
          <w:color w:val="1C283D"/>
          <w:sz w:val="18"/>
          <w:szCs w:val="18"/>
        </w:rPr>
        <w:t>C’de yapılır. Bundan dolayı, Çizelge-10’da verilen değerlerle bir karşılaştırma yapabilmek için ölçme sonucunun uygun bir düzeltme faktörüyle 80</w:t>
      </w:r>
      <w:r>
        <w:rPr>
          <w:rStyle w:val="apple-converted-space"/>
          <w:color w:val="1C283D"/>
          <w:sz w:val="18"/>
          <w:szCs w:val="18"/>
        </w:rPr>
        <w:t> </w:t>
      </w:r>
      <w:r>
        <w:rPr>
          <w:rFonts w:ascii="Symbol" w:hAnsi="Symbol" w:cs="Arial"/>
          <w:color w:val="1C283D"/>
          <w:sz w:val="18"/>
          <w:szCs w:val="18"/>
        </w:rPr>
        <w:t></w:t>
      </w:r>
      <w:r>
        <w:rPr>
          <w:color w:val="1C283D"/>
          <w:sz w:val="18"/>
          <w:szCs w:val="18"/>
        </w:rPr>
        <w:t>C’ye dönüştürülmesi gerekir. Örneğin 20</w:t>
      </w:r>
      <w:r>
        <w:rPr>
          <w:rStyle w:val="apple-converted-space"/>
          <w:color w:val="1C283D"/>
          <w:sz w:val="18"/>
          <w:szCs w:val="18"/>
        </w:rPr>
        <w:t> </w:t>
      </w:r>
      <w:r>
        <w:rPr>
          <w:rFonts w:ascii="Symbol" w:hAnsi="Symbol" w:cs="Arial"/>
          <w:color w:val="1C283D"/>
          <w:sz w:val="18"/>
          <w:szCs w:val="18"/>
        </w:rPr>
        <w:t></w:t>
      </w:r>
      <w:r>
        <w:rPr>
          <w:color w:val="1C283D"/>
          <w:sz w:val="18"/>
          <w:szCs w:val="18"/>
        </w:rPr>
        <w:t>C’de yapılan ölçmeler için düzeltme faktörü 1,24’dür. Diğer ortam sıcaklıkları</w:t>
      </w:r>
      <w:r>
        <w:rPr>
          <w:rStyle w:val="apple-converted-space"/>
          <w:color w:val="1C283D"/>
          <w:sz w:val="18"/>
          <w:szCs w:val="18"/>
        </w:rPr>
        <w:t> </w:t>
      </w:r>
      <w:r>
        <w:rPr>
          <w:rFonts w:ascii="Symbol" w:hAnsi="Symbol" w:cs="Arial"/>
          <w:color w:val="1C283D"/>
          <w:sz w:val="18"/>
          <w:szCs w:val="18"/>
        </w:rPr>
        <w:t></w:t>
      </w:r>
      <w:r>
        <w:rPr>
          <w:color w:val="1C283D"/>
          <w:sz w:val="18"/>
          <w:szCs w:val="18"/>
          <w:vertAlign w:val="subscript"/>
        </w:rPr>
        <w:t>x</w:t>
      </w:r>
      <w:r>
        <w:rPr>
          <w:rStyle w:val="apple-converted-space"/>
          <w:color w:val="1C283D"/>
          <w:sz w:val="18"/>
          <w:szCs w:val="18"/>
          <w:vertAlign w:val="subscript"/>
        </w:rPr>
        <w:t> </w:t>
      </w:r>
      <w:r>
        <w:rPr>
          <w:color w:val="1C283D"/>
          <w:sz w:val="18"/>
          <w:szCs w:val="18"/>
        </w:rPr>
        <w:t>için düzeltme faktörü şöyle hesaplanabilir: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1 +</w:t>
      </w:r>
      <w:r>
        <w:rPr>
          <w:rStyle w:val="apple-converted-space"/>
          <w:color w:val="1C283D"/>
          <w:sz w:val="18"/>
          <w:szCs w:val="18"/>
        </w:rPr>
        <w:t> </w:t>
      </w:r>
      <w:r>
        <w:rPr>
          <w:rFonts w:ascii="Symbol" w:hAnsi="Symbol" w:cs="Arial"/>
          <w:color w:val="1C283D"/>
          <w:sz w:val="18"/>
          <w:szCs w:val="18"/>
        </w:rPr>
        <w:t></w:t>
      </w:r>
      <w:r>
        <w:rPr>
          <w:rStyle w:val="apple-converted-space"/>
          <w:color w:val="1C283D"/>
          <w:sz w:val="18"/>
          <w:szCs w:val="18"/>
        </w:rPr>
        <w:t> </w:t>
      </w:r>
      <w:r>
        <w:rPr>
          <w:color w:val="1C283D"/>
          <w:sz w:val="18"/>
          <w:szCs w:val="18"/>
        </w:rPr>
        <w:t>. ( 80</w:t>
      </w:r>
      <w:r>
        <w:rPr>
          <w:rStyle w:val="apple-converted-space"/>
          <w:color w:val="1C283D"/>
          <w:sz w:val="18"/>
          <w:szCs w:val="18"/>
        </w:rPr>
        <w:t> </w:t>
      </w:r>
      <w:r>
        <w:rPr>
          <w:rFonts w:ascii="Symbol" w:hAnsi="Symbol" w:cs="Arial"/>
          <w:color w:val="1C283D"/>
          <w:sz w:val="18"/>
          <w:szCs w:val="18"/>
        </w:rPr>
        <w:t></w:t>
      </w:r>
      <w:r>
        <w:rPr>
          <w:color w:val="1C283D"/>
          <w:sz w:val="18"/>
          <w:szCs w:val="18"/>
        </w:rPr>
        <w:t>C -</w:t>
      </w:r>
      <w:r>
        <w:rPr>
          <w:rStyle w:val="apple-converted-space"/>
          <w:color w:val="1C283D"/>
          <w:sz w:val="18"/>
          <w:szCs w:val="18"/>
        </w:rPr>
        <w:t> </w:t>
      </w:r>
      <w:r>
        <w:rPr>
          <w:rFonts w:ascii="Symbol" w:hAnsi="Symbol" w:cs="Arial"/>
          <w:color w:val="1C283D"/>
          <w:sz w:val="18"/>
          <w:szCs w:val="18"/>
        </w:rPr>
        <w:t></w:t>
      </w:r>
      <w:r>
        <w:rPr>
          <w:color w:val="1C283D"/>
          <w:sz w:val="18"/>
          <w:szCs w:val="18"/>
          <w:vertAlign w:val="subscript"/>
        </w:rPr>
        <w:t>x</w:t>
      </w:r>
      <w:r>
        <w:rPr>
          <w:rStyle w:val="apple-converted-space"/>
          <w:color w:val="1C283D"/>
          <w:sz w:val="18"/>
          <w:szCs w:val="18"/>
        </w:rPr>
        <w:t> </w:t>
      </w:r>
      <w:r>
        <w:rPr>
          <w:color w:val="1C283D"/>
          <w:sz w:val="18"/>
          <w:szCs w:val="18"/>
        </w:rPr>
        <w:t>)</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rFonts w:ascii="Symbol" w:hAnsi="Symbol" w:cs="Arial"/>
          <w:color w:val="1C283D"/>
          <w:sz w:val="18"/>
          <w:szCs w:val="18"/>
        </w:rPr>
        <w:t></w:t>
      </w:r>
      <w:r>
        <w:rPr>
          <w:color w:val="1C283D"/>
          <w:sz w:val="18"/>
          <w:szCs w:val="18"/>
          <w:vertAlign w:val="subscript"/>
        </w:rPr>
        <w:t>Cu</w:t>
      </w:r>
      <w:r>
        <w:rPr>
          <w:rStyle w:val="apple-converted-space"/>
          <w:color w:val="1C283D"/>
          <w:sz w:val="18"/>
          <w:szCs w:val="18"/>
        </w:rPr>
        <w:t> </w:t>
      </w:r>
      <w:r>
        <w:rPr>
          <w:color w:val="1C283D"/>
          <w:sz w:val="18"/>
          <w:szCs w:val="18"/>
        </w:rPr>
        <w:t>= 0,00393 K</w:t>
      </w:r>
      <w:r>
        <w:rPr>
          <w:rStyle w:val="apple-converted-space"/>
          <w:color w:val="1C283D"/>
          <w:sz w:val="18"/>
          <w:szCs w:val="18"/>
        </w:rPr>
        <w:t> </w:t>
      </w:r>
      <w:r>
        <w:rPr>
          <w:color w:val="1C283D"/>
          <w:sz w:val="18"/>
          <w:szCs w:val="18"/>
          <w:vertAlign w:val="superscript"/>
        </w:rPr>
        <w:t>–1</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lastRenderedPageBreak/>
        <w:t>Ölçme değerleri sınır bölgesinde ise, tesisin işletme durumuna göre daha yüksek bir sıcaklığın olabileceği, dolayısıyla daha geç bir açmanın yapılabileceği göz önünde tutulmalıdır.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Ayrıca ölçme değerlerinin değerlendirilmesi sırasında, Çizelge-10’da belirtilen, izin verilen maksimum çevrim empedanslarının gL işletme sınıfı karakteristiğine sahip sigortaların zaman/akım karakteristiklerinin üst zarf eğrisi baz alınarak belirlendiğinin bilinmesinde yarar olabilir.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Çevrim empedansı ölçmesi, bir akım devresinin en uzak yerinde yapılmalıdır. Bunun dışında bu akım devresi için, koruma iletkeni bağlantısının sürekliliğinin kanıtlanması yeterlidir. İç tesisatların son akım devrelerinde kural olarak çevrim empedansının endüktif kısmı ihmal edilebilir.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 Kısa devrede koruma:</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Kısa devrede korumanın kontrolü için;</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-Aşırı akım koruma düzenlerinin doğru seçilip seçilmediklerinin ve/veya doğru ayarlanıp ayarlanmadıklarının,</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-Bütün elektrik işletme elemanlarının, bağlı bulundukları yerde ortaya çıkabilecek en büyük kısa devre akımı kesilinceye kadar bu akıma dayanıp dayanmayacaklarının ve eğer bunun için öngörülmüşlerse, bu kısa devre akımını kesip kesemeyeceklerinin gözle muayene edilmesi yeterlidir.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Çizelge -11) TT sistemleri için 5 s ve 0,2 s’lik açma zamanlarına karşı düşen</w:t>
      </w:r>
      <w:r>
        <w:rPr>
          <w:rStyle w:val="apple-converted-space"/>
          <w:color w:val="1C283D"/>
          <w:sz w:val="18"/>
          <w:szCs w:val="18"/>
        </w:rPr>
        <w:t> </w:t>
      </w:r>
      <w:r>
        <w:rPr>
          <w:i/>
          <w:iCs/>
          <w:color w:val="1C283D"/>
          <w:sz w:val="18"/>
          <w:szCs w:val="18"/>
        </w:rPr>
        <w:t>I</w:t>
      </w:r>
      <w:r>
        <w:rPr>
          <w:color w:val="1C283D"/>
          <w:sz w:val="18"/>
          <w:szCs w:val="18"/>
          <w:vertAlign w:val="subscript"/>
        </w:rPr>
        <w:t>a</w:t>
      </w:r>
      <w:r>
        <w:rPr>
          <w:rStyle w:val="apple-converted-space"/>
          <w:color w:val="1C283D"/>
          <w:sz w:val="18"/>
          <w:szCs w:val="18"/>
        </w:rPr>
        <w:t> </w:t>
      </w:r>
      <w:r>
        <w:rPr>
          <w:color w:val="1C283D"/>
          <w:sz w:val="18"/>
          <w:szCs w:val="18"/>
        </w:rPr>
        <w:t>açma akımları ve bu akımlar için izin verilen işletme elemanlarının gövdelerine ilişkin en büyük topraklama dirençleri</w:t>
      </w:r>
      <w:r>
        <w:rPr>
          <w:rStyle w:val="apple-converted-space"/>
          <w:color w:val="1C283D"/>
          <w:sz w:val="18"/>
          <w:szCs w:val="18"/>
        </w:rPr>
        <w:t> </w:t>
      </w:r>
      <w:r>
        <w:rPr>
          <w:i/>
          <w:iCs/>
          <w:color w:val="1C283D"/>
          <w:sz w:val="18"/>
          <w:szCs w:val="18"/>
        </w:rPr>
        <w:t>R</w:t>
      </w:r>
      <w:r>
        <w:rPr>
          <w:color w:val="1C283D"/>
          <w:sz w:val="18"/>
          <w:szCs w:val="18"/>
          <w:vertAlign w:val="subscript"/>
        </w:rPr>
        <w:t>A</w:t>
      </w:r>
    </w:p>
    <w:tbl>
      <w:tblPr>
        <w:tblW w:w="0" w:type="auto"/>
        <w:tblInd w:w="496" w:type="dxa"/>
        <w:tblCellMar>
          <w:left w:w="0" w:type="dxa"/>
          <w:right w:w="0" w:type="dxa"/>
        </w:tblCellMar>
        <w:tblLook w:val="04A0" w:firstRow="1" w:lastRow="0" w:firstColumn="1" w:lastColumn="0" w:noHBand="0" w:noVBand="1"/>
      </w:tblPr>
      <w:tblGrid>
        <w:gridCol w:w="408"/>
        <w:gridCol w:w="412"/>
        <w:gridCol w:w="802"/>
        <w:gridCol w:w="802"/>
        <w:gridCol w:w="563"/>
        <w:gridCol w:w="701"/>
        <w:gridCol w:w="701"/>
        <w:gridCol w:w="686"/>
        <w:gridCol w:w="701"/>
        <w:gridCol w:w="701"/>
        <w:gridCol w:w="687"/>
        <w:gridCol w:w="802"/>
        <w:gridCol w:w="750"/>
      </w:tblGrid>
      <w:tr w:rsidR="00502317" w:rsidTr="00502317">
        <w:tc>
          <w:tcPr>
            <w:tcW w:w="3118" w:type="dxa"/>
            <w:gridSpan w:val="5"/>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6"/>
                <w:szCs w:val="16"/>
              </w:rPr>
              <w:t>Alçak gerilim gL-sigortaları</w:t>
            </w:r>
          </w:p>
        </w:tc>
        <w:tc>
          <w:tcPr>
            <w:tcW w:w="5881" w:type="dxa"/>
            <w:gridSpan w:val="8"/>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Hat koruma anahtarları</w:t>
            </w:r>
            <w:r>
              <w:rPr>
                <w:rStyle w:val="apple-converted-space"/>
                <w:sz w:val="16"/>
                <w:szCs w:val="16"/>
              </w:rPr>
              <w:t> </w:t>
            </w:r>
            <w:r>
              <w:rPr>
                <w:sz w:val="16"/>
                <w:szCs w:val="16"/>
                <w:vertAlign w:val="superscript"/>
              </w:rPr>
              <w:t>1)</w:t>
            </w:r>
            <w:r>
              <w:rPr>
                <w:sz w:val="16"/>
                <w:szCs w:val="16"/>
              </w:rPr>
              <w:t>( düzenleri) ve kesiciler</w:t>
            </w:r>
            <w:r>
              <w:rPr>
                <w:rStyle w:val="apple-converted-space"/>
                <w:sz w:val="16"/>
                <w:szCs w:val="16"/>
              </w:rPr>
              <w:t> </w:t>
            </w:r>
            <w:r>
              <w:rPr>
                <w:sz w:val="16"/>
                <w:szCs w:val="16"/>
                <w:vertAlign w:val="superscript"/>
              </w:rPr>
              <w:t>1)</w:t>
            </w:r>
            <w:r>
              <w:rPr>
                <w:sz w:val="16"/>
                <w:szCs w:val="16"/>
              </w:rPr>
              <w:t>’in ani açmanın kontrolü için</w:t>
            </w:r>
            <w:r>
              <w:rPr>
                <w:rStyle w:val="apple-converted-space"/>
                <w:sz w:val="16"/>
                <w:szCs w:val="16"/>
              </w:rPr>
              <w:t> </w:t>
            </w:r>
            <w:r>
              <w:rPr>
                <w:i/>
                <w:iCs/>
                <w:sz w:val="16"/>
                <w:szCs w:val="16"/>
              </w:rPr>
              <w:t>I</w:t>
            </w:r>
            <w:r>
              <w:rPr>
                <w:sz w:val="16"/>
                <w:szCs w:val="16"/>
                <w:vertAlign w:val="subscript"/>
              </w:rPr>
              <w:t>a</w:t>
            </w:r>
            <w:r>
              <w:rPr>
                <w:rStyle w:val="apple-converted-space"/>
                <w:sz w:val="16"/>
                <w:szCs w:val="16"/>
              </w:rPr>
              <w:t> </w:t>
            </w:r>
            <w:r>
              <w:rPr>
                <w:sz w:val="16"/>
                <w:szCs w:val="16"/>
              </w:rPr>
              <w:t>ve</w:t>
            </w:r>
            <w:r>
              <w:rPr>
                <w:rStyle w:val="apple-converted-space"/>
                <w:sz w:val="16"/>
                <w:szCs w:val="16"/>
              </w:rPr>
              <w:t> </w:t>
            </w:r>
            <w:r>
              <w:rPr>
                <w:i/>
                <w:iCs/>
                <w:sz w:val="16"/>
                <w:szCs w:val="16"/>
              </w:rPr>
              <w:t>Z</w:t>
            </w:r>
            <w:r>
              <w:rPr>
                <w:sz w:val="16"/>
                <w:szCs w:val="16"/>
                <w:vertAlign w:val="subscript"/>
              </w:rPr>
              <w:t>s</w:t>
            </w:r>
            <w:r>
              <w:rPr>
                <w:rStyle w:val="apple-converted-space"/>
                <w:sz w:val="16"/>
                <w:szCs w:val="16"/>
              </w:rPr>
              <w:t> </w:t>
            </w:r>
            <w:r>
              <w:rPr>
                <w:sz w:val="16"/>
                <w:szCs w:val="16"/>
              </w:rPr>
              <w:t>değerleri</w:t>
            </w:r>
          </w:p>
        </w:tc>
      </w:tr>
      <w:tr w:rsidR="00502317" w:rsidTr="00502317">
        <w:tc>
          <w:tcPr>
            <w:tcW w:w="4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i/>
                <w:iCs/>
                <w:sz w:val="16"/>
                <w:szCs w:val="16"/>
              </w:rPr>
              <w:t>I</w:t>
            </w:r>
            <w:r>
              <w:rPr>
                <w:sz w:val="16"/>
                <w:szCs w:val="16"/>
                <w:vertAlign w:val="subscript"/>
              </w:rPr>
              <w:t>n</w:t>
            </w:r>
          </w:p>
          <w:p w:rsidR="00502317" w:rsidRDefault="00502317">
            <w:pPr>
              <w:jc w:val="center"/>
              <w:rPr>
                <w:sz w:val="18"/>
                <w:szCs w:val="18"/>
              </w:rPr>
            </w:pPr>
            <w:r>
              <w:rPr>
                <w:sz w:val="16"/>
                <w:szCs w:val="16"/>
                <w:vertAlign w:val="subscript"/>
              </w:rPr>
              <w:t> </w:t>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(A)</w:t>
            </w:r>
          </w:p>
        </w:tc>
        <w:tc>
          <w:tcPr>
            <w:tcW w:w="425"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i/>
                <w:iCs/>
                <w:sz w:val="16"/>
                <w:szCs w:val="16"/>
              </w:rPr>
              <w:t>I</w:t>
            </w:r>
            <w:r>
              <w:rPr>
                <w:sz w:val="16"/>
                <w:szCs w:val="16"/>
                <w:vertAlign w:val="subscript"/>
              </w:rPr>
              <w:t>a</w:t>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(A)</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i/>
                <w:iCs/>
                <w:sz w:val="16"/>
                <w:szCs w:val="16"/>
              </w:rPr>
              <w:t>R</w:t>
            </w:r>
            <w:r>
              <w:rPr>
                <w:sz w:val="16"/>
                <w:szCs w:val="16"/>
                <w:vertAlign w:val="subscript"/>
              </w:rPr>
              <w:t>A</w:t>
            </w:r>
          </w:p>
          <w:p w:rsidR="00502317" w:rsidRDefault="00502317">
            <w:pPr>
              <w:jc w:val="center"/>
              <w:rPr>
                <w:sz w:val="18"/>
                <w:szCs w:val="18"/>
              </w:rPr>
            </w:pPr>
            <w:r>
              <w:rPr>
                <w:i/>
                <w:iCs/>
                <w:sz w:val="16"/>
                <w:szCs w:val="16"/>
              </w:rPr>
              <w:t>U</w:t>
            </w:r>
            <w:r>
              <w:rPr>
                <w:sz w:val="16"/>
                <w:szCs w:val="16"/>
                <w:vertAlign w:val="subscript"/>
              </w:rPr>
              <w:t>L</w:t>
            </w:r>
            <w:r>
              <w:rPr>
                <w:sz w:val="16"/>
                <w:szCs w:val="16"/>
              </w:rPr>
              <w:t>=50V için</w:t>
            </w:r>
          </w:p>
          <w:p w:rsidR="00502317" w:rsidRDefault="00502317">
            <w:pPr>
              <w:jc w:val="center"/>
              <w:rPr>
                <w:sz w:val="18"/>
                <w:szCs w:val="18"/>
              </w:rPr>
            </w:pPr>
            <w:r>
              <w:rPr>
                <w:sz w:val="16"/>
                <w:szCs w:val="16"/>
              </w:rPr>
              <w:t>(</w:t>
            </w:r>
            <w:r>
              <w:rPr>
                <w:rFonts w:ascii="Symbol" w:hAnsi="Symbol"/>
                <w:sz w:val="16"/>
                <w:szCs w:val="16"/>
              </w:rPr>
              <w:t></w:t>
            </w:r>
            <w:r>
              <w:rPr>
                <w:sz w:val="16"/>
                <w:szCs w:val="16"/>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i/>
                <w:iCs/>
                <w:sz w:val="16"/>
                <w:szCs w:val="16"/>
              </w:rPr>
              <w:t>R</w:t>
            </w:r>
            <w:r>
              <w:rPr>
                <w:sz w:val="16"/>
                <w:szCs w:val="16"/>
                <w:vertAlign w:val="subscript"/>
              </w:rPr>
              <w:t>A</w:t>
            </w:r>
          </w:p>
          <w:p w:rsidR="00502317" w:rsidRDefault="00502317">
            <w:pPr>
              <w:jc w:val="center"/>
              <w:rPr>
                <w:sz w:val="18"/>
                <w:szCs w:val="18"/>
              </w:rPr>
            </w:pPr>
            <w:r>
              <w:rPr>
                <w:i/>
                <w:iCs/>
                <w:sz w:val="16"/>
                <w:szCs w:val="16"/>
              </w:rPr>
              <w:t>U</w:t>
            </w:r>
            <w:r>
              <w:rPr>
                <w:sz w:val="16"/>
                <w:szCs w:val="16"/>
                <w:vertAlign w:val="subscript"/>
              </w:rPr>
              <w:t>L</w:t>
            </w:r>
            <w:r>
              <w:rPr>
                <w:sz w:val="16"/>
                <w:szCs w:val="16"/>
              </w:rPr>
              <w:t>=25V için</w:t>
            </w:r>
          </w:p>
          <w:p w:rsidR="00502317" w:rsidRDefault="00502317">
            <w:pPr>
              <w:jc w:val="center"/>
              <w:rPr>
                <w:sz w:val="18"/>
                <w:szCs w:val="18"/>
              </w:rPr>
            </w:pPr>
            <w:r>
              <w:rPr>
                <w:sz w:val="16"/>
                <w:szCs w:val="16"/>
              </w:rPr>
              <w:t>(</w:t>
            </w:r>
            <w:r>
              <w:rPr>
                <w:rFonts w:ascii="Symbol" w:hAnsi="Symbol"/>
                <w:sz w:val="16"/>
                <w:szCs w:val="16"/>
              </w:rPr>
              <w:t></w:t>
            </w:r>
            <w:r>
              <w:rPr>
                <w:sz w:val="16"/>
                <w:szCs w:val="16"/>
              </w:rPr>
              <w:t>)</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i/>
                <w:iCs/>
                <w:sz w:val="16"/>
                <w:szCs w:val="16"/>
              </w:rPr>
              <w:t>I</w:t>
            </w:r>
            <w:r>
              <w:rPr>
                <w:sz w:val="16"/>
                <w:szCs w:val="16"/>
                <w:vertAlign w:val="subscript"/>
              </w:rPr>
              <w:t>a</w:t>
            </w:r>
            <w:r>
              <w:rPr>
                <w:sz w:val="16"/>
                <w:szCs w:val="16"/>
              </w:rPr>
              <w:t>=5</w:t>
            </w:r>
            <w:r>
              <w:rPr>
                <w:rStyle w:val="apple-converted-space"/>
                <w:sz w:val="16"/>
                <w:szCs w:val="16"/>
              </w:rPr>
              <w:t> </w:t>
            </w:r>
            <w:r>
              <w:rPr>
                <w:i/>
                <w:iCs/>
                <w:sz w:val="16"/>
                <w:szCs w:val="16"/>
              </w:rPr>
              <w:t>I</w:t>
            </w:r>
            <w:r>
              <w:rPr>
                <w:sz w:val="16"/>
                <w:szCs w:val="16"/>
                <w:vertAlign w:val="subscript"/>
              </w:rPr>
              <w:t>n</w:t>
            </w:r>
          </w:p>
          <w:p w:rsidR="00502317" w:rsidRDefault="00502317">
            <w:pPr>
              <w:jc w:val="center"/>
              <w:rPr>
                <w:sz w:val="18"/>
                <w:szCs w:val="18"/>
              </w:rPr>
            </w:pPr>
            <w:r>
              <w:rPr>
                <w:sz w:val="16"/>
                <w:szCs w:val="16"/>
                <w:vertAlign w:val="subscript"/>
              </w:rPr>
              <w:t> </w:t>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(A)</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i/>
                <w:iCs/>
                <w:sz w:val="16"/>
                <w:szCs w:val="16"/>
              </w:rPr>
              <w:t>R</w:t>
            </w:r>
            <w:r>
              <w:rPr>
                <w:sz w:val="16"/>
                <w:szCs w:val="16"/>
                <w:vertAlign w:val="subscript"/>
              </w:rPr>
              <w:t>A</w:t>
            </w:r>
          </w:p>
          <w:p w:rsidR="00502317" w:rsidRDefault="00502317">
            <w:pPr>
              <w:jc w:val="center"/>
              <w:rPr>
                <w:sz w:val="18"/>
                <w:szCs w:val="18"/>
              </w:rPr>
            </w:pPr>
            <w:r>
              <w:rPr>
                <w:i/>
                <w:iCs/>
                <w:sz w:val="16"/>
                <w:szCs w:val="16"/>
              </w:rPr>
              <w:t>U</w:t>
            </w:r>
            <w:r>
              <w:rPr>
                <w:sz w:val="16"/>
                <w:szCs w:val="16"/>
                <w:vertAlign w:val="subscript"/>
              </w:rPr>
              <w:t>L</w:t>
            </w:r>
            <w:r>
              <w:rPr>
                <w:sz w:val="16"/>
                <w:szCs w:val="16"/>
              </w:rPr>
              <w:t>=50V için</w:t>
            </w:r>
          </w:p>
          <w:p w:rsidR="00502317" w:rsidRDefault="00502317">
            <w:pPr>
              <w:jc w:val="center"/>
              <w:rPr>
                <w:sz w:val="18"/>
                <w:szCs w:val="18"/>
              </w:rPr>
            </w:pPr>
            <w:r>
              <w:rPr>
                <w:sz w:val="16"/>
                <w:szCs w:val="16"/>
              </w:rPr>
              <w:t>(</w:t>
            </w:r>
            <w:r>
              <w:rPr>
                <w:rFonts w:ascii="Symbol" w:hAnsi="Symbol"/>
                <w:sz w:val="16"/>
                <w:szCs w:val="16"/>
              </w:rPr>
              <w:t></w:t>
            </w:r>
            <w:r>
              <w:rPr>
                <w:sz w:val="16"/>
                <w:szCs w:val="16"/>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i/>
                <w:iCs/>
                <w:sz w:val="16"/>
                <w:szCs w:val="16"/>
              </w:rPr>
              <w:t>R</w:t>
            </w:r>
            <w:r>
              <w:rPr>
                <w:sz w:val="16"/>
                <w:szCs w:val="16"/>
                <w:vertAlign w:val="subscript"/>
              </w:rPr>
              <w:t>A</w:t>
            </w:r>
          </w:p>
          <w:p w:rsidR="00502317" w:rsidRDefault="00502317">
            <w:pPr>
              <w:jc w:val="center"/>
              <w:rPr>
                <w:sz w:val="18"/>
                <w:szCs w:val="18"/>
              </w:rPr>
            </w:pPr>
            <w:r>
              <w:rPr>
                <w:i/>
                <w:iCs/>
                <w:sz w:val="16"/>
                <w:szCs w:val="16"/>
              </w:rPr>
              <w:t>U</w:t>
            </w:r>
            <w:r>
              <w:rPr>
                <w:sz w:val="16"/>
                <w:szCs w:val="16"/>
                <w:vertAlign w:val="subscript"/>
              </w:rPr>
              <w:t>L</w:t>
            </w:r>
            <w:r>
              <w:rPr>
                <w:sz w:val="16"/>
                <w:szCs w:val="16"/>
              </w:rPr>
              <w:t>=25V için</w:t>
            </w:r>
          </w:p>
          <w:p w:rsidR="00502317" w:rsidRDefault="00502317">
            <w:pPr>
              <w:jc w:val="center"/>
              <w:rPr>
                <w:sz w:val="18"/>
                <w:szCs w:val="18"/>
              </w:rPr>
            </w:pPr>
            <w:r>
              <w:rPr>
                <w:sz w:val="16"/>
                <w:szCs w:val="16"/>
              </w:rPr>
              <w:t>(</w:t>
            </w:r>
            <w:r>
              <w:rPr>
                <w:rFonts w:ascii="Symbol" w:hAnsi="Symbol"/>
                <w:sz w:val="16"/>
                <w:szCs w:val="16"/>
              </w:rPr>
              <w:t></w:t>
            </w:r>
            <w:r>
              <w:rPr>
                <w:sz w:val="16"/>
                <w:szCs w:val="16"/>
              </w:rPr>
              <w:t>)</w:t>
            </w:r>
          </w:p>
        </w:tc>
        <w:tc>
          <w:tcPr>
            <w:tcW w:w="708"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i/>
                <w:iCs/>
                <w:sz w:val="16"/>
                <w:szCs w:val="16"/>
              </w:rPr>
              <w:t>I</w:t>
            </w:r>
            <w:r>
              <w:rPr>
                <w:sz w:val="16"/>
                <w:szCs w:val="16"/>
                <w:vertAlign w:val="subscript"/>
              </w:rPr>
              <w:t>a</w:t>
            </w:r>
            <w:r>
              <w:rPr>
                <w:sz w:val="16"/>
                <w:szCs w:val="16"/>
              </w:rPr>
              <w:t>=10</w:t>
            </w:r>
            <w:r>
              <w:rPr>
                <w:rStyle w:val="apple-converted-space"/>
                <w:sz w:val="16"/>
                <w:szCs w:val="16"/>
              </w:rPr>
              <w:t> </w:t>
            </w:r>
            <w:r>
              <w:rPr>
                <w:i/>
                <w:iCs/>
                <w:sz w:val="16"/>
                <w:szCs w:val="16"/>
              </w:rPr>
              <w:t>I</w:t>
            </w:r>
            <w:r>
              <w:rPr>
                <w:sz w:val="16"/>
                <w:szCs w:val="16"/>
                <w:vertAlign w:val="subscript"/>
              </w:rPr>
              <w:t>n</w:t>
            </w:r>
          </w:p>
          <w:p w:rsidR="00502317" w:rsidRDefault="00502317">
            <w:pPr>
              <w:jc w:val="center"/>
              <w:rPr>
                <w:sz w:val="18"/>
                <w:szCs w:val="18"/>
              </w:rPr>
            </w:pPr>
            <w:r>
              <w:rPr>
                <w:sz w:val="16"/>
                <w:szCs w:val="16"/>
                <w:vertAlign w:val="subscript"/>
              </w:rPr>
              <w:t> </w:t>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(A)</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i/>
                <w:iCs/>
                <w:sz w:val="16"/>
                <w:szCs w:val="16"/>
              </w:rPr>
              <w:t>R</w:t>
            </w:r>
            <w:r>
              <w:rPr>
                <w:sz w:val="16"/>
                <w:szCs w:val="16"/>
                <w:vertAlign w:val="subscript"/>
              </w:rPr>
              <w:t>A</w:t>
            </w:r>
          </w:p>
          <w:p w:rsidR="00502317" w:rsidRDefault="00502317">
            <w:pPr>
              <w:jc w:val="center"/>
              <w:rPr>
                <w:sz w:val="18"/>
                <w:szCs w:val="18"/>
              </w:rPr>
            </w:pPr>
            <w:r>
              <w:rPr>
                <w:i/>
                <w:iCs/>
                <w:sz w:val="16"/>
                <w:szCs w:val="16"/>
              </w:rPr>
              <w:t>U</w:t>
            </w:r>
            <w:r>
              <w:rPr>
                <w:sz w:val="16"/>
                <w:szCs w:val="16"/>
                <w:vertAlign w:val="subscript"/>
              </w:rPr>
              <w:t>L</w:t>
            </w:r>
            <w:r>
              <w:rPr>
                <w:sz w:val="16"/>
                <w:szCs w:val="16"/>
              </w:rPr>
              <w:t>=50V için</w:t>
            </w:r>
          </w:p>
          <w:p w:rsidR="00502317" w:rsidRDefault="00502317">
            <w:pPr>
              <w:jc w:val="center"/>
              <w:rPr>
                <w:sz w:val="18"/>
                <w:szCs w:val="18"/>
              </w:rPr>
            </w:pPr>
            <w:r>
              <w:rPr>
                <w:sz w:val="16"/>
                <w:szCs w:val="16"/>
              </w:rPr>
              <w:t>(</w:t>
            </w:r>
            <w:r>
              <w:rPr>
                <w:rFonts w:ascii="Symbol" w:hAnsi="Symbol"/>
                <w:sz w:val="16"/>
                <w:szCs w:val="16"/>
              </w:rPr>
              <w:t></w:t>
            </w:r>
            <w:r>
              <w:rPr>
                <w:sz w:val="16"/>
                <w:szCs w:val="16"/>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i/>
                <w:iCs/>
                <w:sz w:val="16"/>
                <w:szCs w:val="16"/>
              </w:rPr>
              <w:t>R</w:t>
            </w:r>
            <w:r>
              <w:rPr>
                <w:sz w:val="16"/>
                <w:szCs w:val="16"/>
                <w:vertAlign w:val="subscript"/>
              </w:rPr>
              <w:t>A</w:t>
            </w:r>
          </w:p>
          <w:p w:rsidR="00502317" w:rsidRDefault="00502317">
            <w:pPr>
              <w:jc w:val="center"/>
              <w:rPr>
                <w:sz w:val="18"/>
                <w:szCs w:val="18"/>
              </w:rPr>
            </w:pPr>
            <w:r>
              <w:rPr>
                <w:i/>
                <w:iCs/>
                <w:sz w:val="16"/>
                <w:szCs w:val="16"/>
              </w:rPr>
              <w:t>U</w:t>
            </w:r>
            <w:r>
              <w:rPr>
                <w:sz w:val="16"/>
                <w:szCs w:val="16"/>
                <w:vertAlign w:val="subscript"/>
              </w:rPr>
              <w:t>L</w:t>
            </w:r>
            <w:r>
              <w:rPr>
                <w:sz w:val="16"/>
                <w:szCs w:val="16"/>
              </w:rPr>
              <w:t>=25V için</w:t>
            </w:r>
          </w:p>
          <w:p w:rsidR="00502317" w:rsidRDefault="00502317">
            <w:pPr>
              <w:jc w:val="center"/>
              <w:rPr>
                <w:sz w:val="18"/>
                <w:szCs w:val="18"/>
              </w:rPr>
            </w:pPr>
            <w:r>
              <w:rPr>
                <w:sz w:val="16"/>
                <w:szCs w:val="16"/>
              </w:rPr>
              <w:t>(</w:t>
            </w:r>
            <w:r>
              <w:rPr>
                <w:rFonts w:ascii="Symbol" w:hAnsi="Symbol"/>
                <w:sz w:val="16"/>
                <w:szCs w:val="16"/>
              </w:rPr>
              <w:t></w:t>
            </w:r>
            <w:r>
              <w:rPr>
                <w:sz w:val="16"/>
                <w:szCs w:val="16"/>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i/>
                <w:iCs/>
                <w:sz w:val="16"/>
                <w:szCs w:val="16"/>
              </w:rPr>
              <w:t>I</w:t>
            </w:r>
            <w:r>
              <w:rPr>
                <w:sz w:val="16"/>
                <w:szCs w:val="16"/>
                <w:vertAlign w:val="subscript"/>
              </w:rPr>
              <w:t>a</w:t>
            </w:r>
            <w:r>
              <w:rPr>
                <w:sz w:val="16"/>
                <w:szCs w:val="16"/>
              </w:rPr>
              <w:t>=15</w:t>
            </w:r>
            <w:r>
              <w:rPr>
                <w:rStyle w:val="apple-converted-space"/>
                <w:sz w:val="16"/>
                <w:szCs w:val="16"/>
              </w:rPr>
              <w:t> </w:t>
            </w:r>
            <w:r>
              <w:rPr>
                <w:i/>
                <w:iCs/>
                <w:sz w:val="16"/>
                <w:szCs w:val="16"/>
              </w:rPr>
              <w:t>I</w:t>
            </w:r>
            <w:r>
              <w:rPr>
                <w:sz w:val="16"/>
                <w:szCs w:val="16"/>
                <w:vertAlign w:val="subscript"/>
              </w:rPr>
              <w:t>n</w:t>
            </w:r>
          </w:p>
          <w:p w:rsidR="00502317" w:rsidRDefault="00502317">
            <w:pPr>
              <w:jc w:val="center"/>
              <w:rPr>
                <w:sz w:val="18"/>
                <w:szCs w:val="18"/>
              </w:rPr>
            </w:pPr>
            <w:r>
              <w:rPr>
                <w:sz w:val="16"/>
                <w:szCs w:val="16"/>
                <w:vertAlign w:val="subscript"/>
              </w:rPr>
              <w:t> </w:t>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(A)</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i/>
                <w:iCs/>
                <w:sz w:val="16"/>
                <w:szCs w:val="16"/>
              </w:rPr>
              <w:t>R</w:t>
            </w:r>
            <w:r>
              <w:rPr>
                <w:sz w:val="16"/>
                <w:szCs w:val="16"/>
                <w:vertAlign w:val="subscript"/>
              </w:rPr>
              <w:t>A</w:t>
            </w:r>
          </w:p>
          <w:p w:rsidR="00502317" w:rsidRDefault="00502317">
            <w:pPr>
              <w:jc w:val="center"/>
              <w:rPr>
                <w:sz w:val="18"/>
                <w:szCs w:val="18"/>
              </w:rPr>
            </w:pPr>
            <w:r>
              <w:rPr>
                <w:i/>
                <w:iCs/>
                <w:sz w:val="16"/>
                <w:szCs w:val="16"/>
              </w:rPr>
              <w:t>U</w:t>
            </w:r>
            <w:r>
              <w:rPr>
                <w:sz w:val="16"/>
                <w:szCs w:val="16"/>
                <w:vertAlign w:val="subscript"/>
              </w:rPr>
              <w:t>L</w:t>
            </w:r>
            <w:r>
              <w:rPr>
                <w:sz w:val="16"/>
                <w:szCs w:val="16"/>
              </w:rPr>
              <w:t>=50V için</w:t>
            </w:r>
          </w:p>
          <w:p w:rsidR="00502317" w:rsidRDefault="00502317">
            <w:pPr>
              <w:jc w:val="center"/>
              <w:rPr>
                <w:sz w:val="18"/>
                <w:szCs w:val="18"/>
              </w:rPr>
            </w:pPr>
            <w:r>
              <w:rPr>
                <w:sz w:val="16"/>
                <w:szCs w:val="16"/>
              </w:rPr>
              <w:t>(</w:t>
            </w:r>
            <w:r>
              <w:rPr>
                <w:rFonts w:ascii="Symbol" w:hAnsi="Symbol"/>
                <w:sz w:val="16"/>
                <w:szCs w:val="16"/>
              </w:rPr>
              <w:t></w:t>
            </w:r>
            <w:r>
              <w:rPr>
                <w:sz w:val="16"/>
                <w:szCs w:val="16"/>
              </w:rPr>
              <w:t>)</w:t>
            </w:r>
          </w:p>
        </w:tc>
        <w:tc>
          <w:tcPr>
            <w:tcW w:w="778"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i/>
                <w:iCs/>
                <w:sz w:val="16"/>
                <w:szCs w:val="16"/>
              </w:rPr>
              <w:t>R</w:t>
            </w:r>
            <w:r>
              <w:rPr>
                <w:sz w:val="16"/>
                <w:szCs w:val="16"/>
                <w:vertAlign w:val="subscript"/>
              </w:rPr>
              <w:t>A</w:t>
            </w:r>
          </w:p>
          <w:p w:rsidR="00502317" w:rsidRDefault="00502317">
            <w:pPr>
              <w:jc w:val="center"/>
              <w:rPr>
                <w:sz w:val="18"/>
                <w:szCs w:val="18"/>
              </w:rPr>
            </w:pPr>
            <w:r>
              <w:rPr>
                <w:i/>
                <w:iCs/>
                <w:sz w:val="16"/>
                <w:szCs w:val="16"/>
              </w:rPr>
              <w:t>U</w:t>
            </w:r>
            <w:r>
              <w:rPr>
                <w:sz w:val="16"/>
                <w:szCs w:val="16"/>
                <w:vertAlign w:val="subscript"/>
              </w:rPr>
              <w:t>L</w:t>
            </w:r>
            <w:r>
              <w:rPr>
                <w:sz w:val="16"/>
                <w:szCs w:val="16"/>
              </w:rPr>
              <w:t>=25V için</w:t>
            </w:r>
          </w:p>
          <w:p w:rsidR="00502317" w:rsidRDefault="00502317">
            <w:pPr>
              <w:jc w:val="center"/>
              <w:rPr>
                <w:sz w:val="18"/>
                <w:szCs w:val="18"/>
              </w:rPr>
            </w:pPr>
            <w:r>
              <w:rPr>
                <w:sz w:val="16"/>
                <w:szCs w:val="16"/>
              </w:rPr>
              <w:t>(</w:t>
            </w:r>
            <w:r>
              <w:rPr>
                <w:rFonts w:ascii="Symbol" w:hAnsi="Symbol"/>
                <w:sz w:val="16"/>
                <w:szCs w:val="16"/>
              </w:rPr>
              <w:t></w:t>
            </w:r>
            <w:r>
              <w:rPr>
                <w:sz w:val="16"/>
                <w:szCs w:val="16"/>
              </w:rPr>
              <w:t>)</w:t>
            </w:r>
          </w:p>
        </w:tc>
      </w:tr>
      <w:tr w:rsidR="00502317" w:rsidTr="00502317">
        <w:tc>
          <w:tcPr>
            <w:tcW w:w="4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6"/>
                <w:szCs w:val="16"/>
              </w:rPr>
              <w:t>2</w:t>
            </w:r>
          </w:p>
          <w:p w:rsidR="00502317" w:rsidRDefault="00502317">
            <w:pPr>
              <w:jc w:val="center"/>
              <w:rPr>
                <w:sz w:val="18"/>
                <w:szCs w:val="18"/>
              </w:rPr>
            </w:pPr>
            <w:r>
              <w:rPr>
                <w:sz w:val="16"/>
                <w:szCs w:val="16"/>
              </w:rPr>
              <w:t>4</w:t>
            </w:r>
          </w:p>
          <w:p w:rsidR="00502317" w:rsidRDefault="00502317">
            <w:pPr>
              <w:jc w:val="center"/>
              <w:rPr>
                <w:sz w:val="18"/>
                <w:szCs w:val="18"/>
              </w:rPr>
            </w:pPr>
            <w:r>
              <w:rPr>
                <w:sz w:val="16"/>
                <w:szCs w:val="16"/>
              </w:rPr>
              <w:t>6</w:t>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10</w:t>
            </w:r>
          </w:p>
          <w:p w:rsidR="00502317" w:rsidRDefault="00502317">
            <w:pPr>
              <w:jc w:val="center"/>
              <w:rPr>
                <w:sz w:val="18"/>
                <w:szCs w:val="18"/>
              </w:rPr>
            </w:pPr>
            <w:r>
              <w:rPr>
                <w:sz w:val="16"/>
                <w:szCs w:val="16"/>
              </w:rPr>
              <w:t>16</w:t>
            </w:r>
          </w:p>
          <w:p w:rsidR="00502317" w:rsidRDefault="00502317">
            <w:pPr>
              <w:jc w:val="center"/>
              <w:rPr>
                <w:sz w:val="18"/>
                <w:szCs w:val="18"/>
              </w:rPr>
            </w:pPr>
            <w:r>
              <w:rPr>
                <w:sz w:val="16"/>
                <w:szCs w:val="16"/>
              </w:rPr>
              <w:t>20</w:t>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25</w:t>
            </w:r>
          </w:p>
          <w:p w:rsidR="00502317" w:rsidRDefault="00502317">
            <w:pPr>
              <w:jc w:val="center"/>
              <w:rPr>
                <w:sz w:val="18"/>
                <w:szCs w:val="18"/>
              </w:rPr>
            </w:pPr>
            <w:r>
              <w:rPr>
                <w:sz w:val="16"/>
                <w:szCs w:val="16"/>
              </w:rPr>
              <w:t>32</w:t>
            </w:r>
          </w:p>
          <w:p w:rsidR="00502317" w:rsidRDefault="00502317">
            <w:pPr>
              <w:jc w:val="center"/>
              <w:rPr>
                <w:sz w:val="18"/>
                <w:szCs w:val="18"/>
              </w:rPr>
            </w:pPr>
            <w:r>
              <w:rPr>
                <w:sz w:val="16"/>
                <w:szCs w:val="16"/>
              </w:rPr>
              <w:t>35</w:t>
            </w:r>
          </w:p>
        </w:tc>
        <w:tc>
          <w:tcPr>
            <w:tcW w:w="425"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6"/>
                <w:szCs w:val="16"/>
              </w:rPr>
              <w:t>9,5</w:t>
            </w:r>
          </w:p>
          <w:p w:rsidR="00502317" w:rsidRDefault="00502317">
            <w:pPr>
              <w:jc w:val="center"/>
              <w:rPr>
                <w:sz w:val="18"/>
                <w:szCs w:val="18"/>
              </w:rPr>
            </w:pPr>
            <w:r>
              <w:rPr>
                <w:sz w:val="16"/>
                <w:szCs w:val="16"/>
              </w:rPr>
              <w:t>19</w:t>
            </w:r>
          </w:p>
          <w:p w:rsidR="00502317" w:rsidRDefault="00502317">
            <w:pPr>
              <w:jc w:val="center"/>
              <w:rPr>
                <w:sz w:val="18"/>
                <w:szCs w:val="18"/>
              </w:rPr>
            </w:pPr>
            <w:r>
              <w:rPr>
                <w:sz w:val="16"/>
                <w:szCs w:val="16"/>
              </w:rPr>
              <w:t>28</w:t>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48</w:t>
            </w:r>
          </w:p>
          <w:p w:rsidR="00502317" w:rsidRDefault="00502317">
            <w:pPr>
              <w:jc w:val="center"/>
              <w:rPr>
                <w:sz w:val="18"/>
                <w:szCs w:val="18"/>
              </w:rPr>
            </w:pPr>
            <w:r>
              <w:rPr>
                <w:sz w:val="16"/>
                <w:szCs w:val="16"/>
              </w:rPr>
              <w:t>70</w:t>
            </w:r>
          </w:p>
          <w:p w:rsidR="00502317" w:rsidRDefault="00502317">
            <w:pPr>
              <w:jc w:val="center"/>
              <w:rPr>
                <w:sz w:val="18"/>
                <w:szCs w:val="18"/>
              </w:rPr>
            </w:pPr>
            <w:r>
              <w:rPr>
                <w:sz w:val="16"/>
                <w:szCs w:val="16"/>
              </w:rPr>
              <w:t>86</w:t>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115</w:t>
            </w:r>
          </w:p>
          <w:p w:rsidR="00502317" w:rsidRDefault="00502317">
            <w:pPr>
              <w:jc w:val="center"/>
              <w:rPr>
                <w:sz w:val="18"/>
                <w:szCs w:val="18"/>
              </w:rPr>
            </w:pPr>
            <w:r>
              <w:rPr>
                <w:sz w:val="16"/>
                <w:szCs w:val="16"/>
              </w:rPr>
              <w:t>150</w:t>
            </w:r>
          </w:p>
          <w:p w:rsidR="00502317" w:rsidRDefault="00502317">
            <w:pPr>
              <w:jc w:val="center"/>
              <w:rPr>
                <w:sz w:val="18"/>
                <w:szCs w:val="18"/>
              </w:rPr>
            </w:pPr>
            <w:r>
              <w:rPr>
                <w:sz w:val="16"/>
                <w:szCs w:val="16"/>
              </w:rPr>
              <w:t>173</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6"/>
                <w:szCs w:val="16"/>
              </w:rPr>
              <w:t>5,26</w:t>
            </w:r>
          </w:p>
          <w:p w:rsidR="00502317" w:rsidRDefault="00502317">
            <w:pPr>
              <w:jc w:val="center"/>
              <w:rPr>
                <w:sz w:val="18"/>
                <w:szCs w:val="18"/>
              </w:rPr>
            </w:pPr>
            <w:r>
              <w:rPr>
                <w:sz w:val="16"/>
                <w:szCs w:val="16"/>
              </w:rPr>
              <w:t>2,63</w:t>
            </w:r>
          </w:p>
          <w:p w:rsidR="00502317" w:rsidRDefault="00502317">
            <w:pPr>
              <w:jc w:val="center"/>
              <w:rPr>
                <w:sz w:val="18"/>
                <w:szCs w:val="18"/>
              </w:rPr>
            </w:pPr>
            <w:r>
              <w:rPr>
                <w:sz w:val="16"/>
                <w:szCs w:val="16"/>
              </w:rPr>
              <w:t>1,8</w:t>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1,04</w:t>
            </w:r>
          </w:p>
          <w:p w:rsidR="00502317" w:rsidRDefault="00502317">
            <w:pPr>
              <w:jc w:val="center"/>
              <w:rPr>
                <w:sz w:val="18"/>
                <w:szCs w:val="18"/>
              </w:rPr>
            </w:pPr>
            <w:r>
              <w:rPr>
                <w:sz w:val="16"/>
                <w:szCs w:val="16"/>
              </w:rPr>
              <w:t>0,714</w:t>
            </w:r>
          </w:p>
          <w:p w:rsidR="00502317" w:rsidRDefault="00502317">
            <w:pPr>
              <w:jc w:val="center"/>
              <w:rPr>
                <w:sz w:val="18"/>
                <w:szCs w:val="18"/>
              </w:rPr>
            </w:pPr>
            <w:r>
              <w:rPr>
                <w:sz w:val="16"/>
                <w:szCs w:val="16"/>
              </w:rPr>
              <w:t>0,581</w:t>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0,435</w:t>
            </w:r>
          </w:p>
          <w:p w:rsidR="00502317" w:rsidRDefault="00502317">
            <w:pPr>
              <w:jc w:val="center"/>
              <w:rPr>
                <w:sz w:val="18"/>
                <w:szCs w:val="18"/>
              </w:rPr>
            </w:pPr>
            <w:r>
              <w:rPr>
                <w:sz w:val="16"/>
                <w:szCs w:val="16"/>
              </w:rPr>
              <w:t>0,333</w:t>
            </w:r>
          </w:p>
          <w:p w:rsidR="00502317" w:rsidRDefault="00502317">
            <w:pPr>
              <w:jc w:val="center"/>
              <w:rPr>
                <w:sz w:val="18"/>
                <w:szCs w:val="18"/>
              </w:rPr>
            </w:pPr>
            <w:r>
              <w:rPr>
                <w:sz w:val="16"/>
                <w:szCs w:val="16"/>
              </w:rPr>
              <w:t>0,289</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6"/>
                <w:szCs w:val="16"/>
              </w:rPr>
              <w:t>2,63</w:t>
            </w:r>
          </w:p>
          <w:p w:rsidR="00502317" w:rsidRDefault="00502317">
            <w:pPr>
              <w:jc w:val="center"/>
              <w:rPr>
                <w:sz w:val="18"/>
                <w:szCs w:val="18"/>
              </w:rPr>
            </w:pPr>
            <w:r>
              <w:rPr>
                <w:sz w:val="16"/>
                <w:szCs w:val="16"/>
              </w:rPr>
              <w:t>1,32</w:t>
            </w:r>
          </w:p>
          <w:p w:rsidR="00502317" w:rsidRDefault="00502317">
            <w:pPr>
              <w:jc w:val="center"/>
              <w:rPr>
                <w:sz w:val="18"/>
                <w:szCs w:val="18"/>
              </w:rPr>
            </w:pPr>
            <w:r>
              <w:rPr>
                <w:sz w:val="16"/>
                <w:szCs w:val="16"/>
              </w:rPr>
              <w:t>0,893</w:t>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0,521</w:t>
            </w:r>
          </w:p>
          <w:p w:rsidR="00502317" w:rsidRDefault="00502317">
            <w:pPr>
              <w:jc w:val="center"/>
              <w:rPr>
                <w:sz w:val="18"/>
                <w:szCs w:val="18"/>
              </w:rPr>
            </w:pPr>
            <w:r>
              <w:rPr>
                <w:sz w:val="16"/>
                <w:szCs w:val="16"/>
              </w:rPr>
              <w:t>0,357</w:t>
            </w:r>
          </w:p>
          <w:p w:rsidR="00502317" w:rsidRDefault="00502317">
            <w:pPr>
              <w:jc w:val="center"/>
              <w:rPr>
                <w:sz w:val="18"/>
                <w:szCs w:val="18"/>
              </w:rPr>
            </w:pPr>
            <w:r>
              <w:rPr>
                <w:sz w:val="16"/>
                <w:szCs w:val="16"/>
              </w:rPr>
              <w:t>0,291</w:t>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0,217</w:t>
            </w:r>
          </w:p>
          <w:p w:rsidR="00502317" w:rsidRDefault="00502317">
            <w:pPr>
              <w:jc w:val="center"/>
              <w:rPr>
                <w:sz w:val="18"/>
                <w:szCs w:val="18"/>
              </w:rPr>
            </w:pPr>
            <w:r>
              <w:rPr>
                <w:sz w:val="16"/>
                <w:szCs w:val="16"/>
              </w:rPr>
              <w:t>0,167</w:t>
            </w:r>
          </w:p>
          <w:p w:rsidR="00502317" w:rsidRDefault="00502317">
            <w:pPr>
              <w:jc w:val="center"/>
              <w:rPr>
                <w:sz w:val="18"/>
                <w:szCs w:val="18"/>
              </w:rPr>
            </w:pPr>
            <w:r>
              <w:rPr>
                <w:sz w:val="16"/>
                <w:szCs w:val="16"/>
              </w:rPr>
              <w:t>0,145</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6"/>
                <w:szCs w:val="16"/>
              </w:rPr>
              <w:t>10</w:t>
            </w:r>
          </w:p>
          <w:p w:rsidR="00502317" w:rsidRDefault="00502317">
            <w:pPr>
              <w:jc w:val="center"/>
              <w:rPr>
                <w:sz w:val="18"/>
                <w:szCs w:val="18"/>
              </w:rPr>
            </w:pPr>
            <w:r>
              <w:rPr>
                <w:sz w:val="16"/>
                <w:szCs w:val="16"/>
              </w:rPr>
              <w:t>20</w:t>
            </w:r>
          </w:p>
          <w:p w:rsidR="00502317" w:rsidRDefault="00502317">
            <w:pPr>
              <w:jc w:val="center"/>
              <w:rPr>
                <w:sz w:val="18"/>
                <w:szCs w:val="18"/>
              </w:rPr>
            </w:pPr>
            <w:r>
              <w:rPr>
                <w:sz w:val="16"/>
                <w:szCs w:val="16"/>
              </w:rPr>
              <w:t>30</w:t>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50</w:t>
            </w:r>
          </w:p>
          <w:p w:rsidR="00502317" w:rsidRDefault="00502317">
            <w:pPr>
              <w:jc w:val="center"/>
              <w:rPr>
                <w:sz w:val="18"/>
                <w:szCs w:val="18"/>
              </w:rPr>
            </w:pPr>
            <w:r>
              <w:rPr>
                <w:sz w:val="16"/>
                <w:szCs w:val="16"/>
              </w:rPr>
              <w:t>80</w:t>
            </w:r>
          </w:p>
          <w:p w:rsidR="00502317" w:rsidRDefault="00502317">
            <w:pPr>
              <w:jc w:val="center"/>
              <w:rPr>
                <w:sz w:val="18"/>
                <w:szCs w:val="18"/>
              </w:rPr>
            </w:pPr>
            <w:r>
              <w:rPr>
                <w:sz w:val="16"/>
                <w:szCs w:val="16"/>
              </w:rPr>
              <w:t>100</w:t>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125</w:t>
            </w:r>
          </w:p>
          <w:p w:rsidR="00502317" w:rsidRDefault="00502317">
            <w:pPr>
              <w:jc w:val="center"/>
              <w:rPr>
                <w:sz w:val="18"/>
                <w:szCs w:val="18"/>
              </w:rPr>
            </w:pPr>
            <w:r>
              <w:rPr>
                <w:sz w:val="16"/>
                <w:szCs w:val="16"/>
              </w:rPr>
              <w:t>160</w:t>
            </w:r>
          </w:p>
          <w:p w:rsidR="00502317" w:rsidRDefault="00502317">
            <w:pPr>
              <w:jc w:val="center"/>
              <w:rPr>
                <w:sz w:val="18"/>
                <w:szCs w:val="18"/>
              </w:rPr>
            </w:pPr>
            <w:r>
              <w:rPr>
                <w:sz w:val="16"/>
                <w:szCs w:val="16"/>
              </w:rPr>
              <w:t>175</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6"/>
                <w:szCs w:val="16"/>
              </w:rPr>
              <w:t>5,0</w:t>
            </w:r>
          </w:p>
          <w:p w:rsidR="00502317" w:rsidRDefault="00502317">
            <w:pPr>
              <w:jc w:val="center"/>
              <w:rPr>
                <w:sz w:val="18"/>
                <w:szCs w:val="18"/>
              </w:rPr>
            </w:pPr>
            <w:r>
              <w:rPr>
                <w:sz w:val="16"/>
                <w:szCs w:val="16"/>
              </w:rPr>
              <w:t>2,5</w:t>
            </w:r>
          </w:p>
          <w:p w:rsidR="00502317" w:rsidRDefault="00502317">
            <w:pPr>
              <w:jc w:val="center"/>
              <w:rPr>
                <w:sz w:val="18"/>
                <w:szCs w:val="18"/>
              </w:rPr>
            </w:pPr>
            <w:r>
              <w:rPr>
                <w:sz w:val="16"/>
                <w:szCs w:val="16"/>
              </w:rPr>
              <w:t>1,7</w:t>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1,0</w:t>
            </w:r>
          </w:p>
          <w:p w:rsidR="00502317" w:rsidRDefault="00502317">
            <w:pPr>
              <w:jc w:val="center"/>
              <w:rPr>
                <w:sz w:val="18"/>
                <w:szCs w:val="18"/>
              </w:rPr>
            </w:pPr>
            <w:r>
              <w:rPr>
                <w:sz w:val="16"/>
                <w:szCs w:val="16"/>
              </w:rPr>
              <w:t>0,63</w:t>
            </w:r>
          </w:p>
          <w:p w:rsidR="00502317" w:rsidRDefault="00502317">
            <w:pPr>
              <w:jc w:val="center"/>
              <w:rPr>
                <w:sz w:val="18"/>
                <w:szCs w:val="18"/>
              </w:rPr>
            </w:pPr>
            <w:r>
              <w:rPr>
                <w:sz w:val="16"/>
                <w:szCs w:val="16"/>
              </w:rPr>
              <w:t>0,50</w:t>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0,40</w:t>
            </w:r>
          </w:p>
          <w:p w:rsidR="00502317" w:rsidRDefault="00502317">
            <w:pPr>
              <w:jc w:val="center"/>
              <w:rPr>
                <w:sz w:val="18"/>
                <w:szCs w:val="18"/>
              </w:rPr>
            </w:pPr>
            <w:r>
              <w:rPr>
                <w:sz w:val="16"/>
                <w:szCs w:val="16"/>
              </w:rPr>
              <w:t>0,31</w:t>
            </w:r>
          </w:p>
          <w:p w:rsidR="00502317" w:rsidRDefault="00502317">
            <w:pPr>
              <w:jc w:val="center"/>
              <w:rPr>
                <w:sz w:val="18"/>
                <w:szCs w:val="18"/>
              </w:rPr>
            </w:pPr>
            <w:r>
              <w:rPr>
                <w:sz w:val="16"/>
                <w:szCs w:val="16"/>
              </w:rPr>
              <w:t>0,29</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6"/>
                <w:szCs w:val="16"/>
              </w:rPr>
              <w:t>2,5</w:t>
            </w:r>
          </w:p>
          <w:p w:rsidR="00502317" w:rsidRDefault="00502317">
            <w:pPr>
              <w:jc w:val="center"/>
              <w:rPr>
                <w:sz w:val="18"/>
                <w:szCs w:val="18"/>
              </w:rPr>
            </w:pPr>
            <w:r>
              <w:rPr>
                <w:sz w:val="16"/>
                <w:szCs w:val="16"/>
              </w:rPr>
              <w:t>1,25</w:t>
            </w:r>
          </w:p>
          <w:p w:rsidR="00502317" w:rsidRDefault="00502317">
            <w:pPr>
              <w:jc w:val="center"/>
              <w:rPr>
                <w:sz w:val="18"/>
                <w:szCs w:val="18"/>
              </w:rPr>
            </w:pPr>
            <w:r>
              <w:rPr>
                <w:sz w:val="16"/>
                <w:szCs w:val="16"/>
              </w:rPr>
              <w:t>0,83</w:t>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0,50</w:t>
            </w:r>
          </w:p>
          <w:p w:rsidR="00502317" w:rsidRDefault="00502317">
            <w:pPr>
              <w:jc w:val="center"/>
              <w:rPr>
                <w:sz w:val="18"/>
                <w:szCs w:val="18"/>
              </w:rPr>
            </w:pPr>
            <w:r>
              <w:rPr>
                <w:sz w:val="16"/>
                <w:szCs w:val="16"/>
              </w:rPr>
              <w:t>0,32</w:t>
            </w:r>
          </w:p>
          <w:p w:rsidR="00502317" w:rsidRDefault="00502317">
            <w:pPr>
              <w:jc w:val="center"/>
              <w:rPr>
                <w:sz w:val="18"/>
                <w:szCs w:val="18"/>
              </w:rPr>
            </w:pPr>
            <w:r>
              <w:rPr>
                <w:sz w:val="16"/>
                <w:szCs w:val="16"/>
              </w:rPr>
              <w:t>0,25</w:t>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0,20</w:t>
            </w:r>
          </w:p>
          <w:p w:rsidR="00502317" w:rsidRDefault="00502317">
            <w:pPr>
              <w:jc w:val="center"/>
              <w:rPr>
                <w:sz w:val="18"/>
                <w:szCs w:val="18"/>
              </w:rPr>
            </w:pPr>
            <w:r>
              <w:rPr>
                <w:sz w:val="16"/>
                <w:szCs w:val="16"/>
              </w:rPr>
              <w:t>0,16</w:t>
            </w:r>
          </w:p>
          <w:p w:rsidR="00502317" w:rsidRDefault="00502317">
            <w:pPr>
              <w:jc w:val="center"/>
              <w:rPr>
                <w:sz w:val="18"/>
                <w:szCs w:val="18"/>
              </w:rPr>
            </w:pPr>
            <w:r>
              <w:rPr>
                <w:sz w:val="16"/>
                <w:szCs w:val="16"/>
              </w:rPr>
              <w:t>0,14</w:t>
            </w:r>
          </w:p>
        </w:tc>
        <w:tc>
          <w:tcPr>
            <w:tcW w:w="708"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6"/>
                <w:szCs w:val="16"/>
              </w:rPr>
              <w:t>20</w:t>
            </w:r>
          </w:p>
          <w:p w:rsidR="00502317" w:rsidRDefault="00502317">
            <w:pPr>
              <w:jc w:val="center"/>
              <w:rPr>
                <w:sz w:val="18"/>
                <w:szCs w:val="18"/>
              </w:rPr>
            </w:pPr>
            <w:r>
              <w:rPr>
                <w:sz w:val="16"/>
                <w:szCs w:val="16"/>
              </w:rPr>
              <w:t>40</w:t>
            </w:r>
          </w:p>
          <w:p w:rsidR="00502317" w:rsidRDefault="00502317">
            <w:pPr>
              <w:jc w:val="center"/>
              <w:rPr>
                <w:sz w:val="18"/>
                <w:szCs w:val="18"/>
              </w:rPr>
            </w:pPr>
            <w:r>
              <w:rPr>
                <w:sz w:val="16"/>
                <w:szCs w:val="16"/>
              </w:rPr>
              <w:t>60</w:t>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100</w:t>
            </w:r>
          </w:p>
          <w:p w:rsidR="00502317" w:rsidRDefault="00502317">
            <w:pPr>
              <w:jc w:val="center"/>
              <w:rPr>
                <w:sz w:val="18"/>
                <w:szCs w:val="18"/>
              </w:rPr>
            </w:pPr>
            <w:r>
              <w:rPr>
                <w:sz w:val="16"/>
                <w:szCs w:val="16"/>
              </w:rPr>
              <w:t>160</w:t>
            </w:r>
          </w:p>
          <w:p w:rsidR="00502317" w:rsidRDefault="00502317">
            <w:pPr>
              <w:jc w:val="center"/>
              <w:rPr>
                <w:sz w:val="18"/>
                <w:szCs w:val="18"/>
              </w:rPr>
            </w:pPr>
            <w:r>
              <w:rPr>
                <w:sz w:val="16"/>
                <w:szCs w:val="16"/>
              </w:rPr>
              <w:t>200</w:t>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250</w:t>
            </w:r>
          </w:p>
          <w:p w:rsidR="00502317" w:rsidRDefault="00502317">
            <w:pPr>
              <w:jc w:val="center"/>
              <w:rPr>
                <w:sz w:val="18"/>
                <w:szCs w:val="18"/>
              </w:rPr>
            </w:pPr>
            <w:r>
              <w:rPr>
                <w:sz w:val="16"/>
                <w:szCs w:val="16"/>
              </w:rPr>
              <w:t>320</w:t>
            </w:r>
          </w:p>
          <w:p w:rsidR="00502317" w:rsidRDefault="00502317">
            <w:pPr>
              <w:jc w:val="center"/>
              <w:rPr>
                <w:sz w:val="18"/>
                <w:szCs w:val="18"/>
              </w:rPr>
            </w:pPr>
            <w:r>
              <w:rPr>
                <w:sz w:val="16"/>
                <w:szCs w:val="16"/>
              </w:rPr>
              <w:t>350</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6"/>
                <w:szCs w:val="16"/>
              </w:rPr>
              <w:t>2,5</w:t>
            </w:r>
          </w:p>
          <w:p w:rsidR="00502317" w:rsidRDefault="00502317">
            <w:pPr>
              <w:jc w:val="center"/>
              <w:rPr>
                <w:sz w:val="18"/>
                <w:szCs w:val="18"/>
              </w:rPr>
            </w:pPr>
            <w:r>
              <w:rPr>
                <w:sz w:val="16"/>
                <w:szCs w:val="16"/>
              </w:rPr>
              <w:t>1,25</w:t>
            </w:r>
          </w:p>
          <w:p w:rsidR="00502317" w:rsidRDefault="00502317">
            <w:pPr>
              <w:jc w:val="center"/>
              <w:rPr>
                <w:sz w:val="18"/>
                <w:szCs w:val="18"/>
              </w:rPr>
            </w:pPr>
            <w:r>
              <w:rPr>
                <w:sz w:val="16"/>
                <w:szCs w:val="16"/>
              </w:rPr>
              <w:t>0,83</w:t>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0,50</w:t>
            </w:r>
          </w:p>
          <w:p w:rsidR="00502317" w:rsidRDefault="00502317">
            <w:pPr>
              <w:jc w:val="center"/>
              <w:rPr>
                <w:sz w:val="18"/>
                <w:szCs w:val="18"/>
              </w:rPr>
            </w:pPr>
            <w:r>
              <w:rPr>
                <w:sz w:val="16"/>
                <w:szCs w:val="16"/>
              </w:rPr>
              <w:t>0,31</w:t>
            </w:r>
          </w:p>
          <w:p w:rsidR="00502317" w:rsidRDefault="00502317">
            <w:pPr>
              <w:jc w:val="center"/>
              <w:rPr>
                <w:sz w:val="18"/>
                <w:szCs w:val="18"/>
              </w:rPr>
            </w:pPr>
            <w:r>
              <w:rPr>
                <w:sz w:val="16"/>
                <w:szCs w:val="16"/>
              </w:rPr>
              <w:t>0,25</w:t>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0,20</w:t>
            </w:r>
          </w:p>
          <w:p w:rsidR="00502317" w:rsidRDefault="00502317">
            <w:pPr>
              <w:jc w:val="center"/>
              <w:rPr>
                <w:sz w:val="18"/>
                <w:szCs w:val="18"/>
              </w:rPr>
            </w:pPr>
            <w:r>
              <w:rPr>
                <w:sz w:val="16"/>
                <w:szCs w:val="16"/>
              </w:rPr>
              <w:t>0,16</w:t>
            </w:r>
          </w:p>
          <w:p w:rsidR="00502317" w:rsidRDefault="00502317">
            <w:pPr>
              <w:jc w:val="center"/>
              <w:rPr>
                <w:sz w:val="18"/>
                <w:szCs w:val="18"/>
              </w:rPr>
            </w:pPr>
            <w:r>
              <w:rPr>
                <w:sz w:val="16"/>
                <w:szCs w:val="16"/>
              </w:rPr>
              <w:t>0,14</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6"/>
                <w:szCs w:val="16"/>
              </w:rPr>
              <w:t>1,25</w:t>
            </w:r>
          </w:p>
          <w:p w:rsidR="00502317" w:rsidRDefault="00502317">
            <w:pPr>
              <w:jc w:val="center"/>
              <w:rPr>
                <w:sz w:val="18"/>
                <w:szCs w:val="18"/>
              </w:rPr>
            </w:pPr>
            <w:r>
              <w:rPr>
                <w:sz w:val="16"/>
                <w:szCs w:val="16"/>
              </w:rPr>
              <w:t>0,63</w:t>
            </w:r>
          </w:p>
          <w:p w:rsidR="00502317" w:rsidRDefault="00502317">
            <w:pPr>
              <w:jc w:val="center"/>
              <w:rPr>
                <w:sz w:val="18"/>
                <w:szCs w:val="18"/>
              </w:rPr>
            </w:pPr>
            <w:r>
              <w:rPr>
                <w:sz w:val="16"/>
                <w:szCs w:val="16"/>
              </w:rPr>
              <w:t>0,41</w:t>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0,25</w:t>
            </w:r>
          </w:p>
          <w:p w:rsidR="00502317" w:rsidRDefault="00502317">
            <w:pPr>
              <w:jc w:val="center"/>
              <w:rPr>
                <w:sz w:val="18"/>
                <w:szCs w:val="18"/>
              </w:rPr>
            </w:pPr>
            <w:r>
              <w:rPr>
                <w:sz w:val="16"/>
                <w:szCs w:val="16"/>
              </w:rPr>
              <w:t>0,16</w:t>
            </w:r>
          </w:p>
          <w:p w:rsidR="00502317" w:rsidRDefault="00502317">
            <w:pPr>
              <w:jc w:val="center"/>
              <w:rPr>
                <w:sz w:val="18"/>
                <w:szCs w:val="18"/>
              </w:rPr>
            </w:pPr>
            <w:r>
              <w:rPr>
                <w:sz w:val="16"/>
                <w:szCs w:val="16"/>
              </w:rPr>
              <w:t>0,13</w:t>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0,10</w:t>
            </w:r>
          </w:p>
          <w:p w:rsidR="00502317" w:rsidRDefault="00502317">
            <w:pPr>
              <w:jc w:val="center"/>
              <w:rPr>
                <w:sz w:val="18"/>
                <w:szCs w:val="18"/>
              </w:rPr>
            </w:pPr>
            <w:r>
              <w:rPr>
                <w:sz w:val="16"/>
                <w:szCs w:val="16"/>
              </w:rPr>
              <w:t>--</w:t>
            </w:r>
          </w:p>
          <w:p w:rsidR="00502317" w:rsidRDefault="00502317">
            <w:pPr>
              <w:jc w:val="center"/>
              <w:rPr>
                <w:sz w:val="18"/>
                <w:szCs w:val="18"/>
              </w:rPr>
            </w:pPr>
            <w:r>
              <w:rPr>
                <w:sz w:val="16"/>
                <w:szCs w:val="16"/>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6"/>
                <w:szCs w:val="16"/>
              </w:rPr>
              <w:t>30</w:t>
            </w:r>
          </w:p>
          <w:p w:rsidR="00502317" w:rsidRDefault="00502317">
            <w:pPr>
              <w:jc w:val="center"/>
              <w:rPr>
                <w:sz w:val="18"/>
                <w:szCs w:val="18"/>
              </w:rPr>
            </w:pPr>
            <w:r>
              <w:rPr>
                <w:sz w:val="16"/>
                <w:szCs w:val="16"/>
              </w:rPr>
              <w:t>60</w:t>
            </w:r>
          </w:p>
          <w:p w:rsidR="00502317" w:rsidRDefault="00502317">
            <w:pPr>
              <w:jc w:val="center"/>
              <w:rPr>
                <w:sz w:val="18"/>
                <w:szCs w:val="18"/>
              </w:rPr>
            </w:pPr>
            <w:r>
              <w:rPr>
                <w:sz w:val="16"/>
                <w:szCs w:val="16"/>
              </w:rPr>
              <w:t>90</w:t>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150</w:t>
            </w:r>
          </w:p>
          <w:p w:rsidR="00502317" w:rsidRDefault="00502317">
            <w:pPr>
              <w:jc w:val="center"/>
              <w:rPr>
                <w:sz w:val="18"/>
                <w:szCs w:val="18"/>
              </w:rPr>
            </w:pPr>
            <w:r>
              <w:rPr>
                <w:sz w:val="16"/>
                <w:szCs w:val="16"/>
              </w:rPr>
              <w:t>240</w:t>
            </w:r>
          </w:p>
          <w:p w:rsidR="00502317" w:rsidRDefault="00502317">
            <w:pPr>
              <w:jc w:val="center"/>
              <w:rPr>
                <w:sz w:val="18"/>
                <w:szCs w:val="18"/>
              </w:rPr>
            </w:pPr>
            <w:r>
              <w:rPr>
                <w:sz w:val="16"/>
                <w:szCs w:val="16"/>
              </w:rPr>
              <w:t>300</w:t>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375</w:t>
            </w:r>
          </w:p>
          <w:p w:rsidR="00502317" w:rsidRDefault="00502317">
            <w:pPr>
              <w:jc w:val="center"/>
              <w:rPr>
                <w:sz w:val="18"/>
                <w:szCs w:val="18"/>
              </w:rPr>
            </w:pPr>
            <w:r>
              <w:rPr>
                <w:sz w:val="16"/>
                <w:szCs w:val="16"/>
              </w:rPr>
              <w:t>480</w:t>
            </w:r>
          </w:p>
          <w:p w:rsidR="00502317" w:rsidRDefault="00502317">
            <w:pPr>
              <w:jc w:val="center"/>
              <w:rPr>
                <w:sz w:val="18"/>
                <w:szCs w:val="18"/>
              </w:rPr>
            </w:pPr>
            <w:r>
              <w:rPr>
                <w:sz w:val="16"/>
                <w:szCs w:val="16"/>
              </w:rPr>
              <w:t>525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6"/>
                <w:szCs w:val="16"/>
              </w:rPr>
              <w:t>1,7</w:t>
            </w:r>
          </w:p>
          <w:p w:rsidR="00502317" w:rsidRDefault="00502317">
            <w:pPr>
              <w:jc w:val="center"/>
              <w:rPr>
                <w:sz w:val="18"/>
                <w:szCs w:val="18"/>
              </w:rPr>
            </w:pPr>
            <w:r>
              <w:rPr>
                <w:sz w:val="16"/>
                <w:szCs w:val="16"/>
              </w:rPr>
              <w:t>0,83</w:t>
            </w:r>
          </w:p>
          <w:p w:rsidR="00502317" w:rsidRDefault="00502317">
            <w:pPr>
              <w:jc w:val="center"/>
              <w:rPr>
                <w:sz w:val="18"/>
                <w:szCs w:val="18"/>
              </w:rPr>
            </w:pPr>
            <w:r>
              <w:rPr>
                <w:sz w:val="16"/>
                <w:szCs w:val="16"/>
              </w:rPr>
              <w:t>0,56</w:t>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0,33</w:t>
            </w:r>
          </w:p>
          <w:p w:rsidR="00502317" w:rsidRDefault="00502317">
            <w:pPr>
              <w:jc w:val="center"/>
              <w:rPr>
                <w:sz w:val="18"/>
                <w:szCs w:val="18"/>
              </w:rPr>
            </w:pPr>
            <w:r>
              <w:rPr>
                <w:sz w:val="16"/>
                <w:szCs w:val="16"/>
              </w:rPr>
              <w:t>0,21</w:t>
            </w:r>
          </w:p>
          <w:p w:rsidR="00502317" w:rsidRDefault="00502317">
            <w:pPr>
              <w:jc w:val="center"/>
              <w:rPr>
                <w:sz w:val="18"/>
                <w:szCs w:val="18"/>
              </w:rPr>
            </w:pPr>
            <w:r>
              <w:rPr>
                <w:sz w:val="16"/>
                <w:szCs w:val="16"/>
              </w:rPr>
              <w:t>0,17</w:t>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0,13</w:t>
            </w:r>
          </w:p>
          <w:p w:rsidR="00502317" w:rsidRDefault="00502317">
            <w:pPr>
              <w:jc w:val="center"/>
              <w:rPr>
                <w:sz w:val="18"/>
                <w:szCs w:val="18"/>
              </w:rPr>
            </w:pPr>
            <w:r>
              <w:rPr>
                <w:sz w:val="16"/>
                <w:szCs w:val="16"/>
              </w:rPr>
              <w:t>0,10</w:t>
            </w:r>
          </w:p>
          <w:p w:rsidR="00502317" w:rsidRDefault="00502317">
            <w:pPr>
              <w:jc w:val="center"/>
              <w:rPr>
                <w:sz w:val="18"/>
                <w:szCs w:val="18"/>
              </w:rPr>
            </w:pPr>
            <w:r>
              <w:rPr>
                <w:sz w:val="16"/>
                <w:szCs w:val="16"/>
              </w:rPr>
              <w:t>0,09</w:t>
            </w:r>
          </w:p>
        </w:tc>
        <w:tc>
          <w:tcPr>
            <w:tcW w:w="778"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6"/>
                <w:szCs w:val="16"/>
              </w:rPr>
              <w:t>0,83</w:t>
            </w:r>
          </w:p>
          <w:p w:rsidR="00502317" w:rsidRDefault="00502317">
            <w:pPr>
              <w:jc w:val="center"/>
              <w:rPr>
                <w:sz w:val="18"/>
                <w:szCs w:val="18"/>
              </w:rPr>
            </w:pPr>
            <w:r>
              <w:rPr>
                <w:sz w:val="16"/>
                <w:szCs w:val="16"/>
              </w:rPr>
              <w:t>0,41</w:t>
            </w:r>
          </w:p>
          <w:p w:rsidR="00502317" w:rsidRDefault="00502317">
            <w:pPr>
              <w:jc w:val="center"/>
              <w:rPr>
                <w:sz w:val="18"/>
                <w:szCs w:val="18"/>
              </w:rPr>
            </w:pPr>
            <w:r>
              <w:rPr>
                <w:sz w:val="16"/>
                <w:szCs w:val="16"/>
              </w:rPr>
              <w:t>0,28</w:t>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0,16</w:t>
            </w:r>
          </w:p>
          <w:p w:rsidR="00502317" w:rsidRDefault="00502317">
            <w:pPr>
              <w:jc w:val="center"/>
              <w:rPr>
                <w:sz w:val="18"/>
                <w:szCs w:val="18"/>
              </w:rPr>
            </w:pPr>
            <w:r>
              <w:rPr>
                <w:sz w:val="16"/>
                <w:szCs w:val="16"/>
              </w:rPr>
              <w:t>0,10</w:t>
            </w:r>
          </w:p>
          <w:p w:rsidR="00502317" w:rsidRDefault="00502317">
            <w:pPr>
              <w:jc w:val="center"/>
              <w:rPr>
                <w:sz w:val="18"/>
                <w:szCs w:val="18"/>
              </w:rPr>
            </w:pPr>
            <w:r>
              <w:rPr>
                <w:sz w:val="16"/>
                <w:szCs w:val="16"/>
              </w:rPr>
              <w:t>--</w:t>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w:t>
            </w:r>
          </w:p>
          <w:p w:rsidR="00502317" w:rsidRDefault="00502317">
            <w:pPr>
              <w:jc w:val="center"/>
              <w:rPr>
                <w:sz w:val="18"/>
                <w:szCs w:val="18"/>
              </w:rPr>
            </w:pPr>
            <w:r>
              <w:rPr>
                <w:sz w:val="16"/>
                <w:szCs w:val="16"/>
              </w:rPr>
              <w:t>--</w:t>
            </w:r>
          </w:p>
          <w:p w:rsidR="00502317" w:rsidRDefault="00502317">
            <w:pPr>
              <w:jc w:val="center"/>
              <w:rPr>
                <w:sz w:val="18"/>
                <w:szCs w:val="18"/>
              </w:rPr>
            </w:pPr>
            <w:r>
              <w:rPr>
                <w:sz w:val="16"/>
                <w:szCs w:val="16"/>
              </w:rPr>
              <w:t>--</w:t>
            </w:r>
          </w:p>
        </w:tc>
      </w:tr>
      <w:tr w:rsidR="00502317" w:rsidTr="00502317">
        <w:tc>
          <w:tcPr>
            <w:tcW w:w="8999"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vertAlign w:val="superscript"/>
              </w:rPr>
              <w:t>1)</w:t>
            </w:r>
            <w:r>
              <w:rPr>
                <w:rStyle w:val="apple-converted-space"/>
                <w:sz w:val="18"/>
                <w:szCs w:val="18"/>
              </w:rPr>
              <w:t> </w:t>
            </w:r>
            <w:r>
              <w:rPr>
                <w:sz w:val="18"/>
                <w:szCs w:val="18"/>
              </w:rPr>
              <w:t>Hat koruma anahtarları ve kesiciler için</w:t>
            </w:r>
            <w:r>
              <w:rPr>
                <w:rStyle w:val="apple-converted-space"/>
                <w:sz w:val="18"/>
                <w:szCs w:val="18"/>
              </w:rPr>
              <w:t> </w:t>
            </w:r>
            <w:r>
              <w:rPr>
                <w:i/>
                <w:iCs/>
                <w:sz w:val="18"/>
                <w:szCs w:val="18"/>
              </w:rPr>
              <w:t>I</w:t>
            </w:r>
            <w:r>
              <w:rPr>
                <w:sz w:val="18"/>
                <w:szCs w:val="18"/>
                <w:vertAlign w:val="subscript"/>
              </w:rPr>
              <w:t>a</w:t>
            </w:r>
            <w:r>
              <w:rPr>
                <w:rStyle w:val="apple-converted-space"/>
                <w:sz w:val="18"/>
                <w:szCs w:val="18"/>
              </w:rPr>
              <w:t> </w:t>
            </w:r>
            <w:r>
              <w:rPr>
                <w:sz w:val="18"/>
                <w:szCs w:val="18"/>
              </w:rPr>
              <w:t>değerleri,</w:t>
            </w:r>
            <w:r>
              <w:rPr>
                <w:rStyle w:val="apple-converted-space"/>
                <w:sz w:val="18"/>
                <w:szCs w:val="18"/>
              </w:rPr>
              <w:t> </w:t>
            </w:r>
            <w:r>
              <w:rPr>
                <w:i/>
                <w:iCs/>
                <w:sz w:val="18"/>
                <w:szCs w:val="18"/>
              </w:rPr>
              <w:t>I</w:t>
            </w:r>
            <w:r>
              <w:rPr>
                <w:sz w:val="18"/>
                <w:szCs w:val="18"/>
                <w:vertAlign w:val="subscript"/>
              </w:rPr>
              <w:t>n</w:t>
            </w:r>
            <w:r>
              <w:rPr>
                <w:sz w:val="18"/>
                <w:szCs w:val="18"/>
              </w:rPr>
              <w:t>’nin katı olarak ilgili standartlardan veya imalatçı karakteristiklerinden alınır ve standartlarda belirtilen toleranslar göz önünde tutularak işletme elemanlarının gövdesine ait topraklama direnci</w:t>
            </w:r>
            <w:r>
              <w:rPr>
                <w:rStyle w:val="apple-converted-space"/>
                <w:sz w:val="18"/>
                <w:szCs w:val="18"/>
              </w:rPr>
              <w:t> </w:t>
            </w:r>
            <w:r>
              <w:rPr>
                <w:i/>
                <w:iCs/>
                <w:sz w:val="18"/>
                <w:szCs w:val="18"/>
              </w:rPr>
              <w:t>R</w:t>
            </w:r>
            <w:r>
              <w:rPr>
                <w:sz w:val="18"/>
                <w:szCs w:val="18"/>
                <w:vertAlign w:val="subscript"/>
              </w:rPr>
              <w:t>A</w:t>
            </w:r>
            <w:r>
              <w:rPr>
                <w:rStyle w:val="apple-converted-space"/>
                <w:sz w:val="18"/>
                <w:szCs w:val="18"/>
              </w:rPr>
              <w:t> </w:t>
            </w:r>
            <w:r>
              <w:rPr>
                <w:sz w:val="18"/>
                <w:szCs w:val="18"/>
              </w:rPr>
              <w:t>bulunur.</w:t>
            </w:r>
          </w:p>
          <w:p w:rsidR="00502317" w:rsidRDefault="00502317">
            <w:pPr>
              <w:pStyle w:val="GvdeMetni2"/>
              <w:spacing w:before="0" w:beforeAutospacing="0" w:after="0" w:afterAutospacing="0"/>
              <w:jc w:val="both"/>
              <w:rPr>
                <w:rFonts w:ascii="Arial" w:hAnsi="Arial" w:cs="Arial"/>
              </w:rPr>
            </w:pPr>
            <w:r>
              <w:rPr>
                <w:sz w:val="18"/>
                <w:szCs w:val="18"/>
              </w:rPr>
              <w:t>Örnek :</w:t>
            </w:r>
          </w:p>
          <w:p w:rsidR="00502317" w:rsidRDefault="00502317">
            <w:pPr>
              <w:pStyle w:val="GvdeMetni2"/>
              <w:spacing w:before="0" w:beforeAutospacing="0" w:after="0" w:afterAutospacing="0"/>
              <w:jc w:val="both"/>
              <w:rPr>
                <w:rFonts w:ascii="Arial" w:hAnsi="Arial" w:cs="Arial"/>
              </w:rPr>
            </w:pPr>
            <w:r>
              <w:rPr>
                <w:sz w:val="18"/>
                <w:szCs w:val="18"/>
              </w:rPr>
              <w:t>Kesicilerde, + % 20 sınır toleransla ve</w:t>
            </w:r>
            <w:r>
              <w:rPr>
                <w:rStyle w:val="apple-converted-space"/>
                <w:sz w:val="18"/>
                <w:szCs w:val="18"/>
              </w:rPr>
              <w:t> </w:t>
            </w:r>
            <w:r>
              <w:rPr>
                <w:i/>
                <w:iCs/>
                <w:sz w:val="18"/>
                <w:szCs w:val="18"/>
              </w:rPr>
              <w:t>U</w:t>
            </w:r>
            <w:r>
              <w:rPr>
                <w:sz w:val="18"/>
                <w:szCs w:val="18"/>
                <w:vertAlign w:val="subscript"/>
              </w:rPr>
              <w:t>L</w:t>
            </w:r>
            <w:r>
              <w:rPr>
                <w:sz w:val="18"/>
                <w:szCs w:val="18"/>
              </w:rPr>
              <w:t>=50 V için işletme elemanlarının gövdesine ait topraklama direnci</w:t>
            </w:r>
            <w:r>
              <w:rPr>
                <w:rStyle w:val="apple-converted-space"/>
                <w:sz w:val="18"/>
                <w:szCs w:val="18"/>
              </w:rPr>
              <w:t> </w:t>
            </w:r>
            <w:r>
              <w:rPr>
                <w:i/>
                <w:iCs/>
                <w:sz w:val="18"/>
                <w:szCs w:val="18"/>
              </w:rPr>
              <w:t>R</w:t>
            </w:r>
            <w:r>
              <w:rPr>
                <w:sz w:val="18"/>
                <w:szCs w:val="18"/>
                <w:vertAlign w:val="subscript"/>
              </w:rPr>
              <w:t>A</w:t>
            </w:r>
            <w:r>
              <w:rPr>
                <w:sz w:val="18"/>
                <w:szCs w:val="18"/>
              </w:rPr>
              <w:t>’nın bulunması :</w:t>
            </w:r>
          </w:p>
          <w:p w:rsidR="00502317" w:rsidRDefault="00502317">
            <w:pPr>
              <w:pStyle w:val="GvdeMetni2"/>
              <w:spacing w:before="0" w:beforeAutospacing="0" w:after="0" w:afterAutospacing="0"/>
              <w:jc w:val="both"/>
              <w:rPr>
                <w:rFonts w:ascii="Arial" w:hAnsi="Arial" w:cs="Arial"/>
              </w:rPr>
            </w:pPr>
            <w:r>
              <w:rPr>
                <w:sz w:val="18"/>
                <w:szCs w:val="18"/>
              </w:rPr>
              <w:t>a)   Gecikmesiz açma için gerekli kısadevre akımı                : 100 A</w:t>
            </w:r>
          </w:p>
          <w:p w:rsidR="00502317" w:rsidRDefault="00502317">
            <w:pPr>
              <w:pStyle w:val="GvdeMetni2"/>
              <w:spacing w:before="0" w:beforeAutospacing="0" w:after="0" w:afterAutospacing="0"/>
              <w:jc w:val="both"/>
              <w:rPr>
                <w:rFonts w:ascii="Arial" w:hAnsi="Arial" w:cs="Arial"/>
              </w:rPr>
            </w:pPr>
            <w:r>
              <w:rPr>
                <w:sz w:val="18"/>
                <w:szCs w:val="18"/>
              </w:rPr>
              <w:t>b)   + % 20 olarak alınan sınır toleransla  kısadevre akımı    : 120 A           </w:t>
            </w:r>
          </w:p>
          <w:p w:rsidR="00502317" w:rsidRDefault="00502317">
            <w:pPr>
              <w:pStyle w:val="GvdeMetni2"/>
              <w:spacing w:before="0" w:beforeAutospacing="0" w:after="0" w:afterAutospacing="0"/>
              <w:jc w:val="both"/>
              <w:rPr>
                <w:rFonts w:ascii="Arial" w:hAnsi="Arial" w:cs="Arial"/>
              </w:rPr>
            </w:pPr>
            <w:r>
              <w:rPr>
                <w:sz w:val="18"/>
                <w:szCs w:val="18"/>
              </w:rPr>
              <w:t>c)</w:t>
            </w:r>
            <w:r>
              <w:rPr>
                <w:rStyle w:val="apple-converted-space"/>
                <w:sz w:val="18"/>
                <w:szCs w:val="18"/>
              </w:rPr>
              <w:t> </w:t>
            </w:r>
            <w:r>
              <w:rPr>
                <w:i/>
                <w:iCs/>
                <w:sz w:val="18"/>
                <w:szCs w:val="18"/>
              </w:rPr>
              <w:t>R</w:t>
            </w:r>
            <w:r>
              <w:rPr>
                <w:sz w:val="18"/>
                <w:szCs w:val="18"/>
                <w:vertAlign w:val="subscript"/>
              </w:rPr>
              <w:t>A</w:t>
            </w:r>
            <w:r>
              <w:rPr>
                <w:sz w:val="18"/>
                <w:szCs w:val="18"/>
              </w:rPr>
              <w:t>  = (50 V / 120 A) =  0,417</w:t>
            </w:r>
            <w:r>
              <w:rPr>
                <w:rStyle w:val="apple-converted-space"/>
                <w:sz w:val="18"/>
                <w:szCs w:val="18"/>
              </w:rPr>
              <w:t> </w:t>
            </w:r>
            <w:r>
              <w:rPr>
                <w:rFonts w:ascii="Symbol" w:hAnsi="Symbol" w:cs="Arial"/>
                <w:sz w:val="18"/>
                <w:szCs w:val="18"/>
              </w:rPr>
              <w:t></w:t>
            </w:r>
            <w:r>
              <w:rPr>
                <w:sz w:val="18"/>
                <w:szCs w:val="18"/>
              </w:rPr>
              <w:t>            </w:t>
            </w:r>
          </w:p>
          <w:p w:rsidR="00502317" w:rsidRDefault="00502317">
            <w:pPr>
              <w:pStyle w:val="GvdeMetni2"/>
              <w:spacing w:before="0" w:beforeAutospacing="0" w:after="0" w:afterAutospacing="0"/>
              <w:jc w:val="both"/>
              <w:rPr>
                <w:rFonts w:ascii="Arial" w:hAnsi="Arial" w:cs="Arial"/>
              </w:rPr>
            </w:pPr>
            <w:r>
              <w:rPr>
                <w:sz w:val="18"/>
                <w:szCs w:val="18"/>
              </w:rPr>
              <w:t>Ani açmanın kontrolu için yeterli yaklaşıklıkla a.a. 50 Hz için aşağıdakiler kullanılabilir :</w:t>
            </w:r>
          </w:p>
          <w:p w:rsidR="00502317" w:rsidRDefault="00502317">
            <w:pPr>
              <w:pStyle w:val="GvdeMetni2"/>
              <w:spacing w:before="0" w:beforeAutospacing="0" w:after="0" w:afterAutospacing="0"/>
              <w:ind w:left="1064" w:hanging="1064"/>
              <w:jc w:val="both"/>
              <w:rPr>
                <w:rFonts w:ascii="Arial" w:hAnsi="Arial" w:cs="Arial"/>
              </w:rPr>
            </w:pPr>
            <w:r>
              <w:rPr>
                <w:sz w:val="18"/>
                <w:szCs w:val="18"/>
              </w:rPr>
              <w:t>a)</w:t>
            </w:r>
            <w:r>
              <w:rPr>
                <w:rStyle w:val="apple-converted-space"/>
                <w:sz w:val="18"/>
                <w:szCs w:val="18"/>
              </w:rPr>
              <w:t> </w:t>
            </w:r>
            <w:r>
              <w:rPr>
                <w:i/>
                <w:iCs/>
                <w:sz w:val="18"/>
                <w:szCs w:val="18"/>
              </w:rPr>
              <w:t>I</w:t>
            </w:r>
            <w:r>
              <w:rPr>
                <w:sz w:val="18"/>
                <w:szCs w:val="18"/>
                <w:vertAlign w:val="subscript"/>
              </w:rPr>
              <w:t>a</w:t>
            </w:r>
            <w:r>
              <w:rPr>
                <w:rStyle w:val="apple-converted-space"/>
                <w:sz w:val="18"/>
                <w:szCs w:val="18"/>
              </w:rPr>
              <w:t> </w:t>
            </w:r>
            <w:r>
              <w:rPr>
                <w:sz w:val="18"/>
                <w:szCs w:val="18"/>
              </w:rPr>
              <w:t>= 5</w:t>
            </w:r>
            <w:r>
              <w:rPr>
                <w:rStyle w:val="apple-converted-space"/>
                <w:sz w:val="18"/>
                <w:szCs w:val="18"/>
              </w:rPr>
              <w:t> </w:t>
            </w:r>
            <w:r>
              <w:rPr>
                <w:i/>
                <w:iCs/>
                <w:sz w:val="18"/>
                <w:szCs w:val="18"/>
              </w:rPr>
              <w:t>I</w:t>
            </w:r>
            <w:r>
              <w:rPr>
                <w:sz w:val="18"/>
                <w:szCs w:val="18"/>
                <w:vertAlign w:val="subscript"/>
              </w:rPr>
              <w:t>n</w:t>
            </w:r>
            <w:r>
              <w:rPr>
                <w:sz w:val="18"/>
                <w:szCs w:val="18"/>
              </w:rPr>
              <w:t>       B karakteristikli (eskiden L karakteristikli), ilgili standartlara uygun hat koruma anahtarları  için</w:t>
            </w:r>
          </w:p>
          <w:p w:rsidR="00502317" w:rsidRDefault="00502317">
            <w:pPr>
              <w:pStyle w:val="GvdeMetni2"/>
              <w:spacing w:before="0" w:beforeAutospacing="0" w:after="0" w:afterAutospacing="0"/>
              <w:ind w:left="1064" w:hanging="1064"/>
              <w:jc w:val="both"/>
              <w:rPr>
                <w:rFonts w:ascii="Arial" w:hAnsi="Arial" w:cs="Arial"/>
              </w:rPr>
            </w:pPr>
            <w:r>
              <w:rPr>
                <w:sz w:val="18"/>
                <w:szCs w:val="18"/>
              </w:rPr>
              <w:t>b)</w:t>
            </w:r>
            <w:r>
              <w:rPr>
                <w:rStyle w:val="apple-converted-space"/>
                <w:sz w:val="18"/>
                <w:szCs w:val="18"/>
              </w:rPr>
              <w:t> </w:t>
            </w:r>
            <w:r>
              <w:rPr>
                <w:i/>
                <w:iCs/>
                <w:sz w:val="18"/>
                <w:szCs w:val="18"/>
              </w:rPr>
              <w:t>I</w:t>
            </w:r>
            <w:r>
              <w:rPr>
                <w:sz w:val="18"/>
                <w:szCs w:val="18"/>
                <w:vertAlign w:val="subscript"/>
              </w:rPr>
              <w:t>a</w:t>
            </w:r>
            <w:r>
              <w:rPr>
                <w:rStyle w:val="apple-converted-space"/>
                <w:sz w:val="18"/>
                <w:szCs w:val="18"/>
              </w:rPr>
              <w:t> </w:t>
            </w:r>
            <w:r>
              <w:rPr>
                <w:sz w:val="18"/>
                <w:szCs w:val="18"/>
              </w:rPr>
              <w:t>= 10</w:t>
            </w:r>
            <w:r>
              <w:rPr>
                <w:rStyle w:val="apple-converted-space"/>
                <w:sz w:val="18"/>
                <w:szCs w:val="18"/>
              </w:rPr>
              <w:t> </w:t>
            </w:r>
            <w:r>
              <w:rPr>
                <w:i/>
                <w:iCs/>
                <w:sz w:val="18"/>
                <w:szCs w:val="18"/>
              </w:rPr>
              <w:t>I</w:t>
            </w:r>
            <w:r>
              <w:rPr>
                <w:sz w:val="18"/>
                <w:szCs w:val="18"/>
                <w:vertAlign w:val="subscript"/>
              </w:rPr>
              <w:t>n</w:t>
            </w:r>
            <w:r>
              <w:rPr>
                <w:sz w:val="18"/>
                <w:szCs w:val="18"/>
              </w:rPr>
              <w:t>   C karakteristikli (eskiden G ve U karakteristikli, koruma anahtarları),  ilgili standartlara uygun hat koruma anahtarları için</w:t>
            </w:r>
          </w:p>
          <w:p w:rsidR="00502317" w:rsidRDefault="00502317">
            <w:pPr>
              <w:pStyle w:val="GvdeMetni2"/>
              <w:spacing w:before="0" w:beforeAutospacing="0" w:after="0" w:afterAutospacing="0"/>
              <w:ind w:left="1064" w:hanging="1064"/>
              <w:jc w:val="both"/>
              <w:rPr>
                <w:rFonts w:ascii="Arial" w:hAnsi="Arial" w:cs="Arial"/>
              </w:rPr>
            </w:pPr>
            <w:r>
              <w:rPr>
                <w:sz w:val="18"/>
                <w:szCs w:val="18"/>
              </w:rPr>
              <w:t>                       - Uygun ayarlanması durumunda ilgili standartlara (örn.DIN VDE 0660, Kısım 101 vb) kesiciler</w:t>
            </w:r>
          </w:p>
          <w:p w:rsidR="00502317" w:rsidRDefault="00502317">
            <w:pPr>
              <w:pStyle w:val="GvdeMetni2"/>
              <w:spacing w:before="0" w:beforeAutospacing="0" w:after="0" w:afterAutospacing="0"/>
              <w:jc w:val="both"/>
              <w:rPr>
                <w:rFonts w:ascii="Arial" w:hAnsi="Arial" w:cs="Arial"/>
              </w:rPr>
            </w:pPr>
            <w:r>
              <w:rPr>
                <w:sz w:val="18"/>
                <w:szCs w:val="18"/>
              </w:rPr>
              <w:t>c)</w:t>
            </w:r>
            <w:r>
              <w:rPr>
                <w:rStyle w:val="apple-converted-space"/>
                <w:sz w:val="18"/>
                <w:szCs w:val="18"/>
              </w:rPr>
              <w:t> </w:t>
            </w:r>
            <w:r>
              <w:rPr>
                <w:i/>
                <w:iCs/>
                <w:sz w:val="18"/>
                <w:szCs w:val="18"/>
              </w:rPr>
              <w:t>I</w:t>
            </w:r>
            <w:r>
              <w:rPr>
                <w:sz w:val="18"/>
                <w:szCs w:val="18"/>
                <w:vertAlign w:val="subscript"/>
              </w:rPr>
              <w:t>a</w:t>
            </w:r>
            <w:r>
              <w:rPr>
                <w:rStyle w:val="apple-converted-space"/>
                <w:sz w:val="18"/>
                <w:szCs w:val="18"/>
              </w:rPr>
              <w:t> </w:t>
            </w:r>
            <w:r>
              <w:rPr>
                <w:sz w:val="18"/>
                <w:szCs w:val="18"/>
              </w:rPr>
              <w:t>=  15</w:t>
            </w:r>
            <w:r>
              <w:rPr>
                <w:rStyle w:val="apple-converted-space"/>
                <w:sz w:val="18"/>
                <w:szCs w:val="18"/>
              </w:rPr>
              <w:t> </w:t>
            </w:r>
            <w:r>
              <w:rPr>
                <w:i/>
                <w:iCs/>
                <w:sz w:val="18"/>
                <w:szCs w:val="18"/>
              </w:rPr>
              <w:t>I</w:t>
            </w:r>
            <w:r>
              <w:rPr>
                <w:sz w:val="18"/>
                <w:szCs w:val="18"/>
                <w:vertAlign w:val="subscript"/>
              </w:rPr>
              <w:t>n</w:t>
            </w:r>
            <w:r>
              <w:rPr>
                <w:sz w:val="18"/>
                <w:szCs w:val="18"/>
              </w:rPr>
              <w:t>   - İlgili standartlara (örn.DIN VDE 0660, Kısım 102 ve Kısım 104 vb)  motor yolvericileri, </w:t>
            </w:r>
          </w:p>
          <w:p w:rsidR="00502317" w:rsidRDefault="00502317">
            <w:pPr>
              <w:pStyle w:val="GvdeMetni2"/>
              <w:spacing w:before="0" w:beforeAutospacing="0" w:after="0" w:afterAutospacing="0"/>
              <w:jc w:val="both"/>
              <w:rPr>
                <w:rFonts w:ascii="Arial" w:hAnsi="Arial" w:cs="Arial"/>
              </w:rPr>
            </w:pPr>
            <w:r>
              <w:rPr>
                <w:sz w:val="18"/>
                <w:szCs w:val="18"/>
              </w:rPr>
              <w:t>                       - Uygun ayarlanması durumunda ilgili standartlara  (örn. DIN VDE 0660, Kısım 101 vb) kesiciler                               </w:t>
            </w:r>
          </w:p>
        </w:tc>
      </w:tr>
    </w:tbl>
    <w:p w:rsidR="00502317" w:rsidRDefault="00502317" w:rsidP="00502317">
      <w:pPr>
        <w:pStyle w:val="GvdeMetni2"/>
        <w:shd w:val="clear" w:color="auto" w:fill="FFFFFF"/>
        <w:spacing w:before="0" w:beforeAutospacing="0" w:after="0" w:afterAutospacing="0"/>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6.3) Hata akımı koruma düzenlerinin kullanılması durumunda yapılacak muayeneler: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 Hata akımı koruma düzeninin arkasında meydana getirilen bir hata akımıyla;</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Hata akımı koruma düzeninin, en azından kendi anma akımına ulaşıldığında açtığı ve</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Tesis için kararlaştırılmış bulunan , izin verilen sürekli dokunma gerimi</w:t>
      </w:r>
      <w:r>
        <w:rPr>
          <w:rStyle w:val="apple-converted-space"/>
          <w:color w:val="1C283D"/>
          <w:sz w:val="18"/>
          <w:szCs w:val="18"/>
        </w:rPr>
        <w:t> </w:t>
      </w:r>
      <w:r>
        <w:rPr>
          <w:i/>
          <w:iCs/>
          <w:color w:val="1C283D"/>
          <w:sz w:val="18"/>
          <w:szCs w:val="18"/>
        </w:rPr>
        <w:t>U</w:t>
      </w:r>
      <w:r>
        <w:rPr>
          <w:color w:val="1C283D"/>
          <w:sz w:val="18"/>
          <w:szCs w:val="18"/>
          <w:vertAlign w:val="subscript"/>
        </w:rPr>
        <w:t>L</w:t>
      </w:r>
      <w:r>
        <w:rPr>
          <w:color w:val="1C283D"/>
          <w:sz w:val="18"/>
          <w:szCs w:val="18"/>
        </w:rPr>
        <w:t>’nin aşılmadığı,  ispatlanmalıdır.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DIN VDE 0664 Kısım 1’e uygun olan   s  işaretli hata akımı koruma düzenleri için Çizelge-12’deki dipnot geçerlidir.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Tespit, artan bir hata akımıyla, yapılır ve hata akımı koruma düzeninin açma akımı ile bu açma akımında ortaya çıkan dokunma gerilimi ölçülür. Bu değerlerle anma hata akımındaki dokunma gerilimi veya koruma iletkenini, ana iletkeni ve klemensleri de kapsayan topraklama direnci hesaplanabilir. Ancak sonuçların, Çizelge-11 veya Çizelge-12’de belirtilen izin verilen maksimum değerleri aşmaması gerekir.</w:t>
      </w:r>
    </w:p>
    <w:p w:rsidR="00502317" w:rsidRDefault="00502317" w:rsidP="00502317">
      <w:pPr>
        <w:pStyle w:val="GvdeMetni2"/>
        <w:shd w:val="clear" w:color="auto" w:fill="FFFFFF"/>
        <w:spacing w:before="0" w:beforeAutospacing="0" w:after="0" w:afterAutospacing="0"/>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Çizelge-12 Hata akımı koruma düzenlerinin anma hata akımı </w:t>
      </w:r>
      <w:r>
        <w:rPr>
          <w:rStyle w:val="apple-converted-space"/>
          <w:color w:val="1C283D"/>
          <w:sz w:val="18"/>
          <w:szCs w:val="18"/>
        </w:rPr>
        <w:t> </w:t>
      </w:r>
      <w:r>
        <w:rPr>
          <w:i/>
          <w:iCs/>
          <w:color w:val="1C283D"/>
          <w:sz w:val="18"/>
          <w:szCs w:val="18"/>
        </w:rPr>
        <w:t>I</w:t>
      </w:r>
      <w:r>
        <w:rPr>
          <w:rFonts w:ascii="Symbol" w:hAnsi="Symbol" w:cs="Arial"/>
          <w:i/>
          <w:iCs/>
          <w:color w:val="1C283D"/>
          <w:sz w:val="18"/>
          <w:szCs w:val="18"/>
          <w:vertAlign w:val="subscript"/>
        </w:rPr>
        <w:t></w:t>
      </w:r>
      <w:r>
        <w:rPr>
          <w:i/>
          <w:iCs/>
          <w:color w:val="1C283D"/>
          <w:sz w:val="18"/>
          <w:szCs w:val="18"/>
          <w:vertAlign w:val="subscript"/>
        </w:rPr>
        <w:t>n</w:t>
      </w:r>
      <w:r>
        <w:rPr>
          <w:rStyle w:val="apple-converted-space"/>
          <w:i/>
          <w:iCs/>
          <w:color w:val="1C283D"/>
          <w:sz w:val="18"/>
          <w:szCs w:val="18"/>
          <w:vertAlign w:val="subscript"/>
        </w:rPr>
        <w:t> </w:t>
      </w:r>
      <w:r>
        <w:rPr>
          <w:color w:val="1C283D"/>
          <w:sz w:val="18"/>
          <w:szCs w:val="18"/>
          <w:vertAlign w:val="subscript"/>
        </w:rPr>
        <w:t> </w:t>
      </w:r>
      <w:r>
        <w:rPr>
          <w:color w:val="1C283D"/>
          <w:sz w:val="18"/>
          <w:szCs w:val="18"/>
        </w:rPr>
        <w:t> ve işletme elemanlarının gövdelerinde ölçülen izin verilen en büyük topraklama direnci</w:t>
      </w:r>
      <w:r>
        <w:rPr>
          <w:rStyle w:val="apple-converted-space"/>
          <w:color w:val="1C283D"/>
          <w:sz w:val="18"/>
          <w:szCs w:val="18"/>
        </w:rPr>
        <w:t> </w:t>
      </w:r>
      <w:r>
        <w:rPr>
          <w:i/>
          <w:iCs/>
          <w:color w:val="1C283D"/>
          <w:sz w:val="18"/>
          <w:szCs w:val="18"/>
        </w:rPr>
        <w:t>R</w:t>
      </w:r>
      <w:r>
        <w:rPr>
          <w:color w:val="1C283D"/>
          <w:sz w:val="18"/>
          <w:szCs w:val="18"/>
          <w:vertAlign w:val="subscript"/>
        </w:rPr>
        <w:t>A</w:t>
      </w:r>
    </w:p>
    <w:tbl>
      <w:tblPr>
        <w:tblW w:w="0" w:type="auto"/>
        <w:tblInd w:w="108" w:type="dxa"/>
        <w:tblCellMar>
          <w:left w:w="0" w:type="dxa"/>
          <w:right w:w="0" w:type="dxa"/>
        </w:tblCellMar>
        <w:tblLook w:val="04A0" w:firstRow="1" w:lastRow="0" w:firstColumn="1" w:lastColumn="0" w:noHBand="0" w:noVBand="1"/>
      </w:tblPr>
      <w:tblGrid>
        <w:gridCol w:w="3369"/>
        <w:gridCol w:w="1354"/>
        <w:gridCol w:w="1095"/>
        <w:gridCol w:w="558"/>
        <w:gridCol w:w="565"/>
        <w:gridCol w:w="565"/>
        <w:gridCol w:w="558"/>
        <w:gridCol w:w="558"/>
        <w:gridCol w:w="558"/>
      </w:tblGrid>
      <w:tr w:rsidR="00502317" w:rsidTr="00502317">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sz w:val="16"/>
                <w:szCs w:val="16"/>
              </w:rPr>
              <w:t>Topraklama direnci</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center"/>
              <w:rPr>
                <w:rFonts w:ascii="Arial" w:hAnsi="Arial" w:cs="Arial"/>
              </w:rPr>
            </w:pPr>
            <w:r>
              <w:rPr>
                <w:sz w:val="16"/>
                <w:szCs w:val="16"/>
              </w:rPr>
              <w:t>Anma hata akımı</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i/>
                <w:iCs/>
                <w:sz w:val="16"/>
                <w:szCs w:val="16"/>
              </w:rPr>
              <w:t>I</w:t>
            </w:r>
            <w:r>
              <w:rPr>
                <w:rFonts w:ascii="Symbol" w:hAnsi="Symbol" w:cs="Arial"/>
                <w:i/>
                <w:iCs/>
                <w:sz w:val="16"/>
                <w:szCs w:val="16"/>
                <w:vertAlign w:val="subscript"/>
              </w:rPr>
              <w:t></w:t>
            </w:r>
            <w:r>
              <w:rPr>
                <w:i/>
                <w:iCs/>
                <w:sz w:val="16"/>
                <w:szCs w:val="16"/>
                <w:vertAlign w:val="subscript"/>
              </w:rPr>
              <w:t>n</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sz w:val="16"/>
                <w:szCs w:val="16"/>
              </w:rPr>
              <w:t>mA</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sz w:val="16"/>
                <w:szCs w:val="16"/>
              </w:rPr>
              <w:t>10</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sz w:val="16"/>
                <w:szCs w:val="16"/>
              </w:rPr>
              <w:t>30</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sz w:val="16"/>
                <w:szCs w:val="16"/>
              </w:rPr>
              <w:t>100</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sz w:val="16"/>
                <w:szCs w:val="16"/>
              </w:rPr>
              <w:t>300</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sz w:val="16"/>
                <w:szCs w:val="16"/>
              </w:rPr>
              <w:t>500</w:t>
            </w:r>
          </w:p>
        </w:tc>
      </w:tr>
      <w:tr w:rsidR="00502317" w:rsidTr="00502317">
        <w:trPr>
          <w:trHeight w:val="238"/>
        </w:trPr>
        <w:tc>
          <w:tcPr>
            <w:tcW w:w="354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both"/>
              <w:rPr>
                <w:rFonts w:ascii="Arial" w:hAnsi="Arial" w:cs="Arial"/>
              </w:rPr>
            </w:pPr>
            <w:r>
              <w:rPr>
                <w:sz w:val="16"/>
                <w:szCs w:val="16"/>
              </w:rPr>
              <w:t>İşletme elemanlarının gövdelerinde ölçülen izin verilen en büyük topraklama direnci</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i/>
                <w:iCs/>
                <w:sz w:val="16"/>
                <w:szCs w:val="16"/>
              </w:rPr>
              <w:t>R</w:t>
            </w:r>
            <w:r>
              <w:rPr>
                <w:sz w:val="16"/>
                <w:szCs w:val="16"/>
                <w:vertAlign w:val="subscript"/>
              </w:rPr>
              <w:t>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i/>
                <w:iCs/>
                <w:sz w:val="16"/>
                <w:szCs w:val="16"/>
              </w:rPr>
              <w:t>U</w:t>
            </w:r>
            <w:r>
              <w:rPr>
                <w:sz w:val="16"/>
                <w:szCs w:val="16"/>
                <w:vertAlign w:val="subscript"/>
              </w:rPr>
              <w:t>L</w:t>
            </w:r>
            <w:r>
              <w:rPr>
                <w:sz w:val="16"/>
                <w:szCs w:val="16"/>
              </w:rPr>
              <w:t>=50 V için</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rFonts w:ascii="Symbol" w:hAnsi="Symbol" w:cs="Arial"/>
                <w:sz w:val="16"/>
                <w:szCs w:val="16"/>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sz w:val="16"/>
                <w:szCs w:val="16"/>
              </w:rPr>
              <w:t>5000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sz w:val="16"/>
                <w:szCs w:val="16"/>
              </w:rPr>
              <w:t>1666</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sz w:val="16"/>
                <w:szCs w:val="16"/>
              </w:rPr>
              <w:t>500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sz w:val="16"/>
                <w:szCs w:val="16"/>
              </w:rPr>
              <w:t>166</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sz w:val="16"/>
                <w:szCs w:val="16"/>
              </w:rPr>
              <w:t>100</w:t>
            </w:r>
          </w:p>
        </w:tc>
      </w:tr>
      <w:tr w:rsidR="00502317" w:rsidTr="00502317">
        <w:trPr>
          <w:trHeight w:val="275"/>
        </w:trPr>
        <w:tc>
          <w:tcPr>
            <w:tcW w:w="0" w:type="auto"/>
            <w:vMerge/>
            <w:tcBorders>
              <w:top w:val="nil"/>
              <w:left w:val="single" w:sz="8" w:space="0" w:color="auto"/>
              <w:bottom w:val="single" w:sz="8" w:space="0" w:color="auto"/>
              <w:right w:val="single" w:sz="8" w:space="0" w:color="auto"/>
            </w:tcBorders>
            <w:vAlign w:val="center"/>
            <w:hideMark/>
          </w:tcPr>
          <w:p w:rsidR="00502317" w:rsidRDefault="00502317">
            <w:pPr>
              <w:rPr>
                <w:rFonts w:ascii="Arial" w:hAnsi="Arial" w:cs="Arial"/>
                <w:szCs w:val="24"/>
              </w:rPr>
            </w:pPr>
          </w:p>
        </w:tc>
        <w:tc>
          <w:tcPr>
            <w:tcW w:w="0" w:type="auto"/>
            <w:vMerge/>
            <w:tcBorders>
              <w:top w:val="nil"/>
              <w:left w:val="nil"/>
              <w:bottom w:val="single" w:sz="8" w:space="0" w:color="auto"/>
              <w:right w:val="single" w:sz="8" w:space="0" w:color="auto"/>
            </w:tcBorders>
            <w:vAlign w:val="center"/>
            <w:hideMark/>
          </w:tcPr>
          <w:p w:rsidR="00502317" w:rsidRDefault="00502317">
            <w:pPr>
              <w:rPr>
                <w:rFonts w:ascii="Arial" w:hAnsi="Arial" w:cs="Arial"/>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jc w:val="center"/>
              <w:rPr>
                <w:sz w:val="18"/>
                <w:szCs w:val="18"/>
              </w:rPr>
            </w:pPr>
            <w:r>
              <w:rPr>
                <w:i/>
                <w:iCs/>
                <w:sz w:val="16"/>
                <w:szCs w:val="16"/>
              </w:rPr>
              <w:t>U</w:t>
            </w:r>
            <w:r>
              <w:rPr>
                <w:sz w:val="16"/>
                <w:szCs w:val="16"/>
                <w:vertAlign w:val="subscript"/>
              </w:rPr>
              <w:t>L</w:t>
            </w:r>
            <w:r>
              <w:rPr>
                <w:sz w:val="16"/>
                <w:szCs w:val="16"/>
              </w:rPr>
              <w:t>=25 V için</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jc w:val="center"/>
              <w:rPr>
                <w:sz w:val="18"/>
                <w:szCs w:val="18"/>
              </w:rPr>
            </w:pPr>
            <w:r>
              <w:rPr>
                <w:rFonts w:ascii="Symbol" w:hAnsi="Symbol"/>
                <w:sz w:val="16"/>
                <w:szCs w:val="16"/>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sz w:val="16"/>
                <w:szCs w:val="16"/>
              </w:rPr>
              <w:t>2500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sz w:val="16"/>
                <w:szCs w:val="16"/>
              </w:rPr>
              <w:t>833</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sz w:val="16"/>
                <w:szCs w:val="16"/>
              </w:rPr>
              <w:t>250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sz w:val="16"/>
                <w:szCs w:val="16"/>
              </w:rPr>
              <w:t>83</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sz w:val="16"/>
                <w:szCs w:val="16"/>
              </w:rPr>
              <w:t>50</w:t>
            </w:r>
          </w:p>
        </w:tc>
      </w:tr>
      <w:tr w:rsidR="00502317" w:rsidTr="00502317">
        <w:trPr>
          <w:trHeight w:val="331"/>
        </w:trPr>
        <w:tc>
          <w:tcPr>
            <w:tcW w:w="354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rPr>
                <w:rFonts w:ascii="Arial" w:hAnsi="Arial" w:cs="Arial"/>
              </w:rPr>
            </w:pPr>
            <w:r>
              <w:rPr>
                <w:sz w:val="18"/>
                <w:szCs w:val="18"/>
              </w:rPr>
              <w:lastRenderedPageBreak/>
              <w:t> s</w:t>
            </w:r>
            <w:r>
              <w:rPr>
                <w:rStyle w:val="apple-converted-space"/>
                <w:sz w:val="16"/>
                <w:szCs w:val="16"/>
              </w:rPr>
              <w:t> </w:t>
            </w:r>
            <w:r>
              <w:rPr>
                <w:sz w:val="16"/>
                <w:szCs w:val="16"/>
              </w:rPr>
              <w:t>İşaretli</w:t>
            </w:r>
            <w:r>
              <w:rPr>
                <w:rStyle w:val="apple-converted-space"/>
                <w:sz w:val="16"/>
                <w:szCs w:val="16"/>
              </w:rPr>
              <w:t> </w:t>
            </w:r>
            <w:r>
              <w:rPr>
                <w:sz w:val="16"/>
                <w:szCs w:val="16"/>
                <w:vertAlign w:val="superscript"/>
              </w:rPr>
              <w:t>1)</w:t>
            </w:r>
            <w:r>
              <w:rPr>
                <w:rStyle w:val="apple-converted-space"/>
                <w:sz w:val="16"/>
                <w:szCs w:val="16"/>
              </w:rPr>
              <w:t> </w:t>
            </w:r>
            <w:r>
              <w:rPr>
                <w:sz w:val="16"/>
                <w:szCs w:val="16"/>
              </w:rPr>
              <w:t>seçici hata akımı koruma düzenlerinin arkasındaki işletme elemanlarının gövdelerinde ölçülen izin verilen en büyük topraklama direnci</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i/>
                <w:iCs/>
                <w:sz w:val="16"/>
                <w:szCs w:val="16"/>
              </w:rPr>
              <w:t>R</w:t>
            </w:r>
            <w:r>
              <w:rPr>
                <w:sz w:val="16"/>
                <w:szCs w:val="16"/>
                <w:vertAlign w:val="subscript"/>
              </w:rPr>
              <w:t>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jc w:val="center"/>
              <w:rPr>
                <w:sz w:val="18"/>
                <w:szCs w:val="18"/>
              </w:rPr>
            </w:pPr>
            <w:r>
              <w:rPr>
                <w:i/>
                <w:iCs/>
                <w:sz w:val="16"/>
                <w:szCs w:val="16"/>
              </w:rPr>
              <w:t>U</w:t>
            </w:r>
            <w:r>
              <w:rPr>
                <w:sz w:val="16"/>
                <w:szCs w:val="16"/>
                <w:vertAlign w:val="subscript"/>
              </w:rPr>
              <w:t>L</w:t>
            </w:r>
            <w:r>
              <w:rPr>
                <w:sz w:val="16"/>
                <w:szCs w:val="16"/>
              </w:rPr>
              <w:t>=50 V için</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jc w:val="center"/>
              <w:rPr>
                <w:sz w:val="18"/>
                <w:szCs w:val="18"/>
              </w:rPr>
            </w:pPr>
            <w:r>
              <w:rPr>
                <w:rFonts w:ascii="Symbol" w:hAnsi="Symbol"/>
                <w:sz w:val="16"/>
                <w:szCs w:val="16"/>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sz w:val="16"/>
                <w:szCs w:val="16"/>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sz w:val="16"/>
                <w:szCs w:val="16"/>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sz w:val="16"/>
                <w:szCs w:val="16"/>
              </w:rPr>
              <w:t>250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sz w:val="16"/>
                <w:szCs w:val="16"/>
              </w:rPr>
              <w:t>83</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sz w:val="16"/>
                <w:szCs w:val="16"/>
              </w:rPr>
              <w:t>50</w:t>
            </w:r>
          </w:p>
        </w:tc>
      </w:tr>
      <w:tr w:rsidR="00502317" w:rsidTr="00502317">
        <w:tc>
          <w:tcPr>
            <w:tcW w:w="0" w:type="auto"/>
            <w:vMerge/>
            <w:tcBorders>
              <w:top w:val="nil"/>
              <w:left w:val="single" w:sz="8" w:space="0" w:color="auto"/>
              <w:bottom w:val="single" w:sz="8" w:space="0" w:color="auto"/>
              <w:right w:val="single" w:sz="8" w:space="0" w:color="auto"/>
            </w:tcBorders>
            <w:vAlign w:val="center"/>
            <w:hideMark/>
          </w:tcPr>
          <w:p w:rsidR="00502317" w:rsidRDefault="00502317">
            <w:pPr>
              <w:rPr>
                <w:rFonts w:ascii="Arial" w:hAnsi="Arial" w:cs="Arial"/>
                <w:szCs w:val="24"/>
              </w:rPr>
            </w:pPr>
          </w:p>
        </w:tc>
        <w:tc>
          <w:tcPr>
            <w:tcW w:w="0" w:type="auto"/>
            <w:vMerge/>
            <w:tcBorders>
              <w:top w:val="nil"/>
              <w:left w:val="nil"/>
              <w:bottom w:val="single" w:sz="8" w:space="0" w:color="auto"/>
              <w:right w:val="single" w:sz="8" w:space="0" w:color="auto"/>
            </w:tcBorders>
            <w:vAlign w:val="center"/>
            <w:hideMark/>
          </w:tcPr>
          <w:p w:rsidR="00502317" w:rsidRDefault="00502317">
            <w:pPr>
              <w:rPr>
                <w:rFonts w:ascii="Arial" w:hAnsi="Arial" w:cs="Arial"/>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jc w:val="center"/>
              <w:rPr>
                <w:sz w:val="18"/>
                <w:szCs w:val="18"/>
              </w:rPr>
            </w:pPr>
            <w:r>
              <w:rPr>
                <w:i/>
                <w:iCs/>
                <w:sz w:val="16"/>
                <w:szCs w:val="16"/>
              </w:rPr>
              <w:t>U</w:t>
            </w:r>
            <w:r>
              <w:rPr>
                <w:sz w:val="16"/>
                <w:szCs w:val="16"/>
                <w:vertAlign w:val="subscript"/>
              </w:rPr>
              <w:t>L</w:t>
            </w:r>
            <w:r>
              <w:rPr>
                <w:sz w:val="16"/>
                <w:szCs w:val="16"/>
              </w:rPr>
              <w:t>=25 V için</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jc w:val="center"/>
              <w:rPr>
                <w:sz w:val="18"/>
                <w:szCs w:val="18"/>
              </w:rPr>
            </w:pPr>
            <w:r>
              <w:rPr>
                <w:rFonts w:ascii="Symbol" w:hAnsi="Symbol"/>
                <w:sz w:val="16"/>
                <w:szCs w:val="16"/>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sz w:val="16"/>
                <w:szCs w:val="16"/>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sz w:val="16"/>
                <w:szCs w:val="16"/>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sz w:val="16"/>
                <w:szCs w:val="16"/>
              </w:rPr>
              <w:t>125</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sz w:val="16"/>
                <w:szCs w:val="16"/>
              </w:rPr>
              <w:t>41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sz w:val="16"/>
                <w:szCs w:val="16"/>
              </w:rPr>
              <w:t>25</w:t>
            </w:r>
          </w:p>
        </w:tc>
      </w:tr>
      <w:tr w:rsidR="00502317" w:rsidTr="00502317">
        <w:trPr>
          <w:trHeight w:val="347"/>
        </w:trPr>
        <w:tc>
          <w:tcPr>
            <w:tcW w:w="9498"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both"/>
              <w:rPr>
                <w:rFonts w:ascii="Arial" w:hAnsi="Arial" w:cs="Arial"/>
              </w:rPr>
            </w:pPr>
            <w:r>
              <w:rPr>
                <w:sz w:val="16"/>
                <w:szCs w:val="16"/>
                <w:vertAlign w:val="superscript"/>
              </w:rPr>
              <w:t>1)</w:t>
            </w:r>
            <w:r>
              <w:rPr>
                <w:rStyle w:val="apple-converted-space"/>
                <w:sz w:val="16"/>
                <w:szCs w:val="16"/>
              </w:rPr>
              <w:t> </w:t>
            </w:r>
            <w:r>
              <w:rPr>
                <w:sz w:val="16"/>
                <w:szCs w:val="16"/>
              </w:rPr>
              <w:t>Bu tip hata akımı koruma düzenlerinin üzerinde izin verilen en büyük direnç değerleri belirtilmiştir.</w:t>
            </w:r>
          </w:p>
          <w:p w:rsidR="00502317" w:rsidRDefault="00502317">
            <w:pPr>
              <w:pStyle w:val="GvdeMetni2"/>
              <w:spacing w:before="0" w:beforeAutospacing="0" w:after="0" w:afterAutospacing="0"/>
              <w:jc w:val="both"/>
              <w:rPr>
                <w:rFonts w:ascii="Arial" w:hAnsi="Arial" w:cs="Arial"/>
              </w:rPr>
            </w:pPr>
            <w:r>
              <w:rPr>
                <w:sz w:val="16"/>
                <w:szCs w:val="16"/>
              </w:rPr>
              <w:t>    Bu değerler</w:t>
            </w:r>
            <w:r>
              <w:rPr>
                <w:rStyle w:val="apple-converted-space"/>
                <w:sz w:val="16"/>
                <w:szCs w:val="16"/>
              </w:rPr>
              <w:t> </w:t>
            </w:r>
            <w:r>
              <w:rPr>
                <w:i/>
                <w:iCs/>
                <w:sz w:val="16"/>
                <w:szCs w:val="16"/>
              </w:rPr>
              <w:t>R</w:t>
            </w:r>
            <w:r>
              <w:rPr>
                <w:sz w:val="16"/>
                <w:szCs w:val="16"/>
                <w:vertAlign w:val="subscript"/>
              </w:rPr>
              <w:t>A</w:t>
            </w:r>
            <w:r>
              <w:rPr>
                <w:rStyle w:val="apple-converted-space"/>
                <w:sz w:val="16"/>
                <w:szCs w:val="16"/>
                <w:vertAlign w:val="subscript"/>
              </w:rPr>
              <w:t> </w:t>
            </w:r>
            <w:r>
              <w:rPr>
                <w:sz w:val="16"/>
                <w:szCs w:val="16"/>
              </w:rPr>
              <w:t> = (</w:t>
            </w:r>
            <w:r>
              <w:rPr>
                <w:rStyle w:val="apple-converted-space"/>
                <w:i/>
                <w:iCs/>
                <w:sz w:val="16"/>
                <w:szCs w:val="16"/>
              </w:rPr>
              <w:t> </w:t>
            </w:r>
            <w:r>
              <w:rPr>
                <w:i/>
                <w:iCs/>
                <w:sz w:val="16"/>
                <w:szCs w:val="16"/>
              </w:rPr>
              <w:t>U</w:t>
            </w:r>
            <w:r>
              <w:rPr>
                <w:sz w:val="16"/>
                <w:szCs w:val="16"/>
                <w:vertAlign w:val="subscript"/>
              </w:rPr>
              <w:t>L</w:t>
            </w:r>
            <w:r>
              <w:rPr>
                <w:rStyle w:val="apple-converted-space"/>
                <w:sz w:val="16"/>
                <w:szCs w:val="16"/>
              </w:rPr>
              <w:t> </w:t>
            </w:r>
            <w:r>
              <w:rPr>
                <w:sz w:val="16"/>
                <w:szCs w:val="16"/>
              </w:rPr>
              <w:t>/ 2</w:t>
            </w:r>
            <w:r>
              <w:rPr>
                <w:rStyle w:val="apple-converted-space"/>
                <w:sz w:val="16"/>
                <w:szCs w:val="16"/>
              </w:rPr>
              <w:t> </w:t>
            </w:r>
            <w:r>
              <w:rPr>
                <w:i/>
                <w:iCs/>
                <w:sz w:val="16"/>
                <w:szCs w:val="16"/>
              </w:rPr>
              <w:t>I</w:t>
            </w:r>
            <w:r>
              <w:rPr>
                <w:rFonts w:ascii="Symbol" w:hAnsi="Symbol" w:cs="Arial"/>
                <w:i/>
                <w:iCs/>
                <w:sz w:val="16"/>
                <w:szCs w:val="16"/>
                <w:vertAlign w:val="subscript"/>
              </w:rPr>
              <w:t></w:t>
            </w:r>
            <w:r>
              <w:rPr>
                <w:i/>
                <w:iCs/>
                <w:sz w:val="16"/>
                <w:szCs w:val="16"/>
                <w:vertAlign w:val="subscript"/>
              </w:rPr>
              <w:t>n</w:t>
            </w:r>
            <w:r>
              <w:rPr>
                <w:sz w:val="16"/>
                <w:szCs w:val="16"/>
              </w:rPr>
              <w:t>  ) bağıntısıyla belirlenir.</w:t>
            </w:r>
          </w:p>
        </w:tc>
      </w:tr>
    </w:tbl>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22"/>
          <w:szCs w:val="22"/>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 Hata akımı koruma düzeninin arkasındaki bir yerde koruma önleminin etkisi kanıtlandığı takdirde, bundan sonra, bu hata akımı koruma  düzeni tarafından korunan bütün tesis kısımlarının, koruma iletkeni vasıtasıyla bu ölçme noktasına güvenli şekilde bağlandığının kanıtlanması yeterlidir.</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pStyle w:val="Balk4"/>
        <w:shd w:val="clear" w:color="auto" w:fill="FFFFFF"/>
        <w:spacing w:before="0" w:beforeAutospacing="0" w:after="0" w:afterAutospacing="0"/>
        <w:ind w:firstLine="567"/>
        <w:jc w:val="center"/>
        <w:rPr>
          <w:rFonts w:ascii="Arial" w:hAnsi="Arial" w:cs="Arial"/>
          <w:color w:val="1C283D"/>
        </w:rPr>
      </w:pPr>
      <w:r>
        <w:rPr>
          <w:color w:val="1C283D"/>
          <w:sz w:val="18"/>
          <w:szCs w:val="18"/>
        </w:rPr>
        <w:t>DÖRDÜNCÜ BÖLÜM</w:t>
      </w:r>
    </w:p>
    <w:p w:rsidR="00502317" w:rsidRDefault="00502317" w:rsidP="00502317">
      <w:pPr>
        <w:pStyle w:val="GvdeMetni3"/>
        <w:shd w:val="clear" w:color="auto" w:fill="FFFFFF"/>
        <w:spacing w:before="0" w:beforeAutospacing="0" w:after="0" w:afterAutospacing="0"/>
        <w:ind w:firstLine="567"/>
        <w:jc w:val="both"/>
        <w:rPr>
          <w:rFonts w:ascii="Arial" w:hAnsi="Arial" w:cs="Arial"/>
          <w:b/>
          <w:bCs/>
          <w:color w:val="1C283D"/>
        </w:rPr>
      </w:pPr>
      <w:r>
        <w:rPr>
          <w:color w:val="1C283D"/>
          <w:sz w:val="18"/>
          <w:szCs w:val="18"/>
        </w:rPr>
        <w:t> </w:t>
      </w:r>
    </w:p>
    <w:p w:rsidR="00502317" w:rsidRDefault="00502317" w:rsidP="00502317">
      <w:pPr>
        <w:pStyle w:val="Balk6"/>
        <w:shd w:val="clear" w:color="auto" w:fill="FFFFFF"/>
        <w:spacing w:before="0" w:beforeAutospacing="0" w:after="0" w:afterAutospacing="0"/>
        <w:ind w:left="567"/>
        <w:jc w:val="center"/>
        <w:rPr>
          <w:color w:val="1C283D"/>
          <w:sz w:val="16"/>
          <w:szCs w:val="16"/>
        </w:rPr>
      </w:pPr>
      <w:r>
        <w:rPr>
          <w:color w:val="1C283D"/>
          <w:sz w:val="18"/>
          <w:szCs w:val="18"/>
        </w:rPr>
        <w:t>YG ve AG Sistemlerinde  Topraklama Tesislerinin Birleştirilmesi  ve AG  Tesislerinin, YG  Sistemleri ile Toprak Arasında Meydana Gelen  Arızalara Karşı Korunması</w:t>
      </w:r>
    </w:p>
    <w:p w:rsidR="00502317" w:rsidRDefault="00502317" w:rsidP="00502317">
      <w:pPr>
        <w:pStyle w:val="stbilgi"/>
        <w:shd w:val="clear" w:color="auto" w:fill="FFFFFF"/>
        <w:ind w:firstLine="567"/>
        <w:jc w:val="both"/>
        <w:rPr>
          <w:color w:val="1C283D"/>
          <w:sz w:val="18"/>
          <w:szCs w:val="18"/>
        </w:rPr>
      </w:pPr>
      <w:r>
        <w:rPr>
          <w:b/>
          <w:bCs/>
          <w:color w:val="1C283D"/>
          <w:sz w:val="18"/>
          <w:szCs w:val="18"/>
        </w:rPr>
        <w:t> </w:t>
      </w:r>
    </w:p>
    <w:p w:rsidR="00502317" w:rsidRDefault="00502317" w:rsidP="00502317">
      <w:pPr>
        <w:pStyle w:val="stbilgi"/>
        <w:shd w:val="clear" w:color="auto" w:fill="FFFFFF"/>
        <w:ind w:firstLine="567"/>
        <w:jc w:val="both"/>
        <w:rPr>
          <w:color w:val="1C283D"/>
          <w:sz w:val="18"/>
          <w:szCs w:val="18"/>
        </w:rPr>
      </w:pPr>
      <w:r>
        <w:rPr>
          <w:b/>
          <w:bCs/>
          <w:color w:val="1C283D"/>
          <w:sz w:val="18"/>
          <w:szCs w:val="18"/>
        </w:rPr>
        <w:t>YG ve AG Sistemlerinde  Topraklama Tesislerinin Birleştirilmesi</w:t>
      </w:r>
    </w:p>
    <w:p w:rsidR="00502317" w:rsidRDefault="00502317" w:rsidP="00502317">
      <w:pPr>
        <w:pStyle w:val="stbilgi"/>
        <w:shd w:val="clear" w:color="auto" w:fill="FFFFFF"/>
        <w:ind w:firstLine="567"/>
        <w:jc w:val="both"/>
        <w:rPr>
          <w:color w:val="1C283D"/>
          <w:sz w:val="18"/>
          <w:szCs w:val="18"/>
        </w:rPr>
      </w:pPr>
      <w:r>
        <w:rPr>
          <w:b/>
          <w:bCs/>
          <w:color w:val="1C283D"/>
          <w:sz w:val="18"/>
          <w:szCs w:val="18"/>
        </w:rPr>
        <w:t> </w:t>
      </w:r>
    </w:p>
    <w:p w:rsidR="00502317" w:rsidRDefault="00502317" w:rsidP="00502317">
      <w:pPr>
        <w:pStyle w:val="stbilgi"/>
        <w:shd w:val="clear" w:color="auto" w:fill="FFFFFF"/>
        <w:ind w:firstLine="567"/>
        <w:jc w:val="both"/>
        <w:rPr>
          <w:color w:val="1C283D"/>
          <w:sz w:val="18"/>
          <w:szCs w:val="18"/>
        </w:rPr>
      </w:pPr>
      <w:r>
        <w:rPr>
          <w:b/>
          <w:bCs/>
          <w:color w:val="1C283D"/>
          <w:sz w:val="18"/>
          <w:szCs w:val="18"/>
        </w:rPr>
        <w:t>Madde 11-</w:t>
      </w:r>
      <w:r>
        <w:rPr>
          <w:color w:val="1C283D"/>
          <w:sz w:val="18"/>
          <w:szCs w:val="18"/>
        </w:rPr>
        <w:t>a) Birleştirilmiş topraklama tesisleri için kurallar: Bir yüksek gerilim tesisinde, toprak hatası esnasında;</w:t>
      </w:r>
    </w:p>
    <w:p w:rsidR="00502317" w:rsidRDefault="00502317" w:rsidP="00502317">
      <w:pPr>
        <w:pStyle w:val="stbilgi"/>
        <w:shd w:val="clear" w:color="auto" w:fill="FFFFFF"/>
        <w:ind w:firstLine="567"/>
        <w:jc w:val="both"/>
        <w:rPr>
          <w:color w:val="1C283D"/>
          <w:sz w:val="18"/>
          <w:szCs w:val="18"/>
        </w:rPr>
      </w:pPr>
      <w:r>
        <w:rPr>
          <w:color w:val="1C283D"/>
          <w:sz w:val="18"/>
          <w:szCs w:val="18"/>
        </w:rPr>
        <w:t>-Alçak gerilim şebekesinde veya tesis edilen tüketim tesislerinde tehlikeli dokunma gerilimleri ortaya çıkmaz ise (Şekil-6’ya bakınız) (ortak topraklama tesisinin topraklama gerilimi Çizelge-13’deki değerleri aşmıyorsa) ve,</w:t>
      </w:r>
    </w:p>
    <w:p w:rsidR="00502317" w:rsidRDefault="00502317" w:rsidP="00502317">
      <w:pPr>
        <w:pStyle w:val="stbilgi"/>
        <w:shd w:val="clear" w:color="auto" w:fill="FFFFFF"/>
        <w:ind w:firstLine="567"/>
        <w:jc w:val="both"/>
        <w:rPr>
          <w:color w:val="1C283D"/>
          <w:sz w:val="18"/>
          <w:szCs w:val="18"/>
        </w:rPr>
      </w:pPr>
      <w:r>
        <w:rPr>
          <w:color w:val="1C283D"/>
          <w:sz w:val="18"/>
          <w:szCs w:val="18"/>
        </w:rPr>
        <w:t>-Tüketim tesislerindeki alçak gerilim cihazlarının gerilim zorlanmasının (işletme frekansında) büyüklüğü, alçak gerilim yıldız noktasındaki bir potansiyel yükselmesinin sonucu olarak Çizelge-13’de izin verilen değerleri aşmaz ise,</w:t>
      </w:r>
    </w:p>
    <w:p w:rsidR="00502317" w:rsidRDefault="00502317" w:rsidP="00502317">
      <w:pPr>
        <w:pStyle w:val="stbilgi"/>
        <w:shd w:val="clear" w:color="auto" w:fill="FFFFFF"/>
        <w:jc w:val="both"/>
        <w:rPr>
          <w:color w:val="1C283D"/>
          <w:sz w:val="18"/>
          <w:szCs w:val="18"/>
        </w:rPr>
      </w:pPr>
      <w:r>
        <w:rPr>
          <w:color w:val="1C283D"/>
          <w:sz w:val="18"/>
          <w:szCs w:val="18"/>
        </w:rPr>
        <w:t>alçak gerilim şebekelerinin nötr ve PEN iletkeni, yüksek gerilim şebekesinin topraklama tesisleri ile bağlanabilir</w:t>
      </w:r>
    </w:p>
    <w:p w:rsidR="00502317" w:rsidRDefault="00502317" w:rsidP="00502317">
      <w:pPr>
        <w:pStyle w:val="stbilgi"/>
        <w:shd w:val="clear" w:color="auto" w:fill="FFFFFF"/>
        <w:ind w:firstLine="567"/>
        <w:jc w:val="both"/>
        <w:rPr>
          <w:color w:val="1C283D"/>
          <w:sz w:val="18"/>
          <w:szCs w:val="18"/>
        </w:rPr>
      </w:pPr>
      <w:r>
        <w:rPr>
          <w:color w:val="1C283D"/>
          <w:sz w:val="18"/>
          <w:szCs w:val="18"/>
        </w:rPr>
        <w:t>b)Yüksek gerilim topraklama tesisleri alanı içindeki, alçak gerilimli tesislerin  beslenmesi durumunda: Bir yüksek gerilim tesisi, alçak gerilim tüketicilerini besliyorsa; YG topraklama tesisleri içindeki tüm işletme ve koruma topraklamaları ortak bir topraklama sistemine bağlanmalıdır. Böylece Madde 11-a’daki tüm koşullar alçak gerilim tüketicileri için geçerlidir.</w:t>
      </w:r>
    </w:p>
    <w:p w:rsidR="00502317" w:rsidRDefault="00502317" w:rsidP="00502317">
      <w:pPr>
        <w:pStyle w:val="stbilgi"/>
        <w:shd w:val="clear" w:color="auto" w:fill="FFFFFF"/>
        <w:ind w:firstLine="567"/>
        <w:jc w:val="both"/>
        <w:rPr>
          <w:color w:val="1C283D"/>
          <w:sz w:val="18"/>
          <w:szCs w:val="18"/>
        </w:rPr>
      </w:pPr>
      <w:r>
        <w:rPr>
          <w:color w:val="1C283D"/>
          <w:sz w:val="18"/>
          <w:szCs w:val="18"/>
        </w:rPr>
        <w:t>c) Yüksek gerilim topraklama tesislerinin alanı dışındaki alçak gerilimli tesislerin beslenmesi durumunda:</w:t>
      </w:r>
    </w:p>
    <w:p w:rsidR="00502317" w:rsidRDefault="00502317" w:rsidP="00502317">
      <w:pPr>
        <w:pStyle w:val="stbilgi"/>
        <w:shd w:val="clear" w:color="auto" w:fill="FFFFFF"/>
        <w:ind w:firstLine="567"/>
        <w:jc w:val="both"/>
        <w:rPr>
          <w:color w:val="1C283D"/>
          <w:sz w:val="18"/>
          <w:szCs w:val="18"/>
        </w:rPr>
      </w:pPr>
      <w:r>
        <w:rPr>
          <w:color w:val="1C283D"/>
          <w:sz w:val="18"/>
          <w:szCs w:val="18"/>
        </w:rPr>
        <w:t>-Söz konusu yüksek gerilim topraklama tesisi global topraklama sistemine bağlanmış ise,</w:t>
      </w:r>
    </w:p>
    <w:p w:rsidR="00502317" w:rsidRDefault="00502317" w:rsidP="00502317">
      <w:pPr>
        <w:pStyle w:val="stbilgi"/>
        <w:shd w:val="clear" w:color="auto" w:fill="FFFFFF"/>
        <w:ind w:firstLine="567"/>
        <w:jc w:val="both"/>
        <w:rPr>
          <w:color w:val="1C283D"/>
          <w:sz w:val="18"/>
          <w:szCs w:val="18"/>
        </w:rPr>
      </w:pPr>
      <w:r>
        <w:rPr>
          <w:color w:val="1C283D"/>
          <w:sz w:val="18"/>
          <w:szCs w:val="18"/>
        </w:rPr>
        <w:t>-Veya alçak gerilim şebekesinde koruma iletkeni ve hata süresi Çizelge-13’deki koşullara bağlı olarak yerine getirilmişse, Madde 11-a’daki koşullar yerine getirilmiş sayılır.</w:t>
      </w:r>
    </w:p>
    <w:p w:rsidR="00502317" w:rsidRDefault="00502317" w:rsidP="00502317">
      <w:pPr>
        <w:pStyle w:val="stbilgi"/>
        <w:shd w:val="clear" w:color="auto" w:fill="FFFFFF"/>
        <w:ind w:firstLine="567"/>
        <w:jc w:val="both"/>
        <w:rPr>
          <w:color w:val="1C283D"/>
          <w:sz w:val="18"/>
          <w:szCs w:val="18"/>
        </w:rPr>
      </w:pPr>
      <w:r>
        <w:rPr>
          <w:color w:val="1C283D"/>
          <w:sz w:val="18"/>
          <w:szCs w:val="18"/>
        </w:rPr>
        <w:t>Bu koşullar yerine getirildiğinde ortak topraklama tesisinin yapılması önerilir.</w:t>
      </w:r>
    </w:p>
    <w:p w:rsidR="00502317" w:rsidRDefault="00502317" w:rsidP="00502317">
      <w:pPr>
        <w:pStyle w:val="stbilgi"/>
        <w:shd w:val="clear" w:color="auto" w:fill="FFFFFF"/>
        <w:jc w:val="both"/>
        <w:rPr>
          <w:color w:val="1C283D"/>
          <w:sz w:val="18"/>
          <w:szCs w:val="18"/>
        </w:rPr>
      </w:pPr>
      <w:r>
        <w:rPr>
          <w:color w:val="1C283D"/>
          <w:sz w:val="18"/>
          <w:szCs w:val="18"/>
        </w:rPr>
        <w:t> </w:t>
      </w:r>
    </w:p>
    <w:p w:rsidR="00502317" w:rsidRDefault="00502317" w:rsidP="00502317">
      <w:pPr>
        <w:pStyle w:val="stbilgi"/>
        <w:shd w:val="clear" w:color="auto" w:fill="FFFFFF"/>
        <w:ind w:left="567"/>
        <w:rPr>
          <w:color w:val="1C283D"/>
          <w:sz w:val="18"/>
          <w:szCs w:val="18"/>
        </w:rPr>
      </w:pPr>
      <w:r>
        <w:rPr>
          <w:color w:val="1C283D"/>
          <w:sz w:val="18"/>
          <w:szCs w:val="18"/>
        </w:rPr>
        <w:t>Çizelge-13  Bir yüksek gerilim topraklama tesisinin dışındaki alçak gerilim tesislerinin beslenmesi durumunda ortak topraklama tesisinin yapılabilmesi için koşullar</w:t>
      </w:r>
    </w:p>
    <w:tbl>
      <w:tblPr>
        <w:tblW w:w="0" w:type="auto"/>
        <w:jc w:val="center"/>
        <w:tblCellMar>
          <w:left w:w="0" w:type="dxa"/>
          <w:right w:w="0" w:type="dxa"/>
        </w:tblCellMar>
        <w:tblLook w:val="04A0" w:firstRow="1" w:lastRow="0" w:firstColumn="1" w:lastColumn="0" w:noHBand="0" w:noVBand="1"/>
      </w:tblPr>
      <w:tblGrid>
        <w:gridCol w:w="2234"/>
        <w:gridCol w:w="1134"/>
        <w:gridCol w:w="2886"/>
        <w:gridCol w:w="2284"/>
      </w:tblGrid>
      <w:tr w:rsidR="00502317" w:rsidTr="00502317">
        <w:trPr>
          <w:jc w:val="center"/>
        </w:trPr>
        <w:tc>
          <w:tcPr>
            <w:tcW w:w="2234" w:type="dxa"/>
            <w:vMerge w:val="restart"/>
            <w:tcBorders>
              <w:top w:val="single" w:sz="8" w:space="0" w:color="auto"/>
              <w:left w:val="single" w:sz="8" w:space="0" w:color="auto"/>
              <w:bottom w:val="single" w:sz="8" w:space="0" w:color="auto"/>
              <w:right w:val="single" w:sz="8" w:space="0" w:color="auto"/>
            </w:tcBorders>
            <w:tcMar>
              <w:top w:w="0" w:type="dxa"/>
              <w:left w:w="66" w:type="dxa"/>
              <w:bottom w:w="0" w:type="dxa"/>
              <w:right w:w="66" w:type="dxa"/>
            </w:tcMar>
            <w:vAlign w:val="center"/>
            <w:hideMark/>
          </w:tcPr>
          <w:p w:rsidR="00502317" w:rsidRDefault="00502317">
            <w:pPr>
              <w:pStyle w:val="stbilgi"/>
              <w:jc w:val="center"/>
              <w:rPr>
                <w:sz w:val="18"/>
                <w:szCs w:val="18"/>
              </w:rPr>
            </w:pPr>
            <w:r>
              <w:rPr>
                <w:sz w:val="18"/>
                <w:szCs w:val="18"/>
              </w:rPr>
              <w:t>Alçak gerilim</w:t>
            </w:r>
          </w:p>
          <w:p w:rsidR="00502317" w:rsidRDefault="00502317">
            <w:pPr>
              <w:pStyle w:val="stbilgi"/>
              <w:rPr>
                <w:sz w:val="18"/>
                <w:szCs w:val="18"/>
              </w:rPr>
            </w:pPr>
            <w:r>
              <w:rPr>
                <w:sz w:val="18"/>
                <w:szCs w:val="18"/>
              </w:rPr>
              <w:t>Sistem (Şebekesinin) tipi</w:t>
            </w:r>
            <w:r>
              <w:rPr>
                <w:sz w:val="18"/>
                <w:szCs w:val="18"/>
                <w:vertAlign w:val="superscript"/>
              </w:rPr>
              <w:t>1)</w:t>
            </w:r>
          </w:p>
        </w:tc>
        <w:tc>
          <w:tcPr>
            <w:tcW w:w="1134" w:type="dxa"/>
            <w:vMerge w:val="restart"/>
            <w:tcBorders>
              <w:top w:val="single" w:sz="8" w:space="0" w:color="auto"/>
              <w:left w:val="nil"/>
              <w:bottom w:val="single" w:sz="8" w:space="0" w:color="auto"/>
              <w:right w:val="single" w:sz="8" w:space="0" w:color="auto"/>
            </w:tcBorders>
            <w:tcMar>
              <w:top w:w="0" w:type="dxa"/>
              <w:left w:w="66" w:type="dxa"/>
              <w:bottom w:w="0" w:type="dxa"/>
              <w:right w:w="66" w:type="dxa"/>
            </w:tcMar>
            <w:vAlign w:val="center"/>
            <w:hideMark/>
          </w:tcPr>
          <w:p w:rsidR="00502317" w:rsidRDefault="00502317">
            <w:pPr>
              <w:pStyle w:val="stbilgi"/>
              <w:rPr>
                <w:sz w:val="18"/>
                <w:szCs w:val="18"/>
              </w:rPr>
            </w:pPr>
            <w:r>
              <w:rPr>
                <w:sz w:val="18"/>
                <w:szCs w:val="18"/>
              </w:rPr>
              <w:t>Hata süresi</w:t>
            </w:r>
          </w:p>
        </w:tc>
        <w:tc>
          <w:tcPr>
            <w:tcW w:w="5170" w:type="dxa"/>
            <w:gridSpan w:val="2"/>
            <w:tcBorders>
              <w:top w:val="single" w:sz="8" w:space="0" w:color="auto"/>
              <w:left w:val="nil"/>
              <w:bottom w:val="single" w:sz="8" w:space="0" w:color="auto"/>
              <w:right w:val="single" w:sz="8" w:space="0" w:color="auto"/>
            </w:tcBorders>
            <w:tcMar>
              <w:top w:w="0" w:type="dxa"/>
              <w:left w:w="66" w:type="dxa"/>
              <w:bottom w:w="0" w:type="dxa"/>
              <w:right w:w="66" w:type="dxa"/>
            </w:tcMar>
            <w:hideMark/>
          </w:tcPr>
          <w:p w:rsidR="00502317" w:rsidRDefault="00502317">
            <w:pPr>
              <w:pStyle w:val="stbilgi"/>
              <w:jc w:val="center"/>
              <w:rPr>
                <w:sz w:val="18"/>
                <w:szCs w:val="18"/>
              </w:rPr>
            </w:pPr>
            <w:r>
              <w:rPr>
                <w:sz w:val="18"/>
                <w:szCs w:val="18"/>
              </w:rPr>
              <w:t>Ortak topraklama sistemi için koşullar</w:t>
            </w:r>
            <w:r>
              <w:rPr>
                <w:rStyle w:val="apple-converted-space"/>
                <w:sz w:val="18"/>
                <w:szCs w:val="18"/>
              </w:rPr>
              <w:t> </w:t>
            </w:r>
            <w:r>
              <w:rPr>
                <w:sz w:val="18"/>
                <w:szCs w:val="18"/>
                <w:vertAlign w:val="superscript"/>
              </w:rPr>
              <w:t>2), 3)</w:t>
            </w:r>
          </w:p>
        </w:tc>
      </w:tr>
      <w:tr w:rsidR="00502317" w:rsidTr="00502317">
        <w:trPr>
          <w:trHeight w:val="28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02317" w:rsidRDefault="00502317">
            <w:pPr>
              <w:rPr>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502317" w:rsidRDefault="00502317">
            <w:pPr>
              <w:rPr>
                <w:sz w:val="18"/>
                <w:szCs w:val="18"/>
              </w:rPr>
            </w:pPr>
          </w:p>
        </w:tc>
        <w:tc>
          <w:tcPr>
            <w:tcW w:w="2886" w:type="dxa"/>
            <w:tcBorders>
              <w:top w:val="nil"/>
              <w:left w:val="nil"/>
              <w:bottom w:val="single" w:sz="8" w:space="0" w:color="auto"/>
              <w:right w:val="single" w:sz="8" w:space="0" w:color="auto"/>
            </w:tcBorders>
            <w:tcMar>
              <w:top w:w="0" w:type="dxa"/>
              <w:left w:w="66" w:type="dxa"/>
              <w:bottom w:w="0" w:type="dxa"/>
              <w:right w:w="66" w:type="dxa"/>
            </w:tcMar>
            <w:vAlign w:val="center"/>
            <w:hideMark/>
          </w:tcPr>
          <w:p w:rsidR="00502317" w:rsidRDefault="00502317">
            <w:pPr>
              <w:pStyle w:val="stbilgi"/>
              <w:jc w:val="center"/>
              <w:rPr>
                <w:sz w:val="18"/>
                <w:szCs w:val="18"/>
              </w:rPr>
            </w:pPr>
            <w:r>
              <w:rPr>
                <w:sz w:val="18"/>
                <w:szCs w:val="18"/>
              </w:rPr>
              <w:t>Dokunma gerilimi açısından</w:t>
            </w:r>
          </w:p>
        </w:tc>
        <w:tc>
          <w:tcPr>
            <w:tcW w:w="2284" w:type="dxa"/>
            <w:tcBorders>
              <w:top w:val="nil"/>
              <w:left w:val="nil"/>
              <w:bottom w:val="single" w:sz="8" w:space="0" w:color="auto"/>
              <w:right w:val="single" w:sz="8" w:space="0" w:color="auto"/>
            </w:tcBorders>
            <w:tcMar>
              <w:top w:w="0" w:type="dxa"/>
              <w:left w:w="66" w:type="dxa"/>
              <w:bottom w:w="0" w:type="dxa"/>
              <w:right w:w="66" w:type="dxa"/>
            </w:tcMar>
            <w:vAlign w:val="center"/>
            <w:hideMark/>
          </w:tcPr>
          <w:p w:rsidR="00502317" w:rsidRDefault="00502317">
            <w:pPr>
              <w:pStyle w:val="stbilgi"/>
              <w:jc w:val="center"/>
              <w:rPr>
                <w:sz w:val="18"/>
                <w:szCs w:val="18"/>
              </w:rPr>
            </w:pPr>
            <w:r>
              <w:rPr>
                <w:sz w:val="18"/>
                <w:szCs w:val="18"/>
              </w:rPr>
              <w:t>Zorlanma gerilimi açısından</w:t>
            </w:r>
          </w:p>
        </w:tc>
      </w:tr>
      <w:tr w:rsidR="00502317" w:rsidTr="00502317">
        <w:trPr>
          <w:jc w:val="center"/>
        </w:trPr>
        <w:tc>
          <w:tcPr>
            <w:tcW w:w="2234" w:type="dxa"/>
            <w:vMerge w:val="restart"/>
            <w:tcBorders>
              <w:top w:val="nil"/>
              <w:left w:val="single" w:sz="8" w:space="0" w:color="auto"/>
              <w:bottom w:val="single" w:sz="8" w:space="0" w:color="auto"/>
              <w:right w:val="single" w:sz="8" w:space="0" w:color="auto"/>
            </w:tcBorders>
            <w:tcMar>
              <w:top w:w="0" w:type="dxa"/>
              <w:left w:w="66" w:type="dxa"/>
              <w:bottom w:w="0" w:type="dxa"/>
              <w:right w:w="66" w:type="dxa"/>
            </w:tcMar>
            <w:vAlign w:val="center"/>
            <w:hideMark/>
          </w:tcPr>
          <w:p w:rsidR="00502317" w:rsidRDefault="00502317">
            <w:pPr>
              <w:pStyle w:val="stbilgi"/>
              <w:jc w:val="center"/>
              <w:rPr>
                <w:sz w:val="18"/>
                <w:szCs w:val="18"/>
              </w:rPr>
            </w:pPr>
            <w:r>
              <w:rPr>
                <w:sz w:val="18"/>
                <w:szCs w:val="18"/>
              </w:rPr>
              <w:t>TT</w:t>
            </w:r>
            <w:r>
              <w:rPr>
                <w:rStyle w:val="apple-converted-space"/>
                <w:sz w:val="18"/>
                <w:szCs w:val="18"/>
              </w:rPr>
              <w:t> </w:t>
            </w:r>
            <w:r>
              <w:rPr>
                <w:sz w:val="18"/>
                <w:szCs w:val="18"/>
                <w:vertAlign w:val="superscript"/>
              </w:rPr>
              <w:t>4)</w:t>
            </w:r>
          </w:p>
        </w:tc>
        <w:tc>
          <w:tcPr>
            <w:tcW w:w="1134" w:type="dxa"/>
            <w:tcBorders>
              <w:top w:val="nil"/>
              <w:left w:val="nil"/>
              <w:bottom w:val="single" w:sz="8" w:space="0" w:color="auto"/>
              <w:right w:val="single" w:sz="8" w:space="0" w:color="auto"/>
            </w:tcBorders>
            <w:tcMar>
              <w:top w:w="0" w:type="dxa"/>
              <w:left w:w="66" w:type="dxa"/>
              <w:bottom w:w="0" w:type="dxa"/>
              <w:right w:w="66" w:type="dxa"/>
            </w:tcMar>
            <w:hideMark/>
          </w:tcPr>
          <w:p w:rsidR="00502317" w:rsidRDefault="00502317">
            <w:pPr>
              <w:pStyle w:val="stbilgi"/>
              <w:jc w:val="center"/>
              <w:rPr>
                <w:sz w:val="18"/>
                <w:szCs w:val="18"/>
              </w:rPr>
            </w:pPr>
            <w:r>
              <w:rPr>
                <w:sz w:val="18"/>
                <w:szCs w:val="18"/>
              </w:rPr>
              <w:t>t</w:t>
            </w:r>
            <w:r>
              <w:rPr>
                <w:sz w:val="18"/>
                <w:szCs w:val="18"/>
                <w:vertAlign w:val="subscript"/>
              </w:rPr>
              <w:t>F </w:t>
            </w:r>
            <w:r>
              <w:rPr>
                <w:rStyle w:val="apple-converted-space"/>
                <w:sz w:val="18"/>
                <w:szCs w:val="18"/>
                <w:vertAlign w:val="subscript"/>
              </w:rPr>
              <w:t> </w:t>
            </w:r>
            <w:r>
              <w:rPr>
                <w:rFonts w:ascii="Symbol" w:hAnsi="Symbol"/>
                <w:sz w:val="18"/>
                <w:szCs w:val="18"/>
              </w:rPr>
              <w:t></w:t>
            </w:r>
            <w:r>
              <w:rPr>
                <w:sz w:val="18"/>
                <w:szCs w:val="18"/>
              </w:rPr>
              <w:t>  5 s</w:t>
            </w:r>
          </w:p>
        </w:tc>
        <w:tc>
          <w:tcPr>
            <w:tcW w:w="2886" w:type="dxa"/>
            <w:vMerge w:val="restart"/>
            <w:tcBorders>
              <w:top w:val="nil"/>
              <w:left w:val="nil"/>
              <w:bottom w:val="single" w:sz="8" w:space="0" w:color="auto"/>
              <w:right w:val="single" w:sz="8" w:space="0" w:color="auto"/>
            </w:tcBorders>
            <w:tcMar>
              <w:top w:w="0" w:type="dxa"/>
              <w:left w:w="66" w:type="dxa"/>
              <w:bottom w:w="0" w:type="dxa"/>
              <w:right w:w="66" w:type="dxa"/>
            </w:tcMar>
            <w:vAlign w:val="center"/>
            <w:hideMark/>
          </w:tcPr>
          <w:p w:rsidR="00502317" w:rsidRDefault="00502317">
            <w:pPr>
              <w:pStyle w:val="stbilgi"/>
              <w:jc w:val="center"/>
              <w:rPr>
                <w:sz w:val="18"/>
                <w:szCs w:val="18"/>
              </w:rPr>
            </w:pPr>
            <w:r>
              <w:rPr>
                <w:sz w:val="18"/>
                <w:szCs w:val="18"/>
              </w:rPr>
              <w:t>Uygulanmaz</w:t>
            </w:r>
          </w:p>
        </w:tc>
        <w:tc>
          <w:tcPr>
            <w:tcW w:w="2284" w:type="dxa"/>
            <w:tcBorders>
              <w:top w:val="nil"/>
              <w:left w:val="nil"/>
              <w:bottom w:val="single" w:sz="8" w:space="0" w:color="auto"/>
              <w:right w:val="single" w:sz="8" w:space="0" w:color="auto"/>
            </w:tcBorders>
            <w:tcMar>
              <w:top w:w="0" w:type="dxa"/>
              <w:left w:w="66" w:type="dxa"/>
              <w:bottom w:w="0" w:type="dxa"/>
              <w:right w:w="66" w:type="dxa"/>
            </w:tcMar>
            <w:hideMark/>
          </w:tcPr>
          <w:p w:rsidR="00502317" w:rsidRDefault="00502317">
            <w:pPr>
              <w:pStyle w:val="stbilgi"/>
              <w:jc w:val="center"/>
              <w:rPr>
                <w:sz w:val="18"/>
                <w:szCs w:val="18"/>
              </w:rPr>
            </w:pPr>
            <w:r>
              <w:rPr>
                <w:sz w:val="18"/>
                <w:szCs w:val="18"/>
              </w:rPr>
              <w:t>U</w:t>
            </w:r>
            <w:r>
              <w:rPr>
                <w:sz w:val="18"/>
                <w:szCs w:val="18"/>
                <w:vertAlign w:val="subscript"/>
              </w:rPr>
              <w:t>E</w:t>
            </w:r>
            <w:r>
              <w:rPr>
                <w:rStyle w:val="apple-converted-space"/>
                <w:sz w:val="18"/>
                <w:szCs w:val="18"/>
              </w:rPr>
              <w:t> </w:t>
            </w:r>
            <w:r>
              <w:rPr>
                <w:rFonts w:ascii="Symbol" w:hAnsi="Symbol"/>
                <w:sz w:val="18"/>
                <w:szCs w:val="18"/>
              </w:rPr>
              <w:t></w:t>
            </w:r>
            <w:r>
              <w:rPr>
                <w:rStyle w:val="apple-converted-space"/>
                <w:sz w:val="18"/>
                <w:szCs w:val="18"/>
              </w:rPr>
              <w:t> </w:t>
            </w:r>
            <w:r>
              <w:rPr>
                <w:sz w:val="18"/>
                <w:szCs w:val="18"/>
              </w:rPr>
              <w:t>1200 V</w:t>
            </w:r>
          </w:p>
        </w:tc>
      </w:tr>
      <w:tr w:rsidR="00502317" w:rsidTr="00502317">
        <w:trPr>
          <w:jc w:val="center"/>
        </w:trPr>
        <w:tc>
          <w:tcPr>
            <w:tcW w:w="0" w:type="auto"/>
            <w:vMerge/>
            <w:tcBorders>
              <w:top w:val="nil"/>
              <w:left w:val="single" w:sz="8" w:space="0" w:color="auto"/>
              <w:bottom w:val="single" w:sz="8" w:space="0" w:color="auto"/>
              <w:right w:val="single" w:sz="8" w:space="0" w:color="auto"/>
            </w:tcBorders>
            <w:vAlign w:val="center"/>
            <w:hideMark/>
          </w:tcPr>
          <w:p w:rsidR="00502317" w:rsidRDefault="00502317">
            <w:pPr>
              <w:rPr>
                <w:sz w:val="18"/>
                <w:szCs w:val="18"/>
              </w:rPr>
            </w:pPr>
          </w:p>
        </w:tc>
        <w:tc>
          <w:tcPr>
            <w:tcW w:w="1134" w:type="dxa"/>
            <w:tcBorders>
              <w:top w:val="nil"/>
              <w:left w:val="nil"/>
              <w:bottom w:val="single" w:sz="8" w:space="0" w:color="auto"/>
              <w:right w:val="single" w:sz="8" w:space="0" w:color="auto"/>
            </w:tcBorders>
            <w:tcMar>
              <w:top w:w="0" w:type="dxa"/>
              <w:left w:w="66" w:type="dxa"/>
              <w:bottom w:w="0" w:type="dxa"/>
              <w:right w:w="66" w:type="dxa"/>
            </w:tcMar>
            <w:hideMark/>
          </w:tcPr>
          <w:p w:rsidR="00502317" w:rsidRDefault="00502317">
            <w:pPr>
              <w:pStyle w:val="stbilgi"/>
              <w:jc w:val="center"/>
              <w:rPr>
                <w:sz w:val="18"/>
                <w:szCs w:val="18"/>
              </w:rPr>
            </w:pPr>
            <w:r>
              <w:rPr>
                <w:sz w:val="18"/>
                <w:szCs w:val="18"/>
              </w:rPr>
              <w:t>t</w:t>
            </w:r>
            <w:r>
              <w:rPr>
                <w:sz w:val="18"/>
                <w:szCs w:val="18"/>
                <w:vertAlign w:val="subscript"/>
              </w:rPr>
              <w:t>F</w:t>
            </w:r>
            <w:r>
              <w:rPr>
                <w:rStyle w:val="apple-converted-space"/>
                <w:sz w:val="18"/>
                <w:szCs w:val="18"/>
              </w:rPr>
              <w:t> </w:t>
            </w:r>
            <w:r>
              <w:rPr>
                <w:rFonts w:ascii="Symbol" w:hAnsi="Symbol"/>
                <w:sz w:val="18"/>
                <w:szCs w:val="18"/>
              </w:rPr>
              <w:t></w:t>
            </w:r>
            <w:r>
              <w:rPr>
                <w:rStyle w:val="apple-converted-space"/>
                <w:sz w:val="18"/>
                <w:szCs w:val="18"/>
              </w:rPr>
              <w:t> </w:t>
            </w:r>
            <w:r>
              <w:rPr>
                <w:sz w:val="18"/>
                <w:szCs w:val="18"/>
              </w:rPr>
              <w:t>5 s</w:t>
            </w:r>
          </w:p>
        </w:tc>
        <w:tc>
          <w:tcPr>
            <w:tcW w:w="0" w:type="auto"/>
            <w:vMerge/>
            <w:tcBorders>
              <w:top w:val="nil"/>
              <w:left w:val="nil"/>
              <w:bottom w:val="single" w:sz="8" w:space="0" w:color="auto"/>
              <w:right w:val="single" w:sz="8" w:space="0" w:color="auto"/>
            </w:tcBorders>
            <w:vAlign w:val="center"/>
            <w:hideMark/>
          </w:tcPr>
          <w:p w:rsidR="00502317" w:rsidRDefault="00502317">
            <w:pPr>
              <w:rPr>
                <w:sz w:val="18"/>
                <w:szCs w:val="18"/>
              </w:rPr>
            </w:pPr>
          </w:p>
        </w:tc>
        <w:tc>
          <w:tcPr>
            <w:tcW w:w="2284" w:type="dxa"/>
            <w:tcBorders>
              <w:top w:val="nil"/>
              <w:left w:val="nil"/>
              <w:bottom w:val="single" w:sz="8" w:space="0" w:color="auto"/>
              <w:right w:val="single" w:sz="8" w:space="0" w:color="auto"/>
            </w:tcBorders>
            <w:tcMar>
              <w:top w:w="0" w:type="dxa"/>
              <w:left w:w="66" w:type="dxa"/>
              <w:bottom w:w="0" w:type="dxa"/>
              <w:right w:w="66" w:type="dxa"/>
            </w:tcMar>
            <w:hideMark/>
          </w:tcPr>
          <w:p w:rsidR="00502317" w:rsidRDefault="00502317">
            <w:pPr>
              <w:pStyle w:val="stbilgi"/>
              <w:jc w:val="center"/>
              <w:rPr>
                <w:sz w:val="18"/>
                <w:szCs w:val="18"/>
              </w:rPr>
            </w:pPr>
            <w:r>
              <w:rPr>
                <w:sz w:val="18"/>
                <w:szCs w:val="18"/>
              </w:rPr>
              <w:t>U</w:t>
            </w:r>
            <w:r>
              <w:rPr>
                <w:sz w:val="18"/>
                <w:szCs w:val="18"/>
                <w:vertAlign w:val="subscript"/>
              </w:rPr>
              <w:t>E</w:t>
            </w:r>
            <w:r>
              <w:rPr>
                <w:rStyle w:val="apple-converted-space"/>
                <w:sz w:val="18"/>
                <w:szCs w:val="18"/>
              </w:rPr>
              <w:t> </w:t>
            </w:r>
            <w:r>
              <w:rPr>
                <w:rFonts w:ascii="Symbol" w:hAnsi="Symbol"/>
                <w:sz w:val="18"/>
                <w:szCs w:val="18"/>
              </w:rPr>
              <w:t></w:t>
            </w:r>
            <w:r>
              <w:rPr>
                <w:rStyle w:val="apple-converted-space"/>
                <w:sz w:val="18"/>
                <w:szCs w:val="18"/>
              </w:rPr>
              <w:t> </w:t>
            </w:r>
            <w:r>
              <w:rPr>
                <w:sz w:val="18"/>
                <w:szCs w:val="18"/>
              </w:rPr>
              <w:t>250 V</w:t>
            </w:r>
          </w:p>
        </w:tc>
      </w:tr>
      <w:tr w:rsidR="00502317" w:rsidTr="00502317">
        <w:trPr>
          <w:jc w:val="center"/>
        </w:trPr>
        <w:tc>
          <w:tcPr>
            <w:tcW w:w="2234" w:type="dxa"/>
            <w:vMerge w:val="restart"/>
            <w:tcBorders>
              <w:top w:val="nil"/>
              <w:left w:val="single" w:sz="8" w:space="0" w:color="auto"/>
              <w:bottom w:val="single" w:sz="8" w:space="0" w:color="auto"/>
              <w:right w:val="single" w:sz="8" w:space="0" w:color="auto"/>
            </w:tcBorders>
            <w:tcMar>
              <w:top w:w="0" w:type="dxa"/>
              <w:left w:w="66" w:type="dxa"/>
              <w:bottom w:w="0" w:type="dxa"/>
              <w:right w:w="66" w:type="dxa"/>
            </w:tcMar>
            <w:vAlign w:val="center"/>
            <w:hideMark/>
          </w:tcPr>
          <w:p w:rsidR="00502317" w:rsidRDefault="00502317">
            <w:pPr>
              <w:pStyle w:val="stbilgi"/>
              <w:jc w:val="center"/>
              <w:rPr>
                <w:sz w:val="18"/>
                <w:szCs w:val="18"/>
              </w:rPr>
            </w:pPr>
            <w:r>
              <w:rPr>
                <w:sz w:val="18"/>
                <w:szCs w:val="18"/>
              </w:rPr>
              <w:t>TN</w:t>
            </w:r>
            <w:r>
              <w:rPr>
                <w:sz w:val="18"/>
                <w:szCs w:val="18"/>
                <w:vertAlign w:val="superscript"/>
              </w:rPr>
              <w:t>5)</w:t>
            </w:r>
          </w:p>
        </w:tc>
        <w:tc>
          <w:tcPr>
            <w:tcW w:w="1134" w:type="dxa"/>
            <w:vMerge w:val="restart"/>
            <w:tcBorders>
              <w:top w:val="nil"/>
              <w:left w:val="nil"/>
              <w:bottom w:val="single" w:sz="8" w:space="0" w:color="auto"/>
              <w:right w:val="single" w:sz="8" w:space="0" w:color="auto"/>
            </w:tcBorders>
            <w:tcMar>
              <w:top w:w="0" w:type="dxa"/>
              <w:left w:w="66" w:type="dxa"/>
              <w:bottom w:w="0" w:type="dxa"/>
              <w:right w:w="66" w:type="dxa"/>
            </w:tcMar>
            <w:hideMark/>
          </w:tcPr>
          <w:p w:rsidR="00502317" w:rsidRDefault="00502317">
            <w:pPr>
              <w:pStyle w:val="stbilgi"/>
              <w:rPr>
                <w:sz w:val="18"/>
                <w:szCs w:val="18"/>
              </w:rPr>
            </w:pPr>
            <w:r>
              <w:rPr>
                <w:sz w:val="18"/>
                <w:szCs w:val="18"/>
              </w:rPr>
              <w:t> </w:t>
            </w:r>
          </w:p>
        </w:tc>
        <w:tc>
          <w:tcPr>
            <w:tcW w:w="2886" w:type="dxa"/>
            <w:tcBorders>
              <w:top w:val="nil"/>
              <w:left w:val="nil"/>
              <w:bottom w:val="single" w:sz="8" w:space="0" w:color="auto"/>
              <w:right w:val="single" w:sz="8" w:space="0" w:color="auto"/>
            </w:tcBorders>
            <w:tcMar>
              <w:top w:w="0" w:type="dxa"/>
              <w:left w:w="66" w:type="dxa"/>
              <w:bottom w:w="0" w:type="dxa"/>
              <w:right w:w="66" w:type="dxa"/>
            </w:tcMar>
            <w:hideMark/>
          </w:tcPr>
          <w:p w:rsidR="00502317" w:rsidRDefault="00502317">
            <w:pPr>
              <w:pStyle w:val="stbilgi"/>
              <w:ind w:firstLine="1119"/>
              <w:rPr>
                <w:sz w:val="18"/>
                <w:szCs w:val="18"/>
              </w:rPr>
            </w:pPr>
            <w:r>
              <w:rPr>
                <w:sz w:val="18"/>
                <w:szCs w:val="18"/>
              </w:rPr>
              <w:t>U</w:t>
            </w:r>
            <w:r>
              <w:rPr>
                <w:sz w:val="18"/>
                <w:szCs w:val="18"/>
                <w:vertAlign w:val="subscript"/>
              </w:rPr>
              <w:t>E </w:t>
            </w:r>
            <w:r>
              <w:rPr>
                <w:rStyle w:val="apple-converted-space"/>
                <w:sz w:val="18"/>
                <w:szCs w:val="18"/>
                <w:vertAlign w:val="subscript"/>
              </w:rPr>
              <w:t> </w:t>
            </w:r>
            <w:r>
              <w:rPr>
                <w:rFonts w:ascii="Symbol" w:hAnsi="Symbol"/>
                <w:sz w:val="18"/>
                <w:szCs w:val="18"/>
              </w:rPr>
              <w:t></w:t>
            </w:r>
            <w:r>
              <w:rPr>
                <w:rStyle w:val="apple-converted-space"/>
                <w:sz w:val="18"/>
                <w:szCs w:val="18"/>
              </w:rPr>
              <w:t> </w:t>
            </w:r>
            <w:r>
              <w:rPr>
                <w:sz w:val="18"/>
                <w:szCs w:val="18"/>
              </w:rPr>
              <w:t>U</w:t>
            </w:r>
            <w:r>
              <w:rPr>
                <w:sz w:val="18"/>
                <w:szCs w:val="18"/>
                <w:vertAlign w:val="subscript"/>
              </w:rPr>
              <w:t>Tp</w:t>
            </w:r>
            <w:r>
              <w:rPr>
                <w:rStyle w:val="apple-converted-space"/>
                <w:sz w:val="18"/>
                <w:szCs w:val="18"/>
              </w:rPr>
              <w:t> </w:t>
            </w:r>
            <w:r>
              <w:rPr>
                <w:sz w:val="18"/>
                <w:szCs w:val="18"/>
                <w:vertAlign w:val="superscript"/>
              </w:rPr>
              <w:t>6)</w:t>
            </w:r>
          </w:p>
        </w:tc>
        <w:tc>
          <w:tcPr>
            <w:tcW w:w="2284" w:type="dxa"/>
            <w:vMerge w:val="restart"/>
            <w:tcBorders>
              <w:top w:val="nil"/>
              <w:left w:val="nil"/>
              <w:bottom w:val="single" w:sz="8" w:space="0" w:color="auto"/>
              <w:right w:val="single" w:sz="8" w:space="0" w:color="auto"/>
            </w:tcBorders>
            <w:tcMar>
              <w:top w:w="0" w:type="dxa"/>
              <w:left w:w="66" w:type="dxa"/>
              <w:bottom w:w="0" w:type="dxa"/>
              <w:right w:w="66" w:type="dxa"/>
            </w:tcMar>
            <w:vAlign w:val="center"/>
            <w:hideMark/>
          </w:tcPr>
          <w:p w:rsidR="00502317" w:rsidRDefault="00502317">
            <w:pPr>
              <w:pStyle w:val="stbilgi"/>
              <w:jc w:val="center"/>
              <w:rPr>
                <w:sz w:val="18"/>
                <w:szCs w:val="18"/>
              </w:rPr>
            </w:pPr>
            <w:r>
              <w:rPr>
                <w:sz w:val="18"/>
                <w:szCs w:val="18"/>
              </w:rPr>
              <w:t>Uygulanmaz</w:t>
            </w:r>
          </w:p>
        </w:tc>
      </w:tr>
      <w:tr w:rsidR="00502317" w:rsidTr="00502317">
        <w:trPr>
          <w:jc w:val="center"/>
        </w:trPr>
        <w:tc>
          <w:tcPr>
            <w:tcW w:w="0" w:type="auto"/>
            <w:vMerge/>
            <w:tcBorders>
              <w:top w:val="nil"/>
              <w:left w:val="single" w:sz="8" w:space="0" w:color="auto"/>
              <w:bottom w:val="single" w:sz="8" w:space="0" w:color="auto"/>
              <w:right w:val="single" w:sz="8" w:space="0" w:color="auto"/>
            </w:tcBorders>
            <w:vAlign w:val="center"/>
            <w:hideMark/>
          </w:tcPr>
          <w:p w:rsidR="00502317" w:rsidRDefault="00502317">
            <w:pPr>
              <w:rPr>
                <w:sz w:val="18"/>
                <w:szCs w:val="18"/>
              </w:rPr>
            </w:pPr>
          </w:p>
        </w:tc>
        <w:tc>
          <w:tcPr>
            <w:tcW w:w="0" w:type="auto"/>
            <w:vMerge/>
            <w:tcBorders>
              <w:top w:val="nil"/>
              <w:left w:val="nil"/>
              <w:bottom w:val="single" w:sz="8" w:space="0" w:color="auto"/>
              <w:right w:val="single" w:sz="8" w:space="0" w:color="auto"/>
            </w:tcBorders>
            <w:vAlign w:val="center"/>
            <w:hideMark/>
          </w:tcPr>
          <w:p w:rsidR="00502317" w:rsidRDefault="00502317">
            <w:pPr>
              <w:rPr>
                <w:sz w:val="18"/>
                <w:szCs w:val="18"/>
              </w:rPr>
            </w:pPr>
          </w:p>
        </w:tc>
        <w:tc>
          <w:tcPr>
            <w:tcW w:w="2886" w:type="dxa"/>
            <w:tcBorders>
              <w:top w:val="nil"/>
              <w:left w:val="nil"/>
              <w:bottom w:val="single" w:sz="8" w:space="0" w:color="auto"/>
              <w:right w:val="single" w:sz="8" w:space="0" w:color="auto"/>
            </w:tcBorders>
            <w:tcMar>
              <w:top w:w="0" w:type="dxa"/>
              <w:left w:w="66" w:type="dxa"/>
              <w:bottom w:w="0" w:type="dxa"/>
              <w:right w:w="66" w:type="dxa"/>
            </w:tcMar>
            <w:hideMark/>
          </w:tcPr>
          <w:p w:rsidR="00502317" w:rsidRDefault="00502317">
            <w:pPr>
              <w:pStyle w:val="stbilgi"/>
              <w:ind w:firstLine="1119"/>
              <w:rPr>
                <w:sz w:val="18"/>
                <w:szCs w:val="18"/>
              </w:rPr>
            </w:pPr>
            <w:r>
              <w:rPr>
                <w:sz w:val="18"/>
                <w:szCs w:val="18"/>
              </w:rPr>
              <w:t>U</w:t>
            </w:r>
            <w:r>
              <w:rPr>
                <w:sz w:val="18"/>
                <w:szCs w:val="18"/>
                <w:vertAlign w:val="subscript"/>
              </w:rPr>
              <w:t>E </w:t>
            </w:r>
            <w:r>
              <w:rPr>
                <w:rStyle w:val="apple-converted-space"/>
                <w:sz w:val="18"/>
                <w:szCs w:val="18"/>
                <w:vertAlign w:val="subscript"/>
              </w:rPr>
              <w:t> </w:t>
            </w:r>
            <w:r>
              <w:rPr>
                <w:rFonts w:ascii="Symbol" w:hAnsi="Symbol"/>
                <w:sz w:val="18"/>
                <w:szCs w:val="18"/>
              </w:rPr>
              <w:t></w:t>
            </w:r>
            <w:r>
              <w:rPr>
                <w:rStyle w:val="apple-converted-space"/>
                <w:sz w:val="18"/>
                <w:szCs w:val="18"/>
              </w:rPr>
              <w:t> </w:t>
            </w:r>
            <w:r>
              <w:rPr>
                <w:sz w:val="18"/>
                <w:szCs w:val="18"/>
              </w:rPr>
              <w:t>X .U</w:t>
            </w:r>
            <w:r>
              <w:rPr>
                <w:sz w:val="18"/>
                <w:szCs w:val="18"/>
                <w:vertAlign w:val="subscript"/>
              </w:rPr>
              <w:t>Tp</w:t>
            </w:r>
            <w:r>
              <w:rPr>
                <w:rStyle w:val="apple-converted-space"/>
                <w:sz w:val="18"/>
                <w:szCs w:val="18"/>
              </w:rPr>
              <w:t> </w:t>
            </w:r>
            <w:r>
              <w:rPr>
                <w:sz w:val="18"/>
                <w:szCs w:val="18"/>
                <w:vertAlign w:val="superscript"/>
              </w:rPr>
              <w:t>7)</w:t>
            </w:r>
          </w:p>
        </w:tc>
        <w:tc>
          <w:tcPr>
            <w:tcW w:w="0" w:type="auto"/>
            <w:vMerge/>
            <w:tcBorders>
              <w:top w:val="nil"/>
              <w:left w:val="nil"/>
              <w:bottom w:val="single" w:sz="8" w:space="0" w:color="auto"/>
              <w:right w:val="single" w:sz="8" w:space="0" w:color="auto"/>
            </w:tcBorders>
            <w:vAlign w:val="center"/>
            <w:hideMark/>
          </w:tcPr>
          <w:p w:rsidR="00502317" w:rsidRDefault="00502317">
            <w:pPr>
              <w:rPr>
                <w:sz w:val="18"/>
                <w:szCs w:val="18"/>
              </w:rPr>
            </w:pPr>
          </w:p>
        </w:tc>
      </w:tr>
      <w:tr w:rsidR="00502317" w:rsidTr="00502317">
        <w:trPr>
          <w:trHeight w:val="2540"/>
          <w:jc w:val="center"/>
        </w:trPr>
        <w:tc>
          <w:tcPr>
            <w:tcW w:w="8538" w:type="dxa"/>
            <w:gridSpan w:val="4"/>
            <w:tcBorders>
              <w:top w:val="nil"/>
              <w:left w:val="single" w:sz="8" w:space="0" w:color="auto"/>
              <w:bottom w:val="single" w:sz="8" w:space="0" w:color="auto"/>
              <w:right w:val="single" w:sz="8" w:space="0" w:color="auto"/>
            </w:tcBorders>
            <w:tcMar>
              <w:top w:w="0" w:type="dxa"/>
              <w:left w:w="66" w:type="dxa"/>
              <w:bottom w:w="0" w:type="dxa"/>
              <w:right w:w="66" w:type="dxa"/>
            </w:tcMar>
            <w:hideMark/>
          </w:tcPr>
          <w:p w:rsidR="00502317" w:rsidRDefault="00502317">
            <w:pPr>
              <w:pStyle w:val="stbilgi"/>
              <w:jc w:val="both"/>
              <w:rPr>
                <w:sz w:val="18"/>
                <w:szCs w:val="18"/>
              </w:rPr>
            </w:pPr>
            <w:r>
              <w:rPr>
                <w:sz w:val="18"/>
                <w:szCs w:val="18"/>
              </w:rPr>
              <w:t>X katsayısı için uygun değer 2 dir,özel durumlarda deneyimler,X değerinin 5’e kadar alınabildiğini göstermektedir.</w:t>
            </w:r>
          </w:p>
          <w:p w:rsidR="00502317" w:rsidRDefault="00502317">
            <w:pPr>
              <w:ind w:left="235" w:hanging="235"/>
              <w:rPr>
                <w:sz w:val="18"/>
                <w:szCs w:val="18"/>
              </w:rPr>
            </w:pPr>
            <w:r>
              <w:rPr>
                <w:sz w:val="18"/>
                <w:szCs w:val="18"/>
                <w:vertAlign w:val="superscript"/>
              </w:rPr>
              <w:t>1)  </w:t>
            </w:r>
            <w:r>
              <w:rPr>
                <w:rStyle w:val="apple-converted-space"/>
                <w:sz w:val="18"/>
                <w:szCs w:val="18"/>
                <w:vertAlign w:val="superscript"/>
              </w:rPr>
              <w:t> </w:t>
            </w:r>
            <w:r>
              <w:rPr>
                <w:sz w:val="18"/>
                <w:szCs w:val="18"/>
              </w:rPr>
              <w:t>AG koruma iletkeni YG topraklama tesisine bağlı IT sistemleri, çoğunlukla sanayi tesislerinde kullanıldığından Madde 11-b’de dikkate alınmıştır. Diğer IT sistemleri göz önünde bulundurulmamıştır.</w:t>
            </w:r>
          </w:p>
          <w:p w:rsidR="00502317" w:rsidRDefault="00502317">
            <w:pPr>
              <w:rPr>
                <w:sz w:val="18"/>
                <w:szCs w:val="18"/>
              </w:rPr>
            </w:pPr>
            <w:r>
              <w:rPr>
                <w:sz w:val="18"/>
                <w:szCs w:val="18"/>
                <w:vertAlign w:val="superscript"/>
              </w:rPr>
              <w:t>2)</w:t>
            </w:r>
            <w:r>
              <w:rPr>
                <w:sz w:val="18"/>
                <w:szCs w:val="18"/>
              </w:rPr>
              <w:t>   Ortak topraklama tesisinin topraklama gerilimi U</w:t>
            </w:r>
            <w:r>
              <w:rPr>
                <w:sz w:val="18"/>
                <w:szCs w:val="18"/>
                <w:vertAlign w:val="subscript"/>
              </w:rPr>
              <w:t>E</w:t>
            </w:r>
            <w:r>
              <w:rPr>
                <w:rStyle w:val="apple-converted-space"/>
                <w:sz w:val="18"/>
                <w:szCs w:val="18"/>
              </w:rPr>
              <w:t> </w:t>
            </w:r>
            <w:r>
              <w:rPr>
                <w:sz w:val="18"/>
                <w:szCs w:val="18"/>
              </w:rPr>
              <w:t>dir. U</w:t>
            </w:r>
            <w:r>
              <w:rPr>
                <w:sz w:val="18"/>
                <w:szCs w:val="18"/>
                <w:vertAlign w:val="subscript"/>
              </w:rPr>
              <w:t>E</w:t>
            </w:r>
            <w:r>
              <w:rPr>
                <w:rStyle w:val="apple-converted-space"/>
                <w:sz w:val="18"/>
                <w:szCs w:val="18"/>
              </w:rPr>
              <w:t> </w:t>
            </w:r>
            <w:r>
              <w:rPr>
                <w:sz w:val="18"/>
                <w:szCs w:val="18"/>
              </w:rPr>
              <w:t>, Ek-N’de belirtildiği gibi hesaplanabilir.</w:t>
            </w:r>
          </w:p>
          <w:p w:rsidR="00502317" w:rsidRDefault="00502317">
            <w:pPr>
              <w:ind w:left="235" w:hanging="235"/>
              <w:rPr>
                <w:sz w:val="18"/>
                <w:szCs w:val="18"/>
              </w:rPr>
            </w:pPr>
            <w:r>
              <w:rPr>
                <w:sz w:val="18"/>
                <w:szCs w:val="18"/>
                <w:vertAlign w:val="superscript"/>
              </w:rPr>
              <w:t>3)</w:t>
            </w:r>
            <w:r>
              <w:rPr>
                <w:sz w:val="18"/>
                <w:szCs w:val="18"/>
              </w:rPr>
              <w:t>  Transformatör merkezi potansiyelinin sürüklenmiş potansiyel tarafından etkilendiği (örneğin komşu tesislere bağlanmış kablo zırhları vasıtasıyla) dikkate alınmalıdır.</w:t>
            </w:r>
          </w:p>
          <w:p w:rsidR="00502317" w:rsidRDefault="00502317">
            <w:pPr>
              <w:rPr>
                <w:sz w:val="18"/>
                <w:szCs w:val="18"/>
              </w:rPr>
            </w:pPr>
            <w:r>
              <w:rPr>
                <w:sz w:val="18"/>
                <w:szCs w:val="18"/>
                <w:vertAlign w:val="superscript"/>
              </w:rPr>
              <w:t>4)   </w:t>
            </w:r>
            <w:r>
              <w:rPr>
                <w:rStyle w:val="apple-converted-space"/>
                <w:sz w:val="18"/>
                <w:szCs w:val="18"/>
                <w:vertAlign w:val="superscript"/>
              </w:rPr>
              <w:t> </w:t>
            </w:r>
            <w:r>
              <w:rPr>
                <w:sz w:val="18"/>
                <w:szCs w:val="18"/>
              </w:rPr>
              <w:t>AG malzemelerinin yalıtkanlık dayanımı dikkate alınmalıdır.</w:t>
            </w:r>
          </w:p>
          <w:p w:rsidR="00502317" w:rsidRDefault="00502317">
            <w:pPr>
              <w:rPr>
                <w:sz w:val="18"/>
                <w:szCs w:val="18"/>
              </w:rPr>
            </w:pPr>
            <w:r>
              <w:rPr>
                <w:sz w:val="18"/>
                <w:szCs w:val="18"/>
                <w:vertAlign w:val="superscript"/>
              </w:rPr>
              <w:t>5)</w:t>
            </w:r>
            <w:r>
              <w:rPr>
                <w:sz w:val="18"/>
                <w:szCs w:val="18"/>
              </w:rPr>
              <w:t>   İnsanların güvenliği için dokunma gerilimi dikkate alınmalıdır.</w:t>
            </w:r>
          </w:p>
          <w:p w:rsidR="00502317" w:rsidRDefault="00502317">
            <w:pPr>
              <w:ind w:left="235" w:hanging="235"/>
              <w:rPr>
                <w:sz w:val="18"/>
                <w:szCs w:val="18"/>
              </w:rPr>
            </w:pPr>
            <w:r>
              <w:rPr>
                <w:sz w:val="18"/>
                <w:szCs w:val="18"/>
                <w:vertAlign w:val="superscript"/>
              </w:rPr>
              <w:t>6)   </w:t>
            </w:r>
            <w:r>
              <w:rPr>
                <w:rStyle w:val="apple-converted-space"/>
                <w:sz w:val="18"/>
                <w:szCs w:val="18"/>
                <w:vertAlign w:val="superscript"/>
              </w:rPr>
              <w:t> </w:t>
            </w:r>
            <w:r>
              <w:rPr>
                <w:sz w:val="18"/>
                <w:szCs w:val="18"/>
              </w:rPr>
              <w:t>AG şebekesinin PEN iletkeni  ile YG topraklama tesisi arasındaki bağlantı sadece transformatör merkezinde yapılmıştır.</w:t>
            </w:r>
          </w:p>
          <w:p w:rsidR="00502317" w:rsidRDefault="00502317">
            <w:pPr>
              <w:pStyle w:val="stbilgi"/>
              <w:ind w:left="235" w:hanging="235"/>
              <w:jc w:val="both"/>
              <w:rPr>
                <w:sz w:val="18"/>
                <w:szCs w:val="18"/>
              </w:rPr>
            </w:pPr>
            <w:r>
              <w:rPr>
                <w:sz w:val="18"/>
                <w:szCs w:val="18"/>
                <w:vertAlign w:val="superscript"/>
              </w:rPr>
              <w:t>7) </w:t>
            </w:r>
            <w:r>
              <w:rPr>
                <w:rStyle w:val="apple-converted-space"/>
                <w:sz w:val="18"/>
                <w:szCs w:val="18"/>
                <w:vertAlign w:val="superscript"/>
              </w:rPr>
              <w:t> </w:t>
            </w:r>
            <w:r>
              <w:rPr>
                <w:sz w:val="18"/>
                <w:szCs w:val="18"/>
              </w:rPr>
              <w:t>PEN iletkeninde ortaya çıkabilecek gerilimleri sınırlamak için, AG şebekesinin PEN iletkeni, birçok noktada toprak ile bağlanmıştır.</w:t>
            </w:r>
          </w:p>
        </w:tc>
      </w:tr>
    </w:tbl>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d) Ayrılmış topraklama tesisleri: Madde 11-c’deki koşullar yerine getirilmezse AG ve YG topraklama tesisleri mutlaka ayrılmalıdır. Bu tesislere ilişkin topraklayıcıların ayrılması; AG tesisinde, insanlar veya işletme araçları için tehlike oluşmayacak şekilde yapılmalıdır. YG tarafında, toprak hatasından dolayı oluşan potansiyel yükselmesi, alçak gerilim topraklama tesisinde Çizelge-13’de verilen değerlerden küçük olmalıdır. 50 kV’un altındaki işletme gerilimli tesislerde AG ve YG topraklama tesislerine ilişkin topraklayıcıların arasında en az  20 m mesafe olmalıdır. Gerekli olan mesafe (d</w:t>
      </w:r>
      <w:r>
        <w:rPr>
          <w:color w:val="1C283D"/>
          <w:sz w:val="18"/>
          <w:szCs w:val="18"/>
          <w:vertAlign w:val="subscript"/>
        </w:rPr>
        <w:t>Kabul</w:t>
      </w:r>
      <w:r>
        <w:rPr>
          <w:color w:val="1C283D"/>
          <w:sz w:val="18"/>
          <w:szCs w:val="18"/>
        </w:rPr>
        <w:t>) formüller ile hesaplanabilir. Bu arada topraklayıcının geometrik şekli dikkate alınmalıdır (Ek-M’deki örneklere bakınız).</w:t>
      </w:r>
    </w:p>
    <w:p w:rsidR="00502317" w:rsidRDefault="00502317" w:rsidP="00502317">
      <w:pPr>
        <w:pStyle w:val="stbilgi"/>
        <w:shd w:val="clear" w:color="auto" w:fill="FFFFFF"/>
        <w:ind w:firstLine="567"/>
        <w:jc w:val="both"/>
        <w:rPr>
          <w:color w:val="1C283D"/>
          <w:sz w:val="18"/>
          <w:szCs w:val="18"/>
        </w:rPr>
      </w:pPr>
      <w:r>
        <w:rPr>
          <w:color w:val="1C283D"/>
          <w:sz w:val="18"/>
          <w:szCs w:val="18"/>
        </w:rPr>
        <w:t>d</w:t>
      </w:r>
      <w:r>
        <w:rPr>
          <w:rStyle w:val="apple-converted-space"/>
          <w:color w:val="1C283D"/>
          <w:sz w:val="18"/>
          <w:szCs w:val="18"/>
        </w:rPr>
        <w:t> </w:t>
      </w:r>
      <w:r>
        <w:rPr>
          <w:rFonts w:ascii="Symbol" w:hAnsi="Symbol"/>
          <w:color w:val="1C283D"/>
          <w:sz w:val="18"/>
          <w:szCs w:val="18"/>
        </w:rPr>
        <w:t></w:t>
      </w:r>
      <w:r>
        <w:rPr>
          <w:rStyle w:val="apple-converted-space"/>
          <w:color w:val="1C283D"/>
          <w:sz w:val="18"/>
          <w:szCs w:val="18"/>
        </w:rPr>
        <w:t> </w:t>
      </w:r>
      <w:r>
        <w:rPr>
          <w:color w:val="1C283D"/>
          <w:sz w:val="18"/>
          <w:szCs w:val="18"/>
        </w:rPr>
        <w:t>d</w:t>
      </w:r>
      <w:r>
        <w:rPr>
          <w:color w:val="1C283D"/>
          <w:sz w:val="18"/>
          <w:szCs w:val="18"/>
          <w:vertAlign w:val="subscript"/>
        </w:rPr>
        <w:t>kabul</w:t>
      </w:r>
      <w:r>
        <w:rPr>
          <w:rStyle w:val="apple-converted-space"/>
          <w:color w:val="1C283D"/>
          <w:sz w:val="18"/>
          <w:szCs w:val="18"/>
        </w:rPr>
        <w:t> </w:t>
      </w:r>
      <w:r>
        <w:rPr>
          <w:color w:val="1C283D"/>
          <w:sz w:val="18"/>
          <w:szCs w:val="18"/>
        </w:rPr>
        <w:t xml:space="preserve">olan yüksek gerilim tesislerinin civarındaki alanlarda, AG şebekelerinin toprakla bağlanmasına kesinlikle </w:t>
      </w:r>
      <w:r>
        <w:rPr>
          <w:color w:val="1C283D"/>
          <w:sz w:val="18"/>
          <w:szCs w:val="18"/>
        </w:rPr>
        <w:lastRenderedPageBreak/>
        <w:t>izin verilmez. Bu durumda özel önlemler alınmalıdır.</w:t>
      </w:r>
    </w:p>
    <w:p w:rsidR="00502317" w:rsidRDefault="00502317" w:rsidP="00502317">
      <w:pPr>
        <w:pStyle w:val="stbilgi"/>
        <w:shd w:val="clear" w:color="auto" w:fill="FFFFFF"/>
        <w:ind w:firstLine="567"/>
        <w:jc w:val="both"/>
        <w:rPr>
          <w:color w:val="1C283D"/>
          <w:sz w:val="18"/>
          <w:szCs w:val="18"/>
        </w:rPr>
      </w:pPr>
      <w:r>
        <w:rPr>
          <w:color w:val="1C283D"/>
          <w:sz w:val="18"/>
          <w:szCs w:val="18"/>
        </w:rPr>
        <w:t>Ayrılmış topraklama tesisleri, yıldırıma karşı koruma sağlamak için, transformatör merkezinde bir parafudr üzerinden  birbirleriyle bağlanabilir.</w:t>
      </w:r>
    </w:p>
    <w:p w:rsidR="00502317" w:rsidRDefault="00502317" w:rsidP="00502317">
      <w:pPr>
        <w:pStyle w:val="stbilgi"/>
        <w:shd w:val="clear" w:color="auto" w:fill="FFFFFF"/>
        <w:ind w:firstLine="567"/>
        <w:jc w:val="both"/>
        <w:rPr>
          <w:color w:val="1C283D"/>
          <w:sz w:val="18"/>
          <w:szCs w:val="18"/>
        </w:rPr>
      </w:pPr>
      <w:r>
        <w:rPr>
          <w:color w:val="1C283D"/>
          <w:sz w:val="18"/>
          <w:szCs w:val="18"/>
        </w:rPr>
        <w:t>Not: Parafudrun atlama gerilimi (hava aralıklı parafudrda) veya sürekli işletme gerilimi (metaloksit parafudrda) YG tesisinin topraklama geriliminden fazla olmalıdır.</w:t>
      </w:r>
    </w:p>
    <w:p w:rsidR="00502317" w:rsidRDefault="00502317" w:rsidP="00502317">
      <w:pPr>
        <w:pStyle w:val="stbilgi"/>
        <w:shd w:val="clear" w:color="auto" w:fill="FFFFFF"/>
        <w:ind w:firstLine="567"/>
        <w:jc w:val="both"/>
        <w:rPr>
          <w:color w:val="1C283D"/>
          <w:sz w:val="18"/>
          <w:szCs w:val="18"/>
        </w:rPr>
      </w:pPr>
      <w:r>
        <w:rPr>
          <w:color w:val="1C283D"/>
          <w:sz w:val="18"/>
          <w:szCs w:val="18"/>
        </w:rPr>
        <w:t>YG transformatör merkezinin içinde bulunan AG işletme araçlarının gövdeleri, dolaylı dokunmaya karşı koruma için, koruma iletkeni vasıtasıyla YG topraklama tesisine bağlanmalıdır.</w:t>
      </w:r>
    </w:p>
    <w:p w:rsidR="00502317" w:rsidRDefault="00502317" w:rsidP="00502317">
      <w:pPr>
        <w:pStyle w:val="stbilgi"/>
        <w:shd w:val="clear" w:color="auto" w:fill="FFFFFF"/>
        <w:ind w:firstLine="567"/>
        <w:jc w:val="both"/>
        <w:rPr>
          <w:color w:val="1C283D"/>
          <w:sz w:val="18"/>
          <w:szCs w:val="18"/>
        </w:rPr>
      </w:pPr>
      <w:r>
        <w:rPr>
          <w:color w:val="1C283D"/>
          <w:sz w:val="18"/>
          <w:szCs w:val="18"/>
        </w:rPr>
        <w:t>YG ve AG topraklama tesisleri ayrılmış ise; YG transformatör merkezi içindeki AG işletme araçlarının yalıtkanlık boyutlandırılmasında, topraklama geriliminin büyüklüğü ve süresi göz önünde bulundurulmalıdır.</w:t>
      </w:r>
    </w:p>
    <w:p w:rsidR="00502317" w:rsidRDefault="00502317" w:rsidP="00502317">
      <w:pPr>
        <w:pStyle w:val="stbilgi"/>
        <w:shd w:val="clear" w:color="auto" w:fill="FFFFFF"/>
        <w:jc w:val="both"/>
        <w:rPr>
          <w:color w:val="1C283D"/>
          <w:sz w:val="18"/>
          <w:szCs w:val="18"/>
        </w:rPr>
      </w:pPr>
      <w:r>
        <w:rPr>
          <w:color w:val="1C283D"/>
          <w:sz w:val="18"/>
          <w:szCs w:val="18"/>
        </w:rPr>
        <w:t> </w:t>
      </w:r>
    </w:p>
    <w:p w:rsidR="00502317" w:rsidRDefault="00502317" w:rsidP="00502317">
      <w:pPr>
        <w:pStyle w:val="Balk6"/>
        <w:shd w:val="clear" w:color="auto" w:fill="FFFFFF"/>
        <w:spacing w:before="0" w:beforeAutospacing="0" w:after="0" w:afterAutospacing="0"/>
        <w:ind w:left="567"/>
        <w:jc w:val="both"/>
        <w:rPr>
          <w:color w:val="1C283D"/>
          <w:sz w:val="16"/>
          <w:szCs w:val="16"/>
        </w:rPr>
      </w:pPr>
      <w:r>
        <w:rPr>
          <w:color w:val="1C283D"/>
          <w:sz w:val="18"/>
          <w:szCs w:val="18"/>
        </w:rPr>
        <w:t>Alçak Gerilim Tesislerinin, Yüksek Gerilim Sistemleri ile Toprak Arasında Meydana Gelen  Arızalara Karşı Korunması için Alınması Gereken Önlemler</w:t>
      </w:r>
    </w:p>
    <w:p w:rsidR="00502317" w:rsidRDefault="00502317" w:rsidP="00502317">
      <w:pPr>
        <w:shd w:val="clear" w:color="auto" w:fill="FFFFFF"/>
        <w:jc w:val="both"/>
        <w:rPr>
          <w:color w:val="1C283D"/>
          <w:sz w:val="18"/>
          <w:szCs w:val="18"/>
        </w:rPr>
      </w:pPr>
      <w:r>
        <w:rPr>
          <w:b/>
          <w:bCs/>
          <w:color w:val="1C283D"/>
          <w:sz w:val="18"/>
          <w:szCs w:val="18"/>
        </w:rPr>
        <w:t> </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b/>
          <w:bCs/>
          <w:color w:val="1C283D"/>
          <w:sz w:val="18"/>
          <w:szCs w:val="18"/>
        </w:rPr>
        <w:t>Madde 12-</w:t>
      </w:r>
      <w:r>
        <w:rPr>
          <w:rStyle w:val="apple-converted-space"/>
          <w:color w:val="1C283D"/>
          <w:sz w:val="18"/>
          <w:szCs w:val="18"/>
        </w:rPr>
        <w:t> </w:t>
      </w:r>
      <w:r>
        <w:rPr>
          <w:color w:val="1C283D"/>
          <w:sz w:val="18"/>
          <w:szCs w:val="18"/>
        </w:rPr>
        <w:t>Bu maddede alçak gerilim tesisini besleyen bir transformatör merkezinde yüksek gerilim sistemi ile toprak arasındaki bir arıza durumunda, alçak gerilim tesisinde bulunan elektrik işletme elemanlarının ve kişilerin güvenliğine dair kurallar yer almaktadır.</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Transformatör merkezinin açıktaki iletken bölümlerinin, transformatör merkezinin topraklama tesisine bağlanması için kurallar Madde 11’de yer almaktadır.</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Bu maddede yer alan kurallar genel elektrik besleme sisteminin (şebekesinin) bir bölümü olan alçak gerilimli sistemlere uygulanmaz.</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a) Güç frekanslı zorlanma gerilimi: Yüksek gerilim sisteminde bir toprak hatasından dolayı, alçak gerilim tesisindeki elektrik işletme elemanlarındaki güç frekanslı zorlanma geriliminin büyüklüğü ve süresi Çizelge-14’deki değerleri aşmamalıdır.</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 </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Çizelge-14 Alçak gerilim tesisinde bulunan elektrik işletme araçlarının üzerinde izin verilen güç frekanslı zorlanma gerilimi</w:t>
      </w:r>
    </w:p>
    <w:tbl>
      <w:tblPr>
        <w:tblW w:w="0" w:type="auto"/>
        <w:tblInd w:w="637" w:type="dxa"/>
        <w:tblCellMar>
          <w:left w:w="0" w:type="dxa"/>
          <w:right w:w="0" w:type="dxa"/>
        </w:tblCellMar>
        <w:tblLook w:val="04A0" w:firstRow="1" w:lastRow="0" w:firstColumn="1" w:lastColumn="0" w:noHBand="0" w:noVBand="1"/>
      </w:tblPr>
      <w:tblGrid>
        <w:gridCol w:w="4820"/>
        <w:gridCol w:w="1984"/>
      </w:tblGrid>
      <w:tr w:rsidR="00502317" w:rsidTr="00502317">
        <w:tc>
          <w:tcPr>
            <w:tcW w:w="48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pStyle w:val="msobodytextindent"/>
              <w:spacing w:before="0" w:beforeAutospacing="0" w:after="0" w:afterAutospacing="0"/>
              <w:jc w:val="both"/>
              <w:rPr>
                <w:b/>
                <w:bCs/>
                <w:sz w:val="18"/>
                <w:szCs w:val="18"/>
              </w:rPr>
            </w:pPr>
            <w:r>
              <w:rPr>
                <w:sz w:val="18"/>
                <w:szCs w:val="18"/>
              </w:rPr>
              <w:t>Alçak gerilim tesisinde bulunan elektrik işletme araçlarının üzerinde izin verilen güç frekanslı zorlanma gerilimi</w:t>
            </w:r>
            <w:r>
              <w:rPr>
                <w:sz w:val="16"/>
                <w:szCs w:val="16"/>
              </w:rPr>
              <w:t>  </w:t>
            </w:r>
            <w:r>
              <w:rPr>
                <w:rStyle w:val="apple-converted-space"/>
                <w:sz w:val="16"/>
                <w:szCs w:val="16"/>
              </w:rPr>
              <w:t> </w:t>
            </w:r>
            <w:r>
              <w:rPr>
                <w:sz w:val="18"/>
                <w:szCs w:val="18"/>
              </w:rPr>
              <w:t>(V</w:t>
            </w:r>
            <w:r>
              <w:rPr>
                <w:sz w:val="18"/>
                <w:szCs w:val="18"/>
                <w:vertAlign w:val="subscript"/>
              </w:rPr>
              <w:t>etkin</w:t>
            </w:r>
            <w:r>
              <w:rPr>
                <w:sz w:val="18"/>
                <w:szCs w:val="18"/>
              </w:rPr>
              <w:t>)</w:t>
            </w:r>
          </w:p>
        </w:tc>
        <w:tc>
          <w:tcPr>
            <w:tcW w:w="198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pStyle w:val="msobodytextindent"/>
              <w:spacing w:before="0" w:beforeAutospacing="0" w:after="0" w:afterAutospacing="0"/>
              <w:ind w:left="705" w:hanging="705"/>
              <w:jc w:val="both"/>
              <w:rPr>
                <w:b/>
                <w:bCs/>
                <w:sz w:val="18"/>
                <w:szCs w:val="18"/>
              </w:rPr>
            </w:pPr>
            <w:r>
              <w:rPr>
                <w:sz w:val="18"/>
                <w:szCs w:val="18"/>
              </w:rPr>
              <w:t>Ayırma (açma) süresi</w:t>
            </w:r>
          </w:p>
          <w:p w:rsidR="00502317" w:rsidRDefault="00502317">
            <w:pPr>
              <w:pStyle w:val="msobodytextindent"/>
              <w:spacing w:before="0" w:beforeAutospacing="0" w:after="0" w:afterAutospacing="0"/>
              <w:ind w:left="705" w:hanging="705"/>
              <w:jc w:val="center"/>
              <w:rPr>
                <w:b/>
                <w:bCs/>
                <w:sz w:val="18"/>
                <w:szCs w:val="18"/>
              </w:rPr>
            </w:pPr>
            <w:r>
              <w:rPr>
                <w:sz w:val="16"/>
                <w:szCs w:val="16"/>
              </w:rPr>
              <w:t>(s)</w:t>
            </w:r>
          </w:p>
        </w:tc>
      </w:tr>
      <w:tr w:rsidR="00502317" w:rsidTr="00502317">
        <w:tc>
          <w:tcPr>
            <w:tcW w:w="48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pStyle w:val="msobodytextindent"/>
              <w:spacing w:before="0" w:beforeAutospacing="0" w:after="0" w:afterAutospacing="0"/>
              <w:ind w:firstLine="2198"/>
              <w:jc w:val="both"/>
              <w:rPr>
                <w:b/>
                <w:bCs/>
                <w:sz w:val="18"/>
                <w:szCs w:val="18"/>
              </w:rPr>
            </w:pPr>
            <w:r>
              <w:rPr>
                <w:sz w:val="18"/>
                <w:szCs w:val="18"/>
              </w:rPr>
              <w:t>U</w:t>
            </w:r>
            <w:r>
              <w:rPr>
                <w:sz w:val="18"/>
                <w:szCs w:val="18"/>
                <w:vertAlign w:val="subscript"/>
              </w:rPr>
              <w:t>0</w:t>
            </w:r>
            <w:r>
              <w:rPr>
                <w:rStyle w:val="apple-converted-space"/>
                <w:sz w:val="18"/>
                <w:szCs w:val="18"/>
                <w:vertAlign w:val="subscript"/>
              </w:rPr>
              <w:t> </w:t>
            </w:r>
            <w:r>
              <w:rPr>
                <w:sz w:val="18"/>
                <w:szCs w:val="18"/>
              </w:rPr>
              <w:t>+ 250</w:t>
            </w:r>
          </w:p>
          <w:p w:rsidR="00502317" w:rsidRDefault="00502317">
            <w:pPr>
              <w:pStyle w:val="msobodytextindent"/>
              <w:spacing w:before="0" w:beforeAutospacing="0" w:after="0" w:afterAutospacing="0"/>
              <w:ind w:firstLine="2198"/>
              <w:jc w:val="both"/>
              <w:rPr>
                <w:b/>
                <w:bCs/>
                <w:sz w:val="18"/>
                <w:szCs w:val="18"/>
              </w:rPr>
            </w:pPr>
            <w:r>
              <w:rPr>
                <w:sz w:val="18"/>
                <w:szCs w:val="18"/>
              </w:rPr>
              <w:t>U</w:t>
            </w:r>
            <w:r>
              <w:rPr>
                <w:sz w:val="18"/>
                <w:szCs w:val="18"/>
                <w:vertAlign w:val="subscript"/>
              </w:rPr>
              <w:t>0</w:t>
            </w:r>
            <w:r>
              <w:rPr>
                <w:rStyle w:val="apple-converted-space"/>
                <w:sz w:val="18"/>
                <w:szCs w:val="18"/>
                <w:vertAlign w:val="subscript"/>
              </w:rPr>
              <w:t> </w:t>
            </w:r>
            <w:r>
              <w:rPr>
                <w:sz w:val="18"/>
                <w:szCs w:val="18"/>
              </w:rPr>
              <w:t>+ 1200</w:t>
            </w:r>
          </w:p>
        </w:tc>
        <w:tc>
          <w:tcPr>
            <w:tcW w:w="1984"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msobodytextindent"/>
              <w:spacing w:before="0" w:beforeAutospacing="0" w:after="0" w:afterAutospacing="0"/>
              <w:ind w:firstLine="567"/>
              <w:jc w:val="both"/>
              <w:rPr>
                <w:b/>
                <w:bCs/>
                <w:sz w:val="18"/>
                <w:szCs w:val="18"/>
              </w:rPr>
            </w:pPr>
            <w:r>
              <w:rPr>
                <w:sz w:val="18"/>
                <w:szCs w:val="18"/>
              </w:rPr>
              <w:t>     &gt; 5</w:t>
            </w:r>
          </w:p>
          <w:p w:rsidR="00502317" w:rsidRDefault="00502317">
            <w:pPr>
              <w:pStyle w:val="msobodytextindent"/>
              <w:spacing w:before="0" w:beforeAutospacing="0" w:after="0" w:afterAutospacing="0"/>
              <w:ind w:firstLine="567"/>
              <w:jc w:val="both"/>
              <w:rPr>
                <w:b/>
                <w:bCs/>
                <w:sz w:val="18"/>
                <w:szCs w:val="18"/>
              </w:rPr>
            </w:pPr>
            <w:r>
              <w:rPr>
                <w:sz w:val="18"/>
                <w:szCs w:val="18"/>
              </w:rPr>
              <w:t>    </w:t>
            </w:r>
            <w:r>
              <w:rPr>
                <w:rStyle w:val="apple-converted-space"/>
                <w:sz w:val="18"/>
                <w:szCs w:val="18"/>
              </w:rPr>
              <w:t> </w:t>
            </w:r>
            <w:r>
              <w:rPr>
                <w:rFonts w:ascii="Symbol" w:hAnsi="Symbol"/>
                <w:sz w:val="18"/>
                <w:szCs w:val="18"/>
              </w:rPr>
              <w:t></w:t>
            </w:r>
            <w:r>
              <w:rPr>
                <w:rStyle w:val="apple-converted-space"/>
                <w:sz w:val="18"/>
                <w:szCs w:val="18"/>
              </w:rPr>
              <w:t> </w:t>
            </w:r>
            <w:r>
              <w:rPr>
                <w:sz w:val="18"/>
                <w:szCs w:val="18"/>
              </w:rPr>
              <w:t>5</w:t>
            </w:r>
          </w:p>
        </w:tc>
      </w:tr>
    </w:tbl>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 </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Burada U</w:t>
      </w:r>
      <w:r>
        <w:rPr>
          <w:color w:val="1C283D"/>
          <w:sz w:val="18"/>
          <w:szCs w:val="18"/>
          <w:vertAlign w:val="subscript"/>
        </w:rPr>
        <w:t>0</w:t>
      </w:r>
      <w:r>
        <w:rPr>
          <w:color w:val="1C283D"/>
          <w:sz w:val="18"/>
          <w:szCs w:val="18"/>
        </w:rPr>
        <w:t>  AG sisteminin faz-nötr gerilimidir. IT sistemlerinde U</w:t>
      </w:r>
      <w:r>
        <w:rPr>
          <w:color w:val="1C283D"/>
          <w:sz w:val="18"/>
          <w:szCs w:val="18"/>
          <w:vertAlign w:val="subscript"/>
        </w:rPr>
        <w:t>0</w:t>
      </w:r>
      <w:r>
        <w:rPr>
          <w:rStyle w:val="apple-converted-space"/>
          <w:color w:val="1C283D"/>
          <w:sz w:val="18"/>
          <w:szCs w:val="18"/>
        </w:rPr>
        <w:t> </w:t>
      </w:r>
      <w:r>
        <w:rPr>
          <w:color w:val="1C283D"/>
          <w:sz w:val="18"/>
          <w:szCs w:val="18"/>
        </w:rPr>
        <w:t>için, faz arası gerilim değeri alınır</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Not 1: Güç frekanslı zorlanma gerilimi AG işletme elemanlarının yalıtımı üzerinde ve AG sistemine bağlı aşırı gerilim koruma düzenleri üzerinde meydana çıkan gerilimdir.</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Not 2: Transformatör merkezine ilişkin AG elektrik işletme elemanları için güç frekanslı zorlanma gerilimi ile ilgili kurallar Madde 12-c’ de verilmiştir.</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Not 3: Çizelge-14’ün ilk satırı örnek olarak yıldız noktası  yalıtılmış veya kompanze edilmiş YG sistemleri gibi uzun ayırma süreleri bulunan YG sistemleri ile ilgilidir. İkinci satır, küçük değerli bir empedans üzerinden topraklanmış YG sistemleri gibi kısa ayırma süreleri bulunan YG sistemleri ile ilgilidir. Her iki satır geçici güç frekanslı aşırı gerilime göre, AG işletme elemanlarının yalıtımı için ilgili tasarım kriterleridir.</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Not 4: Yıldız noktası transformatör merkezinin topraklama tesisine bağlı bir sistemde bu gibi geçici güç frekanslı aşırı gerilimler işletme elemanları bir binanın dışında iken, topraklanmış bir mahfaza içinde olmayan yalıtım üzerinde de beklenir.</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b) Bu maddede yer alan sembollerin anlamları aşağıda verilmiştir:</w:t>
      </w:r>
    </w:p>
    <w:tbl>
      <w:tblPr>
        <w:tblW w:w="0" w:type="auto"/>
        <w:tblInd w:w="637" w:type="dxa"/>
        <w:tblCellMar>
          <w:left w:w="0" w:type="dxa"/>
          <w:right w:w="0" w:type="dxa"/>
        </w:tblCellMar>
        <w:tblLook w:val="04A0" w:firstRow="1" w:lastRow="0" w:firstColumn="1" w:lastColumn="0" w:noHBand="0" w:noVBand="1"/>
      </w:tblPr>
      <w:tblGrid>
        <w:gridCol w:w="422"/>
        <w:gridCol w:w="8153"/>
      </w:tblGrid>
      <w:tr w:rsidR="00502317" w:rsidTr="00502317">
        <w:tc>
          <w:tcPr>
            <w:tcW w:w="426" w:type="dxa"/>
            <w:tcMar>
              <w:top w:w="0" w:type="dxa"/>
              <w:left w:w="70" w:type="dxa"/>
              <w:bottom w:w="0" w:type="dxa"/>
              <w:right w:w="70" w:type="dxa"/>
            </w:tcMar>
            <w:hideMark/>
          </w:tcPr>
          <w:p w:rsidR="00502317" w:rsidRDefault="00502317">
            <w:pPr>
              <w:pStyle w:val="msobodytextindent"/>
              <w:spacing w:before="0" w:beforeAutospacing="0" w:after="0" w:afterAutospacing="0"/>
              <w:jc w:val="both"/>
              <w:rPr>
                <w:b/>
                <w:bCs/>
                <w:sz w:val="18"/>
                <w:szCs w:val="18"/>
              </w:rPr>
            </w:pPr>
            <w:r>
              <w:rPr>
                <w:sz w:val="18"/>
                <w:szCs w:val="18"/>
              </w:rPr>
              <w:t>I</w:t>
            </w:r>
            <w:r>
              <w:rPr>
                <w:sz w:val="18"/>
                <w:szCs w:val="18"/>
                <w:vertAlign w:val="subscript"/>
              </w:rPr>
              <w:t>E</w:t>
            </w:r>
          </w:p>
        </w:tc>
        <w:tc>
          <w:tcPr>
            <w:tcW w:w="8505" w:type="dxa"/>
            <w:tcMar>
              <w:top w:w="0" w:type="dxa"/>
              <w:left w:w="70" w:type="dxa"/>
              <w:bottom w:w="0" w:type="dxa"/>
              <w:right w:w="70" w:type="dxa"/>
            </w:tcMar>
            <w:hideMark/>
          </w:tcPr>
          <w:p w:rsidR="00502317" w:rsidRDefault="00502317">
            <w:pPr>
              <w:pStyle w:val="msobodytextindent"/>
              <w:spacing w:before="0" w:beforeAutospacing="0" w:after="0" w:afterAutospacing="0"/>
              <w:jc w:val="both"/>
              <w:rPr>
                <w:b/>
                <w:bCs/>
                <w:sz w:val="18"/>
                <w:szCs w:val="18"/>
              </w:rPr>
            </w:pPr>
            <w:r>
              <w:rPr>
                <w:sz w:val="18"/>
                <w:szCs w:val="18"/>
              </w:rPr>
              <w:t>YG sistemi içinde, transformatör merkezinin topraklama düzenlemesi içinden geçen toprak kaçak akım bölümü,</w:t>
            </w:r>
          </w:p>
        </w:tc>
      </w:tr>
      <w:tr w:rsidR="00502317" w:rsidTr="00502317">
        <w:tc>
          <w:tcPr>
            <w:tcW w:w="426" w:type="dxa"/>
            <w:tcMar>
              <w:top w:w="0" w:type="dxa"/>
              <w:left w:w="70" w:type="dxa"/>
              <w:bottom w:w="0" w:type="dxa"/>
              <w:right w:w="70" w:type="dxa"/>
            </w:tcMar>
            <w:hideMark/>
          </w:tcPr>
          <w:p w:rsidR="00502317" w:rsidRDefault="00502317">
            <w:pPr>
              <w:pStyle w:val="msobodytextindent"/>
              <w:spacing w:before="0" w:beforeAutospacing="0" w:after="0" w:afterAutospacing="0"/>
              <w:jc w:val="both"/>
              <w:rPr>
                <w:b/>
                <w:bCs/>
                <w:sz w:val="18"/>
                <w:szCs w:val="18"/>
              </w:rPr>
            </w:pPr>
            <w:r>
              <w:rPr>
                <w:sz w:val="18"/>
                <w:szCs w:val="18"/>
              </w:rPr>
              <w:t>R</w:t>
            </w:r>
            <w:r>
              <w:rPr>
                <w:sz w:val="18"/>
                <w:szCs w:val="18"/>
                <w:vertAlign w:val="subscript"/>
              </w:rPr>
              <w:t>E</w:t>
            </w:r>
          </w:p>
        </w:tc>
        <w:tc>
          <w:tcPr>
            <w:tcW w:w="8505" w:type="dxa"/>
            <w:tcMar>
              <w:top w:w="0" w:type="dxa"/>
              <w:left w:w="70" w:type="dxa"/>
              <w:bottom w:w="0" w:type="dxa"/>
              <w:right w:w="70" w:type="dxa"/>
            </w:tcMar>
            <w:hideMark/>
          </w:tcPr>
          <w:p w:rsidR="00502317" w:rsidRDefault="00502317">
            <w:pPr>
              <w:pStyle w:val="msobodytextindent"/>
              <w:spacing w:before="0" w:beforeAutospacing="0" w:after="0" w:afterAutospacing="0"/>
              <w:jc w:val="both"/>
              <w:rPr>
                <w:b/>
                <w:bCs/>
                <w:sz w:val="18"/>
                <w:szCs w:val="18"/>
              </w:rPr>
            </w:pPr>
            <w:r>
              <w:rPr>
                <w:sz w:val="18"/>
                <w:szCs w:val="18"/>
              </w:rPr>
              <w:t>Transformatör merkezi topraklama direnci,</w:t>
            </w:r>
          </w:p>
        </w:tc>
      </w:tr>
      <w:tr w:rsidR="00502317" w:rsidTr="00502317">
        <w:tc>
          <w:tcPr>
            <w:tcW w:w="426" w:type="dxa"/>
            <w:tcMar>
              <w:top w:w="0" w:type="dxa"/>
              <w:left w:w="70" w:type="dxa"/>
              <w:bottom w:w="0" w:type="dxa"/>
              <w:right w:w="70" w:type="dxa"/>
            </w:tcMar>
            <w:hideMark/>
          </w:tcPr>
          <w:p w:rsidR="00502317" w:rsidRDefault="00502317">
            <w:pPr>
              <w:pStyle w:val="msobodytextindent"/>
              <w:spacing w:before="0" w:beforeAutospacing="0" w:after="0" w:afterAutospacing="0"/>
              <w:jc w:val="both"/>
              <w:rPr>
                <w:b/>
                <w:bCs/>
                <w:sz w:val="18"/>
                <w:szCs w:val="18"/>
              </w:rPr>
            </w:pPr>
            <w:r>
              <w:rPr>
                <w:sz w:val="18"/>
                <w:szCs w:val="18"/>
              </w:rPr>
              <w:t>R</w:t>
            </w:r>
            <w:r>
              <w:rPr>
                <w:sz w:val="18"/>
                <w:szCs w:val="18"/>
                <w:vertAlign w:val="subscript"/>
              </w:rPr>
              <w:t>A</w:t>
            </w:r>
          </w:p>
        </w:tc>
        <w:tc>
          <w:tcPr>
            <w:tcW w:w="8505" w:type="dxa"/>
            <w:tcMar>
              <w:top w:w="0" w:type="dxa"/>
              <w:left w:w="70" w:type="dxa"/>
              <w:bottom w:w="0" w:type="dxa"/>
              <w:right w:w="70" w:type="dxa"/>
            </w:tcMar>
            <w:hideMark/>
          </w:tcPr>
          <w:p w:rsidR="00502317" w:rsidRDefault="00502317">
            <w:pPr>
              <w:pStyle w:val="msobodytextindent"/>
              <w:spacing w:before="0" w:beforeAutospacing="0" w:after="0" w:afterAutospacing="0"/>
              <w:jc w:val="both"/>
              <w:rPr>
                <w:b/>
                <w:bCs/>
                <w:sz w:val="18"/>
                <w:szCs w:val="18"/>
              </w:rPr>
            </w:pPr>
            <w:r>
              <w:rPr>
                <w:sz w:val="18"/>
                <w:szCs w:val="18"/>
              </w:rPr>
              <w:t>AG işletme elemanlarının açıktaki iletken bölümlerinin topraklama direnci,</w:t>
            </w:r>
          </w:p>
        </w:tc>
      </w:tr>
      <w:tr w:rsidR="00502317" w:rsidTr="00502317">
        <w:tc>
          <w:tcPr>
            <w:tcW w:w="426" w:type="dxa"/>
            <w:tcMar>
              <w:top w:w="0" w:type="dxa"/>
              <w:left w:w="70" w:type="dxa"/>
              <w:bottom w:w="0" w:type="dxa"/>
              <w:right w:w="70" w:type="dxa"/>
            </w:tcMar>
            <w:hideMark/>
          </w:tcPr>
          <w:p w:rsidR="00502317" w:rsidRDefault="00502317">
            <w:pPr>
              <w:pStyle w:val="msobodytextindent"/>
              <w:spacing w:before="0" w:beforeAutospacing="0" w:after="0" w:afterAutospacing="0"/>
              <w:jc w:val="both"/>
              <w:rPr>
                <w:b/>
                <w:bCs/>
                <w:sz w:val="18"/>
                <w:szCs w:val="18"/>
              </w:rPr>
            </w:pPr>
            <w:r>
              <w:rPr>
                <w:sz w:val="18"/>
                <w:szCs w:val="18"/>
              </w:rPr>
              <w:t>R</w:t>
            </w:r>
            <w:r>
              <w:rPr>
                <w:sz w:val="18"/>
                <w:szCs w:val="18"/>
                <w:vertAlign w:val="subscript"/>
              </w:rPr>
              <w:t>B</w:t>
            </w:r>
          </w:p>
        </w:tc>
        <w:tc>
          <w:tcPr>
            <w:tcW w:w="8505" w:type="dxa"/>
            <w:tcMar>
              <w:top w:w="0" w:type="dxa"/>
              <w:left w:w="70" w:type="dxa"/>
              <w:bottom w:w="0" w:type="dxa"/>
              <w:right w:w="70" w:type="dxa"/>
            </w:tcMar>
            <w:hideMark/>
          </w:tcPr>
          <w:p w:rsidR="00502317" w:rsidRDefault="00502317">
            <w:pPr>
              <w:pStyle w:val="msobodytextindent"/>
              <w:spacing w:before="0" w:beforeAutospacing="0" w:after="0" w:afterAutospacing="0"/>
              <w:jc w:val="both"/>
              <w:rPr>
                <w:b/>
                <w:bCs/>
                <w:sz w:val="18"/>
                <w:szCs w:val="18"/>
              </w:rPr>
            </w:pPr>
            <w:r>
              <w:rPr>
                <w:sz w:val="18"/>
                <w:szCs w:val="18"/>
              </w:rPr>
              <w:t>Transformatör merkezi topraklama tesisi ile AG sisteminin yıldız noktasının elektriksel olarak bağımsız olduğu AG sistemi için AG sisteminin nötrünün topraklama direnci,</w:t>
            </w:r>
          </w:p>
        </w:tc>
      </w:tr>
      <w:tr w:rsidR="00502317" w:rsidTr="00502317">
        <w:tc>
          <w:tcPr>
            <w:tcW w:w="426" w:type="dxa"/>
            <w:tcMar>
              <w:top w:w="0" w:type="dxa"/>
              <w:left w:w="70" w:type="dxa"/>
              <w:bottom w:w="0" w:type="dxa"/>
              <w:right w:w="70" w:type="dxa"/>
            </w:tcMar>
            <w:hideMark/>
          </w:tcPr>
          <w:p w:rsidR="00502317" w:rsidRDefault="00502317">
            <w:pPr>
              <w:pStyle w:val="msobodytextindent"/>
              <w:spacing w:before="0" w:beforeAutospacing="0" w:after="0" w:afterAutospacing="0"/>
              <w:jc w:val="both"/>
              <w:rPr>
                <w:b/>
                <w:bCs/>
                <w:sz w:val="18"/>
                <w:szCs w:val="18"/>
              </w:rPr>
            </w:pPr>
            <w:r>
              <w:rPr>
                <w:sz w:val="18"/>
                <w:szCs w:val="18"/>
              </w:rPr>
              <w:t>U</w:t>
            </w:r>
            <w:r>
              <w:rPr>
                <w:sz w:val="18"/>
                <w:szCs w:val="18"/>
                <w:vertAlign w:val="subscript"/>
              </w:rPr>
              <w:t>0</w:t>
            </w:r>
          </w:p>
        </w:tc>
        <w:tc>
          <w:tcPr>
            <w:tcW w:w="8505" w:type="dxa"/>
            <w:tcMar>
              <w:top w:w="0" w:type="dxa"/>
              <w:left w:w="70" w:type="dxa"/>
              <w:bottom w:w="0" w:type="dxa"/>
              <w:right w:w="70" w:type="dxa"/>
            </w:tcMar>
            <w:hideMark/>
          </w:tcPr>
          <w:p w:rsidR="00502317" w:rsidRDefault="00502317">
            <w:pPr>
              <w:pStyle w:val="msobodytextindent"/>
              <w:spacing w:before="0" w:beforeAutospacing="0" w:after="0" w:afterAutospacing="0"/>
              <w:jc w:val="both"/>
              <w:rPr>
                <w:b/>
                <w:bCs/>
                <w:sz w:val="18"/>
                <w:szCs w:val="18"/>
              </w:rPr>
            </w:pPr>
            <w:r>
              <w:rPr>
                <w:sz w:val="18"/>
                <w:szCs w:val="18"/>
              </w:rPr>
              <w:t>AG sisteminin faz-nötr gerilimi,</w:t>
            </w:r>
          </w:p>
        </w:tc>
      </w:tr>
      <w:tr w:rsidR="00502317" w:rsidTr="00502317">
        <w:tc>
          <w:tcPr>
            <w:tcW w:w="426" w:type="dxa"/>
            <w:tcMar>
              <w:top w:w="0" w:type="dxa"/>
              <w:left w:w="70" w:type="dxa"/>
              <w:bottom w:w="0" w:type="dxa"/>
              <w:right w:w="70" w:type="dxa"/>
            </w:tcMar>
            <w:hideMark/>
          </w:tcPr>
          <w:p w:rsidR="00502317" w:rsidRDefault="00502317">
            <w:pPr>
              <w:pStyle w:val="msobodytextindent"/>
              <w:spacing w:before="0" w:beforeAutospacing="0" w:after="0" w:afterAutospacing="0"/>
              <w:jc w:val="both"/>
              <w:rPr>
                <w:b/>
                <w:bCs/>
                <w:sz w:val="18"/>
                <w:szCs w:val="18"/>
              </w:rPr>
            </w:pPr>
            <w:r>
              <w:rPr>
                <w:sz w:val="18"/>
                <w:szCs w:val="18"/>
              </w:rPr>
              <w:t>U</w:t>
            </w:r>
            <w:r>
              <w:rPr>
                <w:sz w:val="18"/>
                <w:szCs w:val="18"/>
                <w:vertAlign w:val="subscript"/>
              </w:rPr>
              <w:t>F</w:t>
            </w:r>
          </w:p>
        </w:tc>
        <w:tc>
          <w:tcPr>
            <w:tcW w:w="8505" w:type="dxa"/>
            <w:tcMar>
              <w:top w:w="0" w:type="dxa"/>
              <w:left w:w="70" w:type="dxa"/>
              <w:bottom w:w="0" w:type="dxa"/>
              <w:right w:w="70" w:type="dxa"/>
            </w:tcMar>
            <w:hideMark/>
          </w:tcPr>
          <w:p w:rsidR="00502317" w:rsidRDefault="00502317">
            <w:pPr>
              <w:pStyle w:val="msobodytextindent"/>
              <w:spacing w:before="0" w:beforeAutospacing="0" w:after="0" w:afterAutospacing="0"/>
              <w:jc w:val="both"/>
              <w:rPr>
                <w:b/>
                <w:bCs/>
                <w:sz w:val="18"/>
                <w:szCs w:val="18"/>
              </w:rPr>
            </w:pPr>
            <w:r>
              <w:rPr>
                <w:sz w:val="18"/>
                <w:szCs w:val="18"/>
              </w:rPr>
              <w:t>AG sisteminde, hata süresinde açıktaki iletken bölümle toprak arasında oluşan gerilim,</w:t>
            </w:r>
          </w:p>
        </w:tc>
      </w:tr>
      <w:tr w:rsidR="00502317" w:rsidTr="00502317">
        <w:tc>
          <w:tcPr>
            <w:tcW w:w="426" w:type="dxa"/>
            <w:tcMar>
              <w:top w:w="0" w:type="dxa"/>
              <w:left w:w="70" w:type="dxa"/>
              <w:bottom w:w="0" w:type="dxa"/>
              <w:right w:w="70" w:type="dxa"/>
            </w:tcMar>
            <w:hideMark/>
          </w:tcPr>
          <w:p w:rsidR="00502317" w:rsidRDefault="00502317">
            <w:pPr>
              <w:pStyle w:val="msobodytextindent"/>
              <w:spacing w:before="0" w:beforeAutospacing="0" w:after="0" w:afterAutospacing="0"/>
              <w:jc w:val="both"/>
              <w:rPr>
                <w:b/>
                <w:bCs/>
                <w:sz w:val="18"/>
                <w:szCs w:val="18"/>
              </w:rPr>
            </w:pPr>
            <w:r>
              <w:rPr>
                <w:sz w:val="18"/>
                <w:szCs w:val="18"/>
              </w:rPr>
              <w:t>U</w:t>
            </w:r>
            <w:r>
              <w:rPr>
                <w:sz w:val="18"/>
                <w:szCs w:val="18"/>
                <w:vertAlign w:val="subscript"/>
              </w:rPr>
              <w:t>1</w:t>
            </w:r>
          </w:p>
        </w:tc>
        <w:tc>
          <w:tcPr>
            <w:tcW w:w="8505" w:type="dxa"/>
            <w:tcMar>
              <w:top w:w="0" w:type="dxa"/>
              <w:left w:w="70" w:type="dxa"/>
              <w:bottom w:w="0" w:type="dxa"/>
              <w:right w:w="70" w:type="dxa"/>
            </w:tcMar>
            <w:hideMark/>
          </w:tcPr>
          <w:p w:rsidR="00502317" w:rsidRDefault="00502317">
            <w:pPr>
              <w:pStyle w:val="msobodytextindent"/>
              <w:spacing w:before="0" w:beforeAutospacing="0" w:after="0" w:afterAutospacing="0"/>
              <w:jc w:val="both"/>
              <w:rPr>
                <w:b/>
                <w:bCs/>
                <w:sz w:val="18"/>
                <w:szCs w:val="18"/>
              </w:rPr>
            </w:pPr>
            <w:r>
              <w:rPr>
                <w:sz w:val="18"/>
                <w:szCs w:val="18"/>
              </w:rPr>
              <w:t>Transformatör merkezine ilişkin AG işletme elemanlarındaki güç frekanslı zorlanma gerilimi,</w:t>
            </w:r>
          </w:p>
        </w:tc>
      </w:tr>
      <w:tr w:rsidR="00502317" w:rsidTr="00502317">
        <w:tc>
          <w:tcPr>
            <w:tcW w:w="426" w:type="dxa"/>
            <w:tcMar>
              <w:top w:w="0" w:type="dxa"/>
              <w:left w:w="70" w:type="dxa"/>
              <w:bottom w:w="0" w:type="dxa"/>
              <w:right w:w="70" w:type="dxa"/>
            </w:tcMar>
            <w:hideMark/>
          </w:tcPr>
          <w:p w:rsidR="00502317" w:rsidRDefault="00502317">
            <w:pPr>
              <w:pStyle w:val="msobodytextindent"/>
              <w:spacing w:before="0" w:beforeAutospacing="0" w:after="0" w:afterAutospacing="0"/>
              <w:jc w:val="both"/>
              <w:rPr>
                <w:b/>
                <w:bCs/>
                <w:sz w:val="18"/>
                <w:szCs w:val="18"/>
              </w:rPr>
            </w:pPr>
            <w:r>
              <w:rPr>
                <w:sz w:val="18"/>
                <w:szCs w:val="18"/>
              </w:rPr>
              <w:t>U</w:t>
            </w:r>
            <w:r>
              <w:rPr>
                <w:sz w:val="18"/>
                <w:szCs w:val="18"/>
                <w:vertAlign w:val="subscript"/>
              </w:rPr>
              <w:t>2</w:t>
            </w:r>
          </w:p>
        </w:tc>
        <w:tc>
          <w:tcPr>
            <w:tcW w:w="8505" w:type="dxa"/>
            <w:tcMar>
              <w:top w:w="0" w:type="dxa"/>
              <w:left w:w="70" w:type="dxa"/>
              <w:bottom w:w="0" w:type="dxa"/>
              <w:right w:w="70" w:type="dxa"/>
            </w:tcMar>
            <w:hideMark/>
          </w:tcPr>
          <w:p w:rsidR="00502317" w:rsidRDefault="00502317">
            <w:pPr>
              <w:pStyle w:val="msobodytextindent"/>
              <w:spacing w:before="0" w:beforeAutospacing="0" w:after="0" w:afterAutospacing="0"/>
              <w:jc w:val="both"/>
              <w:rPr>
                <w:b/>
                <w:bCs/>
                <w:sz w:val="18"/>
                <w:szCs w:val="18"/>
              </w:rPr>
            </w:pPr>
            <w:r>
              <w:rPr>
                <w:sz w:val="18"/>
                <w:szCs w:val="18"/>
              </w:rPr>
              <w:t>AG tesisine ilişkin AG işletme elemanlarındaki güç frekanslı zorlanma gerilimi,</w:t>
            </w:r>
          </w:p>
        </w:tc>
      </w:tr>
    </w:tbl>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Not : R</w:t>
      </w:r>
      <w:r>
        <w:rPr>
          <w:color w:val="1C283D"/>
          <w:sz w:val="18"/>
          <w:szCs w:val="18"/>
          <w:vertAlign w:val="subscript"/>
        </w:rPr>
        <w:t>E</w:t>
      </w:r>
      <w:r>
        <w:rPr>
          <w:rStyle w:val="apple-converted-space"/>
          <w:color w:val="1C283D"/>
          <w:sz w:val="18"/>
          <w:szCs w:val="18"/>
        </w:rPr>
        <w:t> </w:t>
      </w:r>
      <w:r>
        <w:rPr>
          <w:color w:val="1C283D"/>
          <w:sz w:val="18"/>
          <w:szCs w:val="18"/>
        </w:rPr>
        <w:t>ve R</w:t>
      </w:r>
      <w:r>
        <w:rPr>
          <w:color w:val="1C283D"/>
          <w:sz w:val="18"/>
          <w:szCs w:val="18"/>
          <w:vertAlign w:val="subscript"/>
        </w:rPr>
        <w:t>B</w:t>
      </w:r>
      <w:r>
        <w:rPr>
          <w:rStyle w:val="apple-converted-space"/>
          <w:color w:val="1C283D"/>
          <w:sz w:val="18"/>
          <w:szCs w:val="18"/>
        </w:rPr>
        <w:t> </w:t>
      </w:r>
      <w:r>
        <w:rPr>
          <w:color w:val="1C283D"/>
          <w:sz w:val="18"/>
          <w:szCs w:val="18"/>
        </w:rPr>
        <w:t>ana potansiyel dengeleme hattı (eşpotansiyel kuşaklama) ve topraklayıcıların toprağa göre empedansından etkilenebilir.</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AG tesisine ilişkin işletme elemanlarının açıktaki iletken bölümleri, transformatör merkezinin topraklama tesisinden elektriksel olarak bağımsız bir topraklama düzenine bağlandığında, IT sistemleri ile ilgili olarak aşağıdaki ek semboller kullanılır.</w:t>
      </w:r>
    </w:p>
    <w:tbl>
      <w:tblPr>
        <w:tblW w:w="0" w:type="auto"/>
        <w:tblInd w:w="637" w:type="dxa"/>
        <w:tblCellMar>
          <w:left w:w="0" w:type="dxa"/>
          <w:right w:w="0" w:type="dxa"/>
        </w:tblCellMar>
        <w:tblLook w:val="04A0" w:firstRow="1" w:lastRow="0" w:firstColumn="1" w:lastColumn="0" w:noHBand="0" w:noVBand="1"/>
      </w:tblPr>
      <w:tblGrid>
        <w:gridCol w:w="418"/>
        <w:gridCol w:w="8157"/>
      </w:tblGrid>
      <w:tr w:rsidR="00502317" w:rsidTr="00502317">
        <w:tc>
          <w:tcPr>
            <w:tcW w:w="426" w:type="dxa"/>
            <w:tcMar>
              <w:top w:w="0" w:type="dxa"/>
              <w:left w:w="70" w:type="dxa"/>
              <w:bottom w:w="0" w:type="dxa"/>
              <w:right w:w="70" w:type="dxa"/>
            </w:tcMar>
            <w:hideMark/>
          </w:tcPr>
          <w:p w:rsidR="00502317" w:rsidRDefault="00502317">
            <w:pPr>
              <w:pStyle w:val="msobodytextindent"/>
              <w:spacing w:before="0" w:beforeAutospacing="0" w:after="0" w:afterAutospacing="0"/>
              <w:jc w:val="both"/>
              <w:rPr>
                <w:b/>
                <w:bCs/>
                <w:sz w:val="18"/>
                <w:szCs w:val="18"/>
              </w:rPr>
            </w:pPr>
            <w:r>
              <w:rPr>
                <w:sz w:val="18"/>
                <w:szCs w:val="18"/>
              </w:rPr>
              <w:t>I</w:t>
            </w:r>
            <w:r>
              <w:rPr>
                <w:sz w:val="18"/>
                <w:szCs w:val="18"/>
                <w:vertAlign w:val="subscript"/>
              </w:rPr>
              <w:t>h</w:t>
            </w:r>
          </w:p>
        </w:tc>
        <w:tc>
          <w:tcPr>
            <w:tcW w:w="8505" w:type="dxa"/>
            <w:tcMar>
              <w:top w:w="0" w:type="dxa"/>
              <w:left w:w="70" w:type="dxa"/>
              <w:bottom w:w="0" w:type="dxa"/>
              <w:right w:w="70" w:type="dxa"/>
            </w:tcMar>
            <w:hideMark/>
          </w:tcPr>
          <w:p w:rsidR="00502317" w:rsidRDefault="00502317">
            <w:pPr>
              <w:pStyle w:val="msobodytextindent"/>
              <w:spacing w:before="0" w:beforeAutospacing="0" w:after="0" w:afterAutospacing="0"/>
              <w:jc w:val="both"/>
              <w:rPr>
                <w:b/>
                <w:bCs/>
                <w:sz w:val="18"/>
                <w:szCs w:val="18"/>
              </w:rPr>
            </w:pPr>
            <w:r>
              <w:rPr>
                <w:sz w:val="18"/>
                <w:szCs w:val="18"/>
              </w:rPr>
              <w:t>AG sistemine ilişkin işletme elemanlarının açıktaki iletken bölümlerinden, YG’ de hata olduğu ve AG tesisinde ilk arıza olduğu sürede geçen arıza akımı (Şekil-9d),</w:t>
            </w:r>
          </w:p>
        </w:tc>
      </w:tr>
      <w:tr w:rsidR="00502317" w:rsidTr="00502317">
        <w:tc>
          <w:tcPr>
            <w:tcW w:w="426" w:type="dxa"/>
            <w:tcMar>
              <w:top w:w="0" w:type="dxa"/>
              <w:left w:w="70" w:type="dxa"/>
              <w:bottom w:w="0" w:type="dxa"/>
              <w:right w:w="70" w:type="dxa"/>
            </w:tcMar>
            <w:hideMark/>
          </w:tcPr>
          <w:p w:rsidR="00502317" w:rsidRDefault="00502317">
            <w:pPr>
              <w:pStyle w:val="msobodytextindent"/>
              <w:spacing w:before="0" w:beforeAutospacing="0" w:after="0" w:afterAutospacing="0"/>
              <w:jc w:val="both"/>
              <w:rPr>
                <w:b/>
                <w:bCs/>
                <w:sz w:val="18"/>
                <w:szCs w:val="18"/>
              </w:rPr>
            </w:pPr>
            <w:r>
              <w:rPr>
                <w:sz w:val="18"/>
                <w:szCs w:val="18"/>
              </w:rPr>
              <w:t>I</w:t>
            </w:r>
            <w:r>
              <w:rPr>
                <w:sz w:val="18"/>
                <w:szCs w:val="18"/>
                <w:vertAlign w:val="subscript"/>
              </w:rPr>
              <w:t>d</w:t>
            </w:r>
          </w:p>
        </w:tc>
        <w:tc>
          <w:tcPr>
            <w:tcW w:w="8505" w:type="dxa"/>
            <w:tcMar>
              <w:top w:w="0" w:type="dxa"/>
              <w:left w:w="70" w:type="dxa"/>
              <w:bottom w:w="0" w:type="dxa"/>
              <w:right w:w="70" w:type="dxa"/>
            </w:tcMar>
            <w:hideMark/>
          </w:tcPr>
          <w:p w:rsidR="00502317" w:rsidRDefault="00502317">
            <w:pPr>
              <w:pStyle w:val="msobodytextindent"/>
              <w:spacing w:before="0" w:beforeAutospacing="0" w:after="0" w:afterAutospacing="0"/>
              <w:jc w:val="both"/>
              <w:rPr>
                <w:b/>
                <w:bCs/>
                <w:sz w:val="18"/>
                <w:szCs w:val="18"/>
              </w:rPr>
            </w:pPr>
            <w:r>
              <w:rPr>
                <w:sz w:val="18"/>
                <w:szCs w:val="18"/>
              </w:rPr>
              <w:t>AG sistemindeki ilk arıza süresinde, AG tesisinin açıktaki iletken bölümlerinin topraklama düzenlemesinden geçen arıza akımı (Şekil-9e ve Şekil-9f),</w:t>
            </w:r>
          </w:p>
        </w:tc>
      </w:tr>
      <w:tr w:rsidR="00502317" w:rsidTr="00502317">
        <w:tc>
          <w:tcPr>
            <w:tcW w:w="426" w:type="dxa"/>
            <w:tcMar>
              <w:top w:w="0" w:type="dxa"/>
              <w:left w:w="70" w:type="dxa"/>
              <w:bottom w:w="0" w:type="dxa"/>
              <w:right w:w="70" w:type="dxa"/>
            </w:tcMar>
            <w:hideMark/>
          </w:tcPr>
          <w:p w:rsidR="00502317" w:rsidRDefault="00502317">
            <w:pPr>
              <w:pStyle w:val="msobodytextindent"/>
              <w:spacing w:before="0" w:beforeAutospacing="0" w:after="0" w:afterAutospacing="0"/>
              <w:jc w:val="both"/>
              <w:rPr>
                <w:b/>
                <w:bCs/>
                <w:sz w:val="18"/>
                <w:szCs w:val="18"/>
              </w:rPr>
            </w:pPr>
            <w:r>
              <w:rPr>
                <w:sz w:val="18"/>
                <w:szCs w:val="18"/>
              </w:rPr>
              <w:t>Z</w:t>
            </w:r>
          </w:p>
        </w:tc>
        <w:tc>
          <w:tcPr>
            <w:tcW w:w="8505" w:type="dxa"/>
            <w:tcMar>
              <w:top w:w="0" w:type="dxa"/>
              <w:left w:w="70" w:type="dxa"/>
              <w:bottom w:w="0" w:type="dxa"/>
              <w:right w:w="70" w:type="dxa"/>
            </w:tcMar>
            <w:hideMark/>
          </w:tcPr>
          <w:p w:rsidR="00502317" w:rsidRDefault="00502317">
            <w:pPr>
              <w:pStyle w:val="msobodytextindent"/>
              <w:spacing w:before="0" w:beforeAutospacing="0" w:after="0" w:afterAutospacing="0"/>
              <w:jc w:val="both"/>
              <w:rPr>
                <w:b/>
                <w:bCs/>
                <w:sz w:val="18"/>
                <w:szCs w:val="18"/>
              </w:rPr>
            </w:pPr>
            <w:r>
              <w:rPr>
                <w:sz w:val="18"/>
                <w:szCs w:val="18"/>
              </w:rPr>
              <w:t>Transformatör merkezinin topraklama tesisi ile AG sisteminin nötrü elektriksel olarak bağımsız olduğunda, AG sistemi için AG nötrüne ilişkin topraklama empedansı.</w:t>
            </w:r>
          </w:p>
        </w:tc>
      </w:tr>
    </w:tbl>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 xml:space="preserve">Not : Bir topraklama tesisinde topraklama gerilimi (toprağa göre potansiyel artışı), diğer topraklama tesisinde toprağa göre kabul edilemeyecek bir topraklama gerilimi meydana getirmiyorsa, bir topraklama tesisinin diğer topraklama tesisinden </w:t>
      </w:r>
      <w:r>
        <w:rPr>
          <w:color w:val="1C283D"/>
          <w:sz w:val="18"/>
          <w:szCs w:val="18"/>
        </w:rPr>
        <w:lastRenderedPageBreak/>
        <w:t>elektriksel olarak bağımsız olduğu kabul edilir. Elektriksel olarak bağımsız topraklama tesislerine ilişkin kurallar İkinci ve Üçüncü Bölüm’de verilmiştir.</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c) Transformatör merkezlerinin topraklama tesisleri: İkinci Bölüm’e, Üçüncü Bölüm’e  ve Madde 11'e bakınız.</w:t>
      </w:r>
    </w:p>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d) AG sistemlerindeki topraklama düzenlemeleri:</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1) TN sistemleri</w:t>
      </w:r>
    </w:p>
    <w:p w:rsidR="00502317" w:rsidRDefault="00502317" w:rsidP="00502317">
      <w:pPr>
        <w:shd w:val="clear" w:color="auto" w:fill="FFFFFF"/>
        <w:ind w:firstLine="567"/>
        <w:jc w:val="both"/>
        <w:rPr>
          <w:color w:val="1C283D"/>
          <w:sz w:val="18"/>
          <w:szCs w:val="18"/>
        </w:rPr>
      </w:pPr>
      <w:r>
        <w:rPr>
          <w:color w:val="1C283D"/>
          <w:sz w:val="18"/>
          <w:szCs w:val="18"/>
        </w:rPr>
        <w:t>i) U</w:t>
      </w:r>
      <w:r>
        <w:rPr>
          <w:color w:val="1C283D"/>
          <w:sz w:val="18"/>
          <w:szCs w:val="18"/>
          <w:vertAlign w:val="subscript"/>
        </w:rPr>
        <w:t>f</w:t>
      </w:r>
      <w:r>
        <w:rPr>
          <w:rStyle w:val="apple-converted-space"/>
          <w:color w:val="1C283D"/>
          <w:sz w:val="18"/>
          <w:szCs w:val="18"/>
          <w:vertAlign w:val="subscript"/>
        </w:rPr>
        <w:t> </w:t>
      </w:r>
      <w:r>
        <w:rPr>
          <w:color w:val="1C283D"/>
          <w:sz w:val="18"/>
          <w:szCs w:val="18"/>
        </w:rPr>
        <w:t>,  (R</w:t>
      </w:r>
      <w:r>
        <w:rPr>
          <w:color w:val="1C283D"/>
          <w:sz w:val="18"/>
          <w:szCs w:val="18"/>
          <w:vertAlign w:val="subscript"/>
        </w:rPr>
        <w:t>E</w:t>
      </w:r>
      <w:r>
        <w:rPr>
          <w:rStyle w:val="apple-converted-space"/>
          <w:color w:val="1C283D"/>
          <w:sz w:val="18"/>
          <w:szCs w:val="18"/>
        </w:rPr>
        <w:t> </w:t>
      </w:r>
      <w:r>
        <w:rPr>
          <w:color w:val="1C283D"/>
          <w:sz w:val="18"/>
          <w:szCs w:val="18"/>
        </w:rPr>
        <w:t>x  I</w:t>
      </w:r>
      <w:r>
        <w:rPr>
          <w:color w:val="1C283D"/>
          <w:sz w:val="18"/>
          <w:szCs w:val="18"/>
          <w:vertAlign w:val="subscript"/>
        </w:rPr>
        <w:t>E</w:t>
      </w:r>
      <w:r>
        <w:rPr>
          <w:rStyle w:val="apple-converted-space"/>
          <w:color w:val="1C283D"/>
          <w:sz w:val="18"/>
          <w:szCs w:val="18"/>
        </w:rPr>
        <w:t> </w:t>
      </w:r>
      <w:r>
        <w:rPr>
          <w:color w:val="1C283D"/>
          <w:sz w:val="18"/>
          <w:szCs w:val="18"/>
        </w:rPr>
        <w:t>) geriliminin, Şekil-6’da verilen sürede ayrılması durumunda, alçak gerilim sisteminin nötr iletkeni transformatör merkezinin topraklama düzenine bağlanabilir (Şekil-9a TN-a).</w:t>
      </w:r>
    </w:p>
    <w:p w:rsidR="00502317" w:rsidRDefault="00502317" w:rsidP="00502317">
      <w:pPr>
        <w:shd w:val="clear" w:color="auto" w:fill="FFFFFF"/>
        <w:ind w:firstLine="567"/>
        <w:jc w:val="both"/>
        <w:rPr>
          <w:color w:val="1C283D"/>
          <w:sz w:val="18"/>
          <w:szCs w:val="18"/>
        </w:rPr>
      </w:pPr>
      <w:r>
        <w:rPr>
          <w:color w:val="1C283D"/>
          <w:sz w:val="18"/>
          <w:szCs w:val="18"/>
        </w:rPr>
        <w:t>Not 1: Bu koşul, alçak gerilim sistemi nötr iletkeninin (TN C sistemlerinde PEN iletkeninin) sadece transformatör merkezinin topraklama düzenlemesinde topraklandığı basit ve en elverişsiz durumu esas alır. Nötr iletkeni veya PEN iletkeninin birkaç noktadan topraklandığında veya topraklama global topraklama sisteminin bir bölümü içinde ise, Madde 11'deki kurallar uygulanabilir.</w:t>
      </w:r>
    </w:p>
    <w:p w:rsidR="00502317" w:rsidRDefault="00502317" w:rsidP="00502317">
      <w:pPr>
        <w:shd w:val="clear" w:color="auto" w:fill="FFFFFF"/>
        <w:ind w:firstLine="567"/>
        <w:jc w:val="both"/>
        <w:rPr>
          <w:color w:val="1C283D"/>
          <w:sz w:val="18"/>
          <w:szCs w:val="18"/>
        </w:rPr>
      </w:pPr>
      <w:r>
        <w:rPr>
          <w:color w:val="1C283D"/>
          <w:sz w:val="18"/>
          <w:szCs w:val="18"/>
        </w:rPr>
        <w:t>Not 2: Genel olarak, TN-a sistemi için (Şekil-9a ya bakınız), bina içinde ana eşpotansiyel kuşaklama uygulandığında, hiçbir dokunma gerilimi ortaya çıkmaz.</w:t>
      </w:r>
    </w:p>
    <w:p w:rsidR="00502317" w:rsidRDefault="00502317" w:rsidP="00502317">
      <w:pPr>
        <w:shd w:val="clear" w:color="auto" w:fill="FFFFFF"/>
        <w:ind w:firstLine="567"/>
        <w:jc w:val="both"/>
        <w:rPr>
          <w:color w:val="1C283D"/>
          <w:sz w:val="18"/>
          <w:szCs w:val="18"/>
        </w:rPr>
      </w:pPr>
      <w:r>
        <w:rPr>
          <w:color w:val="1C283D"/>
          <w:sz w:val="18"/>
          <w:szCs w:val="18"/>
        </w:rPr>
        <w:t>ii) Alçak gerilim sisteminin nötr iletkeni, Madde 12-d1/i koşuluna uygun biçimde transformatör merkezinin topraklama düzenine bağlı değilse, alçak gerilim sisteminin nötr iletkeni, elektriksel olarak bağımsız bir topraklama düzenlemesi yardımı ile topraklanmalıdır(Şekil-9a’da TN-b). Bu durumda Madde 12-e1 uygulanır.</w:t>
      </w:r>
    </w:p>
    <w:p w:rsidR="00502317" w:rsidRDefault="00502317" w:rsidP="00502317">
      <w:pPr>
        <w:shd w:val="clear" w:color="auto" w:fill="FFFFFF"/>
        <w:ind w:firstLine="567"/>
        <w:jc w:val="both"/>
        <w:rPr>
          <w:color w:val="1C283D"/>
          <w:sz w:val="18"/>
          <w:szCs w:val="18"/>
        </w:rPr>
      </w:pPr>
      <w:r>
        <w:rPr>
          <w:color w:val="1C283D"/>
          <w:sz w:val="18"/>
          <w:szCs w:val="18"/>
        </w:rPr>
        <w:t>Not: Transformatör merkezi bir binanın içinde ise, transformatör merkezine, alçak gerilim sistemi nötr iletkeninin topraklama düzeninden elektriksel olarak bağımsız bir topraklama düzeni yapılması mümkün olmayabilir.</w:t>
      </w:r>
    </w:p>
    <w:p w:rsidR="00502317" w:rsidRDefault="00502317" w:rsidP="00502317">
      <w:pPr>
        <w:shd w:val="clear" w:color="auto" w:fill="FFFFFF"/>
        <w:ind w:firstLine="567"/>
        <w:jc w:val="both"/>
        <w:rPr>
          <w:color w:val="1C283D"/>
          <w:sz w:val="18"/>
          <w:szCs w:val="18"/>
        </w:rPr>
      </w:pPr>
      <w:r>
        <w:rPr>
          <w:color w:val="1C283D"/>
          <w:sz w:val="18"/>
          <w:szCs w:val="18"/>
        </w:rPr>
        <w:t>2) TT sistemleri</w:t>
      </w:r>
    </w:p>
    <w:p w:rsidR="00502317" w:rsidRDefault="00502317" w:rsidP="00502317">
      <w:pPr>
        <w:shd w:val="clear" w:color="auto" w:fill="FFFFFF"/>
        <w:ind w:firstLine="567"/>
        <w:jc w:val="both"/>
        <w:rPr>
          <w:color w:val="1C283D"/>
          <w:sz w:val="18"/>
          <w:szCs w:val="18"/>
        </w:rPr>
      </w:pPr>
      <w:r>
        <w:rPr>
          <w:color w:val="1C283D"/>
          <w:sz w:val="18"/>
          <w:szCs w:val="18"/>
        </w:rPr>
        <w:t>i) Zorlanma gerilimi U</w:t>
      </w:r>
      <w:r>
        <w:rPr>
          <w:color w:val="1C283D"/>
          <w:sz w:val="18"/>
          <w:szCs w:val="18"/>
          <w:vertAlign w:val="subscript"/>
        </w:rPr>
        <w:t>2</w:t>
      </w:r>
      <w:r>
        <w:rPr>
          <w:rStyle w:val="apple-converted-space"/>
          <w:color w:val="1C283D"/>
          <w:sz w:val="18"/>
          <w:szCs w:val="18"/>
        </w:rPr>
        <w:t> </w:t>
      </w:r>
      <w:r>
        <w:rPr>
          <w:color w:val="1C283D"/>
          <w:sz w:val="18"/>
          <w:szCs w:val="18"/>
        </w:rPr>
        <w:t>, (R</w:t>
      </w:r>
      <w:r>
        <w:rPr>
          <w:color w:val="1C283D"/>
          <w:sz w:val="18"/>
          <w:szCs w:val="18"/>
          <w:vertAlign w:val="subscript"/>
        </w:rPr>
        <w:t>E</w:t>
      </w:r>
      <w:r>
        <w:rPr>
          <w:rStyle w:val="apple-converted-space"/>
          <w:color w:val="1C283D"/>
          <w:sz w:val="18"/>
          <w:szCs w:val="18"/>
        </w:rPr>
        <w:t> </w:t>
      </w:r>
      <w:r>
        <w:rPr>
          <w:color w:val="1C283D"/>
          <w:sz w:val="18"/>
          <w:szCs w:val="18"/>
        </w:rPr>
        <w:t>x I</w:t>
      </w:r>
      <w:r>
        <w:rPr>
          <w:color w:val="1C283D"/>
          <w:sz w:val="18"/>
          <w:szCs w:val="18"/>
          <w:vertAlign w:val="subscript"/>
        </w:rPr>
        <w:t>E</w:t>
      </w:r>
      <w:r>
        <w:rPr>
          <w:rStyle w:val="apple-converted-space"/>
          <w:color w:val="1C283D"/>
          <w:sz w:val="18"/>
          <w:szCs w:val="18"/>
        </w:rPr>
        <w:t> </w:t>
      </w:r>
      <w:r>
        <w:rPr>
          <w:color w:val="1C283D"/>
          <w:sz w:val="18"/>
          <w:szCs w:val="18"/>
        </w:rPr>
        <w:t>+ U</w:t>
      </w:r>
      <w:r>
        <w:rPr>
          <w:color w:val="1C283D"/>
          <w:sz w:val="18"/>
          <w:szCs w:val="18"/>
          <w:vertAlign w:val="subscript"/>
        </w:rPr>
        <w:t>o</w:t>
      </w:r>
      <w:r>
        <w:rPr>
          <w:color w:val="1C283D"/>
          <w:sz w:val="18"/>
          <w:szCs w:val="18"/>
        </w:rPr>
        <w:t>) ve Çizelge-14’de verilen ayırma süresi arasındaki bağıntı, tesisin alçak gerilim işletme elemanları için olanlarla uyumlu ise, alçak gerilim sisteminin nötr iletkeni, transformatör merkezinin topraklama düzenlemesine bağlanabilir (Şekil-9b’de TT-a).</w:t>
      </w:r>
    </w:p>
    <w:p w:rsidR="00502317" w:rsidRDefault="00502317" w:rsidP="00502317">
      <w:pPr>
        <w:pStyle w:val="Balk1"/>
        <w:shd w:val="clear" w:color="auto" w:fill="FFFFFF"/>
        <w:spacing w:before="0" w:beforeAutospacing="0" w:after="0" w:afterAutospacing="0"/>
        <w:ind w:firstLine="567"/>
        <w:rPr>
          <w:rFonts w:ascii="Arial" w:hAnsi="Arial" w:cs="Arial"/>
          <w:b w:val="0"/>
          <w:bCs w:val="0"/>
          <w:color w:val="1C283D"/>
          <w:sz w:val="24"/>
          <w:szCs w:val="24"/>
        </w:rPr>
      </w:pPr>
      <w:r>
        <w:rPr>
          <w:b w:val="0"/>
          <w:bCs w:val="0"/>
          <w:color w:val="1C283D"/>
          <w:sz w:val="18"/>
          <w:szCs w:val="18"/>
        </w:rPr>
        <w:t>Not : Transformatör merkezi, global topraklama sisteminin bir bölümü ise, Madde 11’deki kurallar uygulanabilir.</w:t>
      </w:r>
    </w:p>
    <w:p w:rsidR="00502317" w:rsidRDefault="00502317" w:rsidP="00502317">
      <w:pPr>
        <w:shd w:val="clear" w:color="auto" w:fill="FFFFFF"/>
        <w:ind w:firstLine="567"/>
        <w:jc w:val="both"/>
        <w:rPr>
          <w:color w:val="1C283D"/>
          <w:sz w:val="18"/>
          <w:szCs w:val="18"/>
        </w:rPr>
      </w:pPr>
      <w:r>
        <w:rPr>
          <w:color w:val="1C283D"/>
          <w:sz w:val="18"/>
          <w:szCs w:val="18"/>
        </w:rPr>
        <w:t>ii) Madde 12-d2/i’deki koşul sağlanamıyorsa, alçak gerilim sisteminin nötr iletkeni, elektriksel olarak bağımsız bir topraklama düzenlemesi yardımı ile topraklanmalıdır( Şekil-9b’de TT-b). Bu durumda Madde 12-e1 uygulanır.</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3) IT sistemleri:</w:t>
      </w:r>
    </w:p>
    <w:p w:rsidR="00502317" w:rsidRDefault="00502317" w:rsidP="00502317">
      <w:pPr>
        <w:shd w:val="clear" w:color="auto" w:fill="FFFFFF"/>
        <w:ind w:firstLine="567"/>
        <w:jc w:val="both"/>
        <w:rPr>
          <w:color w:val="1C283D"/>
          <w:sz w:val="18"/>
          <w:szCs w:val="18"/>
        </w:rPr>
      </w:pPr>
      <w:r>
        <w:rPr>
          <w:color w:val="1C283D"/>
          <w:sz w:val="18"/>
          <w:szCs w:val="18"/>
        </w:rPr>
        <w:t>i) U</w:t>
      </w:r>
      <w:r>
        <w:rPr>
          <w:color w:val="1C283D"/>
          <w:sz w:val="18"/>
          <w:szCs w:val="18"/>
          <w:vertAlign w:val="subscript"/>
        </w:rPr>
        <w:t>f</w:t>
      </w:r>
      <w:r>
        <w:rPr>
          <w:rStyle w:val="apple-converted-space"/>
          <w:color w:val="1C283D"/>
          <w:sz w:val="18"/>
          <w:szCs w:val="18"/>
        </w:rPr>
        <w:t> </w:t>
      </w:r>
      <w:r>
        <w:rPr>
          <w:color w:val="1C283D"/>
          <w:sz w:val="18"/>
          <w:szCs w:val="18"/>
        </w:rPr>
        <w:t>, (R</w:t>
      </w:r>
      <w:r>
        <w:rPr>
          <w:color w:val="1C283D"/>
          <w:sz w:val="18"/>
          <w:szCs w:val="18"/>
          <w:vertAlign w:val="subscript"/>
        </w:rPr>
        <w:t>E</w:t>
      </w:r>
      <w:r>
        <w:rPr>
          <w:rStyle w:val="apple-converted-space"/>
          <w:color w:val="1C283D"/>
          <w:sz w:val="18"/>
          <w:szCs w:val="18"/>
        </w:rPr>
        <w:t> </w:t>
      </w:r>
      <w:r>
        <w:rPr>
          <w:color w:val="1C283D"/>
          <w:sz w:val="18"/>
          <w:szCs w:val="18"/>
        </w:rPr>
        <w:t>x I</w:t>
      </w:r>
      <w:r>
        <w:rPr>
          <w:color w:val="1C283D"/>
          <w:sz w:val="18"/>
          <w:szCs w:val="18"/>
          <w:vertAlign w:val="subscript"/>
        </w:rPr>
        <w:t>E</w:t>
      </w:r>
      <w:r>
        <w:rPr>
          <w:rStyle w:val="apple-converted-space"/>
          <w:color w:val="1C283D"/>
          <w:sz w:val="18"/>
          <w:szCs w:val="18"/>
        </w:rPr>
        <w:t> </w:t>
      </w:r>
      <w:r>
        <w:rPr>
          <w:color w:val="1C283D"/>
          <w:sz w:val="18"/>
          <w:szCs w:val="18"/>
        </w:rPr>
        <w:t>) geriliminin Şekil-6’ da verilen sürede ayrılması durumunda, alçak gerilim tesisine ilişkin işletme elemanlarının  açıktaki iletken bölümleri, sadece transformatör merkezine ilişkin  topraklama düzenlemesine bağlanabilir (Şekil-9c ve Şekil-9g).</w:t>
      </w:r>
    </w:p>
    <w:p w:rsidR="00502317" w:rsidRDefault="00502317" w:rsidP="00502317">
      <w:pPr>
        <w:shd w:val="clear" w:color="auto" w:fill="FFFFFF"/>
        <w:ind w:firstLine="567"/>
        <w:jc w:val="both"/>
        <w:rPr>
          <w:color w:val="1C283D"/>
          <w:sz w:val="18"/>
          <w:szCs w:val="18"/>
        </w:rPr>
      </w:pPr>
      <w:r>
        <w:rPr>
          <w:color w:val="1C283D"/>
          <w:sz w:val="18"/>
          <w:szCs w:val="18"/>
        </w:rPr>
        <w:t>Bu koşul tam olarak sağlanamaz ise;</w:t>
      </w:r>
    </w:p>
    <w:p w:rsidR="00502317" w:rsidRDefault="00502317" w:rsidP="00502317">
      <w:pPr>
        <w:shd w:val="clear" w:color="auto" w:fill="FFFFFF"/>
        <w:ind w:firstLine="567"/>
        <w:jc w:val="both"/>
        <w:rPr>
          <w:color w:val="1C283D"/>
          <w:sz w:val="18"/>
          <w:szCs w:val="18"/>
        </w:rPr>
      </w:pPr>
      <w:r>
        <w:rPr>
          <w:color w:val="1C283D"/>
          <w:sz w:val="18"/>
          <w:szCs w:val="18"/>
        </w:rPr>
        <w:t>-</w:t>
      </w:r>
      <w:r>
        <w:rPr>
          <w:color w:val="1C283D"/>
          <w:sz w:val="14"/>
          <w:szCs w:val="14"/>
        </w:rPr>
        <w:t>  </w:t>
      </w:r>
      <w:r>
        <w:rPr>
          <w:rStyle w:val="apple-converted-space"/>
          <w:color w:val="1C283D"/>
          <w:sz w:val="14"/>
          <w:szCs w:val="14"/>
        </w:rPr>
        <w:t> </w:t>
      </w:r>
      <w:r>
        <w:rPr>
          <w:color w:val="1C283D"/>
          <w:sz w:val="18"/>
          <w:szCs w:val="18"/>
        </w:rPr>
        <w:t>Alçak gerilim tesisine ilişkin işletme elemanlarının açıktaki iletken bölümleri, transformatör merkezinin topraklama düzenlemesinden elektriksel olarak bağımsız bir topraklama düzenlemesine bağlanmalıdır (Şekil –9d ve Şekil-9f) ve</w:t>
      </w:r>
    </w:p>
    <w:p w:rsidR="00502317" w:rsidRDefault="00502317" w:rsidP="00502317">
      <w:pPr>
        <w:shd w:val="clear" w:color="auto" w:fill="FFFFFF"/>
        <w:ind w:firstLine="567"/>
        <w:jc w:val="both"/>
        <w:rPr>
          <w:color w:val="1C283D"/>
          <w:sz w:val="18"/>
          <w:szCs w:val="18"/>
        </w:rPr>
      </w:pPr>
      <w:r>
        <w:rPr>
          <w:color w:val="1C283D"/>
          <w:sz w:val="18"/>
          <w:szCs w:val="18"/>
        </w:rPr>
        <w:t>-</w:t>
      </w:r>
      <w:r>
        <w:rPr>
          <w:color w:val="1C283D"/>
          <w:sz w:val="14"/>
          <w:szCs w:val="14"/>
        </w:rPr>
        <w:t>  </w:t>
      </w:r>
      <w:r>
        <w:rPr>
          <w:rStyle w:val="apple-converted-space"/>
          <w:color w:val="1C283D"/>
          <w:sz w:val="14"/>
          <w:szCs w:val="14"/>
        </w:rPr>
        <w:t> </w:t>
      </w:r>
      <w:r>
        <w:rPr>
          <w:color w:val="1C283D"/>
          <w:sz w:val="18"/>
          <w:szCs w:val="18"/>
        </w:rPr>
        <w:t>IT-b sistemi (Şekil-9d) için alçak gerilim tesisine ilişkin işletme elemanlarının açıktaki iletken bölümlerinin  düzenlemesinin toprağa geçiş direnci, U</w:t>
      </w:r>
      <w:r>
        <w:rPr>
          <w:color w:val="1C283D"/>
          <w:sz w:val="18"/>
          <w:szCs w:val="18"/>
          <w:vertAlign w:val="subscript"/>
        </w:rPr>
        <w:t>f</w:t>
      </w:r>
      <w:r>
        <w:rPr>
          <w:color w:val="1C283D"/>
          <w:sz w:val="18"/>
          <w:szCs w:val="18"/>
        </w:rPr>
        <w:t>geriliminin (bu durumda R</w:t>
      </w:r>
      <w:r>
        <w:rPr>
          <w:color w:val="1C283D"/>
          <w:sz w:val="18"/>
          <w:szCs w:val="18"/>
          <w:vertAlign w:val="subscript"/>
        </w:rPr>
        <w:t>A</w:t>
      </w:r>
      <w:r>
        <w:rPr>
          <w:rStyle w:val="apple-converted-space"/>
          <w:color w:val="1C283D"/>
          <w:sz w:val="18"/>
          <w:szCs w:val="18"/>
        </w:rPr>
        <w:t> </w:t>
      </w:r>
      <w:r>
        <w:rPr>
          <w:color w:val="1C283D"/>
          <w:sz w:val="18"/>
          <w:szCs w:val="18"/>
        </w:rPr>
        <w:t>x I</w:t>
      </w:r>
      <w:r>
        <w:rPr>
          <w:color w:val="1C283D"/>
          <w:sz w:val="18"/>
          <w:szCs w:val="18"/>
          <w:vertAlign w:val="subscript"/>
        </w:rPr>
        <w:t>h</w:t>
      </w:r>
      <w:r>
        <w:rPr>
          <w:color w:val="1C283D"/>
          <w:sz w:val="18"/>
          <w:szCs w:val="18"/>
        </w:rPr>
        <w:t>) Şekil-6’daki eğri ile uyumlu olacak bir sürede ayrılmasına yetecek kadar düşük olmalıdır.</w:t>
      </w:r>
    </w:p>
    <w:p w:rsidR="00502317" w:rsidRDefault="00502317" w:rsidP="00502317">
      <w:pPr>
        <w:shd w:val="clear" w:color="auto" w:fill="FFFFFF"/>
        <w:ind w:firstLine="567"/>
        <w:jc w:val="both"/>
        <w:rPr>
          <w:color w:val="1C283D"/>
          <w:sz w:val="18"/>
          <w:szCs w:val="18"/>
        </w:rPr>
      </w:pPr>
      <w:r>
        <w:rPr>
          <w:color w:val="1C283D"/>
          <w:sz w:val="18"/>
          <w:szCs w:val="18"/>
        </w:rPr>
        <w:t>ii) Zorlanma gerilimi (R</w:t>
      </w:r>
      <w:r>
        <w:rPr>
          <w:color w:val="1C283D"/>
          <w:sz w:val="18"/>
          <w:szCs w:val="18"/>
          <w:vertAlign w:val="subscript"/>
        </w:rPr>
        <w:t>E</w:t>
      </w:r>
      <w:r>
        <w:rPr>
          <w:rStyle w:val="apple-converted-space"/>
          <w:color w:val="1C283D"/>
          <w:sz w:val="18"/>
          <w:szCs w:val="18"/>
        </w:rPr>
        <w:t> </w:t>
      </w:r>
      <w:r>
        <w:rPr>
          <w:color w:val="1C283D"/>
          <w:sz w:val="18"/>
          <w:szCs w:val="18"/>
        </w:rPr>
        <w:t>x I</w:t>
      </w:r>
      <w:r>
        <w:rPr>
          <w:color w:val="1C283D"/>
          <w:sz w:val="18"/>
          <w:szCs w:val="18"/>
          <w:vertAlign w:val="subscript"/>
        </w:rPr>
        <w:t>E</w:t>
      </w:r>
      <w:r>
        <w:rPr>
          <w:rStyle w:val="apple-converted-space"/>
          <w:color w:val="1C283D"/>
          <w:sz w:val="18"/>
          <w:szCs w:val="18"/>
        </w:rPr>
        <w:t> </w:t>
      </w:r>
      <w:r>
        <w:rPr>
          <w:color w:val="1C283D"/>
          <w:sz w:val="18"/>
          <w:szCs w:val="18"/>
        </w:rPr>
        <w:t>+</w:t>
      </w:r>
      <w:r>
        <w:rPr>
          <w:noProof/>
          <w:color w:val="1C283D"/>
          <w:sz w:val="18"/>
          <w:szCs w:val="18"/>
          <w:vertAlign w:val="subscript"/>
          <w:lang w:val="tr-TR" w:eastAsia="tr-TR"/>
        </w:rPr>
        <w:drawing>
          <wp:inline distT="0" distB="0" distL="0" distR="0">
            <wp:extent cx="228600" cy="228600"/>
            <wp:effectExtent l="0" t="0" r="0" b="0"/>
            <wp:docPr id="263" name="Resim 263" descr="http://www.mevzuat.gov.tr/MevzuatMetin/yonetmelik/7.5.10392-Ek_dosyalar/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mevzuat.gov.tr/MevzuatMetin/yonetmelik/7.5.10392-Ek_dosyalar/image062.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color w:val="1C283D"/>
          <w:sz w:val="18"/>
          <w:szCs w:val="18"/>
        </w:rPr>
        <w:t>U</w:t>
      </w:r>
      <w:r>
        <w:rPr>
          <w:color w:val="1C283D"/>
          <w:sz w:val="18"/>
          <w:szCs w:val="18"/>
          <w:vertAlign w:val="subscript"/>
        </w:rPr>
        <w:t>o</w:t>
      </w:r>
      <w:r>
        <w:rPr>
          <w:color w:val="1C283D"/>
          <w:sz w:val="18"/>
          <w:szCs w:val="18"/>
        </w:rPr>
        <w:t>) ve Çizelge-14’de verilen ayırma süresi arasındaki bağıntı, AG tesisine ilişkin işletme elemanları için olanlarla uyumlu ise, alçak gerilim tesisine ilişkin işletme elemanlarının açıktaki iletken bölümleri, transformatör merkezine ilişkin  topraklama düzenlemesinden (Şekil-9d) elektriksel olarak bağımsız bir topraklama düzeni üzerinden topraklandığında, varsa alçak gerilim sisteminin nötr empedansı, transformatör merkezinin  topraklama düzenlemesine bağlanabilir.</w:t>
      </w:r>
    </w:p>
    <w:p w:rsidR="00502317" w:rsidRDefault="00502317" w:rsidP="00502317">
      <w:pPr>
        <w:shd w:val="clear" w:color="auto" w:fill="FFFFFF"/>
        <w:ind w:firstLine="567"/>
        <w:jc w:val="both"/>
        <w:rPr>
          <w:color w:val="1C283D"/>
          <w:sz w:val="18"/>
          <w:szCs w:val="18"/>
        </w:rPr>
      </w:pPr>
      <w:r>
        <w:rPr>
          <w:color w:val="1C283D"/>
          <w:sz w:val="18"/>
          <w:szCs w:val="18"/>
        </w:rPr>
        <w:t>Bu koşul tam olarak sağlanamaz ise, nötr empedansı, elektriksel olarak bağımsız bir topraklama düzenlemesi üzerinden topraklanmalıdır (Şekil-9e ve Şekil-9f). Bu durumda Madde 12-e2 uygulanır.</w:t>
      </w:r>
    </w:p>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e) Transformatör merkezlerindeki alçak gerilim işletme elemanlarında güç frekanslı zorlanma gerilimi:</w:t>
      </w:r>
    </w:p>
    <w:p w:rsidR="00502317" w:rsidRDefault="00502317" w:rsidP="00502317">
      <w:pPr>
        <w:shd w:val="clear" w:color="auto" w:fill="FFFFFF"/>
        <w:ind w:firstLine="567"/>
        <w:jc w:val="both"/>
        <w:rPr>
          <w:color w:val="1C283D"/>
          <w:sz w:val="18"/>
          <w:szCs w:val="18"/>
        </w:rPr>
      </w:pPr>
      <w:r>
        <w:rPr>
          <w:color w:val="1C283D"/>
          <w:sz w:val="18"/>
          <w:szCs w:val="18"/>
        </w:rPr>
        <w:t>1) TN ve TT sistemleri: TN ve TT sistemlerinde nötr iletkeni, transformatör merkezinin topraklama düzenlemesinden elektriksel olarak bağımsız bir topraklama düzenlemesi yardımı ile topraklanıyorsa (Şekil-9a’da TN-b ve Şekil-9b’de TT-b), transformatör merkezine ilişkin AG işletme elemanlarının yalıtım düzeyi, güç frekanslı zorlanma gerilimi (R</w:t>
      </w:r>
      <w:r>
        <w:rPr>
          <w:color w:val="1C283D"/>
          <w:sz w:val="18"/>
          <w:szCs w:val="18"/>
          <w:vertAlign w:val="subscript"/>
        </w:rPr>
        <w:t>E</w:t>
      </w:r>
      <w:r>
        <w:rPr>
          <w:rStyle w:val="apple-converted-space"/>
          <w:color w:val="1C283D"/>
          <w:sz w:val="18"/>
          <w:szCs w:val="18"/>
        </w:rPr>
        <w:t> </w:t>
      </w:r>
      <w:r>
        <w:rPr>
          <w:color w:val="1C283D"/>
          <w:sz w:val="18"/>
          <w:szCs w:val="18"/>
        </w:rPr>
        <w:t>x I</w:t>
      </w:r>
      <w:r>
        <w:rPr>
          <w:color w:val="1C283D"/>
          <w:sz w:val="18"/>
          <w:szCs w:val="18"/>
          <w:vertAlign w:val="subscript"/>
        </w:rPr>
        <w:t>E</w:t>
      </w:r>
      <w:r>
        <w:rPr>
          <w:rStyle w:val="apple-converted-space"/>
          <w:color w:val="1C283D"/>
          <w:sz w:val="18"/>
          <w:szCs w:val="18"/>
        </w:rPr>
        <w:t> </w:t>
      </w:r>
      <w:r>
        <w:rPr>
          <w:color w:val="1C283D"/>
          <w:sz w:val="18"/>
          <w:szCs w:val="18"/>
        </w:rPr>
        <w:t>+ U</w:t>
      </w:r>
      <w:r>
        <w:rPr>
          <w:color w:val="1C283D"/>
          <w:sz w:val="18"/>
          <w:szCs w:val="18"/>
          <w:vertAlign w:val="subscript"/>
        </w:rPr>
        <w:t>o</w:t>
      </w:r>
      <w:r>
        <w:rPr>
          <w:color w:val="1C283D"/>
          <w:sz w:val="18"/>
          <w:szCs w:val="18"/>
        </w:rPr>
        <w:t>) ile uygun olmalıdır.</w:t>
      </w:r>
    </w:p>
    <w:p w:rsidR="00502317" w:rsidRDefault="00502317" w:rsidP="00502317">
      <w:pPr>
        <w:shd w:val="clear" w:color="auto" w:fill="FFFFFF"/>
        <w:ind w:firstLine="567"/>
        <w:jc w:val="both"/>
        <w:rPr>
          <w:color w:val="1C283D"/>
          <w:sz w:val="18"/>
          <w:szCs w:val="18"/>
        </w:rPr>
      </w:pPr>
      <w:r>
        <w:rPr>
          <w:color w:val="1C283D"/>
          <w:sz w:val="18"/>
          <w:szCs w:val="18"/>
        </w:rPr>
        <w:t>2) IT sistemleri: IT sistemlerinde, tüketici tesisatının açıktaki iletken bölümleri ve varsa nötr empedansı, transformatör merkezinin topraklama düzenlemesinden elektriksel olarak bağımsız bir topraklama düzenlemesi yardımı ile topraklandığında (Şekil-9e ve Şekil-9f), transformatör merkezine ilişkin AG işletme elemanlarının yalıtım düzeyi, güç frekanslı zorlanma gerilimi (R</w:t>
      </w:r>
      <w:r>
        <w:rPr>
          <w:color w:val="1C283D"/>
          <w:sz w:val="18"/>
          <w:szCs w:val="18"/>
          <w:vertAlign w:val="subscript"/>
        </w:rPr>
        <w:t>E</w:t>
      </w:r>
      <w:r>
        <w:rPr>
          <w:rStyle w:val="apple-converted-space"/>
          <w:color w:val="1C283D"/>
          <w:sz w:val="18"/>
          <w:szCs w:val="18"/>
        </w:rPr>
        <w:t> </w:t>
      </w:r>
      <w:r>
        <w:rPr>
          <w:color w:val="1C283D"/>
          <w:sz w:val="18"/>
          <w:szCs w:val="18"/>
        </w:rPr>
        <w:t>x I</w:t>
      </w:r>
      <w:r>
        <w:rPr>
          <w:color w:val="1C283D"/>
          <w:sz w:val="18"/>
          <w:szCs w:val="18"/>
          <w:vertAlign w:val="subscript"/>
        </w:rPr>
        <w:t>E</w:t>
      </w:r>
      <w:r>
        <w:rPr>
          <w:rStyle w:val="apple-converted-space"/>
          <w:color w:val="1C283D"/>
          <w:sz w:val="18"/>
          <w:szCs w:val="18"/>
        </w:rPr>
        <w:t> </w:t>
      </w:r>
      <w:r>
        <w:rPr>
          <w:color w:val="1C283D"/>
          <w:sz w:val="18"/>
          <w:szCs w:val="18"/>
        </w:rPr>
        <w:t>+ </w:t>
      </w:r>
      <w:r>
        <w:rPr>
          <w:rStyle w:val="apple-converted-space"/>
          <w:color w:val="1C283D"/>
          <w:sz w:val="18"/>
          <w:szCs w:val="18"/>
        </w:rPr>
        <w:t> </w:t>
      </w:r>
      <w:r>
        <w:rPr>
          <w:b/>
          <w:bCs/>
          <w:noProof/>
          <w:color w:val="1C283D"/>
          <w:sz w:val="18"/>
          <w:szCs w:val="18"/>
          <w:vertAlign w:val="subscript"/>
          <w:lang w:val="tr-TR" w:eastAsia="tr-TR"/>
        </w:rPr>
        <w:drawing>
          <wp:inline distT="0" distB="0" distL="0" distR="0">
            <wp:extent cx="180975" cy="180975"/>
            <wp:effectExtent l="0" t="0" r="9525" b="9525"/>
            <wp:docPr id="262" name="Resim 262" descr="http://www.mevzuat.gov.tr/MevzuatMetin/yonetmelik/7.5.10392-Ek_dosyalar/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mevzuat.gov.tr/MevzuatMetin/yonetmelik/7.5.10392-Ek_dosyalar/image063.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color w:val="1C283D"/>
          <w:sz w:val="18"/>
          <w:szCs w:val="18"/>
        </w:rPr>
        <w:t>U</w:t>
      </w:r>
      <w:r>
        <w:rPr>
          <w:color w:val="1C283D"/>
          <w:sz w:val="18"/>
          <w:szCs w:val="18"/>
          <w:vertAlign w:val="subscript"/>
        </w:rPr>
        <w:t>o</w:t>
      </w:r>
      <w:r>
        <w:rPr>
          <w:color w:val="1C283D"/>
          <w:sz w:val="18"/>
          <w:szCs w:val="18"/>
        </w:rPr>
        <w:t>) ile uyumlu olmalıdır.</w:t>
      </w:r>
    </w:p>
    <w:p w:rsidR="00502317" w:rsidRDefault="00502317" w:rsidP="00502317">
      <w:pPr>
        <w:shd w:val="clear" w:color="auto" w:fill="FFFFFF"/>
        <w:ind w:firstLine="567"/>
        <w:jc w:val="both"/>
        <w:rPr>
          <w:color w:val="1C283D"/>
          <w:sz w:val="18"/>
          <w:szCs w:val="18"/>
        </w:rPr>
      </w:pPr>
      <w:r>
        <w:rPr>
          <w:color w:val="1C283D"/>
          <w:sz w:val="18"/>
          <w:szCs w:val="18"/>
        </w:rPr>
        <w:t>Not : Elektrik tedarik eden kuruluş, beklenen zorlanma gerilimlerine göre genel bir kılavuz verebilir.</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3) TN ve TT sisteminde nötr iletkeninin kopması durumunda zorlanma gerilimi: Üç fazlı TN veya TT sisteminde nötr iletkeni koptuğunda, faz-nötr gerilimine göre boyutlandırılan bileşenler ile birlikte temel, çift ve takviyeli yalıtımın da geçici olarak faz arası gerilimle zorlanabileceği gerçeği dikkate alınmalıdır. Zorlanma gerilimi U=</w:t>
      </w:r>
      <w:r>
        <w:rPr>
          <w:rStyle w:val="apple-converted-space"/>
          <w:color w:val="1C283D"/>
          <w:sz w:val="18"/>
          <w:szCs w:val="18"/>
        </w:rPr>
        <w:t> </w:t>
      </w:r>
      <w:r>
        <w:rPr>
          <w:noProof/>
          <w:color w:val="1C283D"/>
          <w:sz w:val="18"/>
          <w:szCs w:val="18"/>
          <w:vertAlign w:val="subscript"/>
        </w:rPr>
        <w:drawing>
          <wp:inline distT="0" distB="0" distL="0" distR="0">
            <wp:extent cx="180975" cy="180975"/>
            <wp:effectExtent l="0" t="0" r="9525" b="9525"/>
            <wp:docPr id="261" name="Resim 261" descr="http://www.mevzuat.gov.tr/MevzuatMetin/yonetmelik/7.5.10392-Ek_dosyalar/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mevzuat.gov.tr/MevzuatMetin/yonetmelik/7.5.10392-Ek_dosyalar/image063.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color w:val="1C283D"/>
          <w:sz w:val="18"/>
          <w:szCs w:val="18"/>
        </w:rPr>
        <w:t>U</w:t>
      </w:r>
      <w:r>
        <w:rPr>
          <w:color w:val="1C283D"/>
          <w:sz w:val="18"/>
          <w:szCs w:val="18"/>
          <w:vertAlign w:val="subscript"/>
        </w:rPr>
        <w:t>o</w:t>
      </w:r>
      <w:r>
        <w:rPr>
          <w:color w:val="1C283D"/>
          <w:sz w:val="18"/>
          <w:szCs w:val="18"/>
        </w:rPr>
        <w:t>’a kadar yükselebilir.</w:t>
      </w:r>
    </w:p>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4) IT sisteminin yanlışlıkla topraklanması  durumunda zorlanma gerilimi: Bir IT sisteminde bir faz iletkeni yanlışlıkla topraklandığında, faz-nötr gerilimine göre boyutlandırılan bileşenler ile birlikte temel, çift ve takviyeli yalıtımın da geçici olarak faz arası gerilimle zorlanabileceği incelenmelidir. Zorlanma gerilimi U=</w:t>
      </w:r>
      <w:r>
        <w:rPr>
          <w:noProof/>
          <w:color w:val="1C283D"/>
          <w:sz w:val="18"/>
          <w:szCs w:val="18"/>
          <w:vertAlign w:val="subscript"/>
          <w:lang w:val="tr-TR" w:eastAsia="tr-TR"/>
        </w:rPr>
        <w:drawing>
          <wp:inline distT="0" distB="0" distL="0" distR="0">
            <wp:extent cx="200025" cy="200025"/>
            <wp:effectExtent l="0" t="0" r="9525" b="9525"/>
            <wp:docPr id="260" name="Resim 260" descr="http://www.mevzuat.gov.tr/MevzuatMetin/yonetmelik/7.5.10392-Ek_dosyalar/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mevzuat.gov.tr/MevzuatMetin/yonetmelik/7.5.10392-Ek_dosyalar/image064.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Style w:val="apple-converted-space"/>
          <w:color w:val="1C283D"/>
          <w:sz w:val="18"/>
          <w:szCs w:val="18"/>
        </w:rPr>
        <w:t> </w:t>
      </w:r>
      <w:r>
        <w:rPr>
          <w:color w:val="1C283D"/>
          <w:sz w:val="18"/>
          <w:szCs w:val="18"/>
        </w:rPr>
        <w:t>U</w:t>
      </w:r>
      <w:r>
        <w:rPr>
          <w:color w:val="1C283D"/>
          <w:sz w:val="18"/>
          <w:szCs w:val="18"/>
          <w:vertAlign w:val="subscript"/>
        </w:rPr>
        <w:t>o</w:t>
      </w:r>
      <w:r>
        <w:rPr>
          <w:color w:val="1C283D"/>
          <w:sz w:val="18"/>
          <w:szCs w:val="18"/>
        </w:rPr>
        <w:t>’ a kadar yükselebilir.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5) Bir faz iletkeni ile nötr iletkeni arasında kısa devre durumunda zorlanma gerilimi: Bir faz iletkeni ile nötr iletkeni arasında kısa devre olması durumunda zorlanma geriliminin 5 saniyeye kadar bir süre için 1,45 U</w:t>
      </w:r>
      <w:r>
        <w:rPr>
          <w:color w:val="1C283D"/>
          <w:sz w:val="18"/>
          <w:szCs w:val="18"/>
          <w:vertAlign w:val="subscript"/>
        </w:rPr>
        <w:t>o</w:t>
      </w:r>
      <w:r>
        <w:rPr>
          <w:rStyle w:val="apple-converted-space"/>
          <w:color w:val="1C283D"/>
          <w:sz w:val="18"/>
          <w:szCs w:val="18"/>
        </w:rPr>
        <w:t> </w:t>
      </w:r>
      <w:r>
        <w:rPr>
          <w:color w:val="1C283D"/>
          <w:sz w:val="18"/>
          <w:szCs w:val="18"/>
        </w:rPr>
        <w:t>değerine yükselebileceği dikkate alınmalıdır.</w:t>
      </w:r>
    </w:p>
    <w:p w:rsidR="00502317" w:rsidRDefault="00502317" w:rsidP="00502317">
      <w:pPr>
        <w:shd w:val="clear" w:color="auto" w:fill="FFFFFF"/>
        <w:ind w:firstLine="567"/>
        <w:jc w:val="both"/>
        <w:rPr>
          <w:color w:val="1C283D"/>
          <w:sz w:val="18"/>
          <w:szCs w:val="18"/>
        </w:rPr>
      </w:pPr>
      <w:r>
        <w:rPr>
          <w:color w:val="1C283D"/>
          <w:sz w:val="22"/>
          <w:szCs w:val="22"/>
        </w:rPr>
        <w:t> </w:t>
      </w:r>
    </w:p>
    <w:p w:rsidR="00502317" w:rsidRDefault="00502317" w:rsidP="00502317">
      <w:pPr>
        <w:shd w:val="clear" w:color="auto" w:fill="FFFFFF"/>
        <w:ind w:firstLine="567"/>
        <w:jc w:val="both"/>
        <w:rPr>
          <w:color w:val="1C283D"/>
          <w:sz w:val="18"/>
          <w:szCs w:val="18"/>
        </w:rPr>
      </w:pPr>
      <w:r>
        <w:rPr>
          <w:color w:val="1C283D"/>
          <w:sz w:val="22"/>
          <w:szCs w:val="22"/>
        </w:rPr>
        <w:lastRenderedPageBreak/>
        <w:t> </w:t>
      </w:r>
    </w:p>
    <w:p w:rsidR="00502317" w:rsidRDefault="00502317" w:rsidP="00502317">
      <w:pPr>
        <w:shd w:val="clear" w:color="auto" w:fill="FFFFFF"/>
        <w:ind w:firstLine="567"/>
        <w:jc w:val="both"/>
        <w:rPr>
          <w:color w:val="1C283D"/>
          <w:sz w:val="18"/>
          <w:szCs w:val="18"/>
        </w:rPr>
      </w:pPr>
      <w:r>
        <w:rPr>
          <w:color w:val="1C283D"/>
          <w:sz w:val="22"/>
          <w:szCs w:val="22"/>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55"/>
        <w:gridCol w:w="5970"/>
      </w:tblGrid>
      <w:tr w:rsidR="00502317" w:rsidTr="00502317">
        <w:trPr>
          <w:gridAfter w:val="1"/>
          <w:trHeight w:val="150"/>
          <w:tblCellSpacing w:w="0" w:type="dxa"/>
        </w:trPr>
        <w:tc>
          <w:tcPr>
            <w:tcW w:w="1455" w:type="dxa"/>
            <w:vAlign w:val="center"/>
            <w:hideMark/>
          </w:tcPr>
          <w:p w:rsidR="00502317" w:rsidRDefault="00502317">
            <w:pPr>
              <w:rPr>
                <w:sz w:val="16"/>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3790950" cy="2724150"/>
                  <wp:effectExtent l="0" t="0" r="0" b="0"/>
                  <wp:docPr id="259" name="Resim 259" descr="http://www.mevzuat.gov.tr/MevzuatMetin/yonetmelik/7.5.10392-Ek_dosyalar/image0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mevzuat.gov.tr/MevzuatMetin/yonetmelik/7.5.10392-Ek_dosyalar/image065.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790950" cy="2724150"/>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695"/>
        <w:gridCol w:w="6000"/>
      </w:tblGrid>
      <w:tr w:rsidR="00502317" w:rsidTr="00502317">
        <w:trPr>
          <w:gridAfter w:val="1"/>
          <w:trHeight w:val="1425"/>
          <w:tblCellSpacing w:w="0" w:type="dxa"/>
        </w:trPr>
        <w:tc>
          <w:tcPr>
            <w:tcW w:w="1695" w:type="dxa"/>
            <w:vAlign w:val="center"/>
            <w:hideMark/>
          </w:tcPr>
          <w:p w:rsidR="00502317" w:rsidRDefault="00502317">
            <w:pPr>
              <w:rPr>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3800475" cy="2971800"/>
                  <wp:effectExtent l="0" t="0" r="9525" b="0"/>
                  <wp:docPr id="258" name="Resim 258" descr="http://www.mevzuat.gov.tr/MevzuatMetin/yonetmelik/7.5.10392-Ek_dosyalar/image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mevzuat.gov.tr/MevzuatMetin/yonetmelik/7.5.10392-Ek_dosyalar/image066.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800475" cy="2971800"/>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shd w:val="clear" w:color="auto" w:fill="FFFFFF"/>
        <w:ind w:firstLine="567"/>
        <w:jc w:val="center"/>
        <w:rPr>
          <w:color w:val="1C283D"/>
          <w:sz w:val="18"/>
          <w:szCs w:val="18"/>
        </w:rPr>
      </w:pPr>
      <w:r>
        <w:rPr>
          <w:color w:val="1C283D"/>
          <w:sz w:val="18"/>
          <w:szCs w:val="18"/>
        </w:rPr>
        <w:t>Şekil-9a TN sistemleri</w:t>
      </w:r>
    </w:p>
    <w:p w:rsidR="00502317" w:rsidRDefault="00502317" w:rsidP="00502317">
      <w:pPr>
        <w:shd w:val="clear" w:color="auto" w:fill="FFFFFF"/>
        <w:ind w:firstLine="567"/>
        <w:rPr>
          <w:color w:val="1C283D"/>
          <w:sz w:val="18"/>
          <w:szCs w:val="18"/>
        </w:rPr>
      </w:pPr>
      <w:r>
        <w:rPr>
          <w:color w:val="1C283D"/>
          <w:sz w:val="18"/>
          <w:szCs w:val="18"/>
        </w:rPr>
        <w:lastRenderedPageBreak/>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jc w:val="both"/>
        <w:rPr>
          <w:color w:val="1C283D"/>
          <w:sz w:val="18"/>
          <w:szCs w:val="18"/>
        </w:rPr>
      </w:pPr>
      <w:r>
        <w:rPr>
          <w:caps/>
          <w:color w:val="1C283D"/>
          <w:sz w:val="18"/>
          <w:szCs w:val="18"/>
        </w:rPr>
        <w:t> </w:t>
      </w:r>
    </w:p>
    <w:p w:rsidR="00502317" w:rsidRDefault="00502317" w:rsidP="00502317">
      <w:pPr>
        <w:shd w:val="clear" w:color="auto" w:fill="FFFFFF"/>
        <w:ind w:firstLine="567"/>
        <w:jc w:val="both"/>
        <w:rPr>
          <w:color w:val="1C283D"/>
          <w:sz w:val="18"/>
          <w:szCs w:val="18"/>
        </w:rPr>
      </w:pPr>
      <w:r>
        <w:rPr>
          <w:caps/>
          <w:color w:val="1C283D"/>
          <w:sz w:val="18"/>
          <w:szCs w:val="18"/>
        </w:rPr>
        <w:t> </w:t>
      </w:r>
    </w:p>
    <w:p w:rsidR="00502317" w:rsidRDefault="00502317" w:rsidP="00502317">
      <w:pPr>
        <w:shd w:val="clear" w:color="auto" w:fill="FFFFFF"/>
        <w:ind w:firstLine="567"/>
        <w:jc w:val="both"/>
        <w:rPr>
          <w:color w:val="1C283D"/>
          <w:sz w:val="18"/>
          <w:szCs w:val="18"/>
        </w:rPr>
      </w:pPr>
      <w:r>
        <w:rPr>
          <w:caps/>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995"/>
        <w:gridCol w:w="5970"/>
      </w:tblGrid>
      <w:tr w:rsidR="00502317" w:rsidTr="00502317">
        <w:trPr>
          <w:gridAfter w:val="1"/>
          <w:tblCellSpacing w:w="0" w:type="dxa"/>
        </w:trPr>
        <w:tc>
          <w:tcPr>
            <w:tcW w:w="1995" w:type="dxa"/>
            <w:vAlign w:val="center"/>
            <w:hideMark/>
          </w:tcPr>
          <w:p w:rsidR="00502317" w:rsidRDefault="00502317">
            <w:pPr>
              <w:rPr>
                <w:sz w:val="1"/>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3790950" cy="2828925"/>
                  <wp:effectExtent l="0" t="0" r="0" b="9525"/>
                  <wp:docPr id="257" name="Resim 257" descr="http://www.mevzuat.gov.tr/MevzuatMetin/yonetmelik/7.5.10392-Ek_dosyalar/image0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mevzuat.gov.tr/MevzuatMetin/yonetmelik/7.5.10392-Ek_dosyalar/image067.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790950" cy="2828925"/>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rFonts w:ascii="Arial" w:hAnsi="Arial" w:cs="Arial"/>
          <w:caps/>
          <w:color w:val="1C283D"/>
          <w:sz w:val="15"/>
          <w:szCs w:val="15"/>
        </w:rPr>
        <w:t> </w:t>
      </w:r>
    </w:p>
    <w:p w:rsidR="00502317" w:rsidRDefault="00502317" w:rsidP="00502317">
      <w:pPr>
        <w:shd w:val="clear" w:color="auto" w:fill="FFFFFF"/>
        <w:ind w:firstLine="567"/>
        <w:jc w:val="both"/>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995"/>
        <w:gridCol w:w="5970"/>
      </w:tblGrid>
      <w:tr w:rsidR="00502317" w:rsidTr="00502317">
        <w:trPr>
          <w:gridAfter w:val="1"/>
          <w:trHeight w:val="180"/>
          <w:tblCellSpacing w:w="0" w:type="dxa"/>
        </w:trPr>
        <w:tc>
          <w:tcPr>
            <w:tcW w:w="1995" w:type="dxa"/>
            <w:vAlign w:val="center"/>
            <w:hideMark/>
          </w:tcPr>
          <w:p w:rsidR="00502317" w:rsidRDefault="00502317">
            <w:pPr>
              <w:rPr>
                <w:sz w:val="18"/>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3790950" cy="2971800"/>
                  <wp:effectExtent l="0" t="0" r="0" b="0"/>
                  <wp:docPr id="256" name="Resim 256" descr="http://www.mevzuat.gov.tr/MevzuatMetin/yonetmelik/7.5.10392-Ek_dosyalar/image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mevzuat.gov.tr/MevzuatMetin/yonetmelik/7.5.10392-Ek_dosyalar/image068.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790950" cy="2971800"/>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rFonts w:ascii="Arial" w:hAnsi="Arial" w:cs="Arial"/>
          <w:caps/>
          <w:color w:val="1C283D"/>
          <w:sz w:val="15"/>
          <w:szCs w:val="15"/>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shd w:val="clear" w:color="auto" w:fill="FFFFFF"/>
        <w:ind w:firstLine="567"/>
        <w:jc w:val="center"/>
        <w:rPr>
          <w:color w:val="1C283D"/>
          <w:sz w:val="18"/>
          <w:szCs w:val="18"/>
        </w:rPr>
      </w:pPr>
      <w:r>
        <w:rPr>
          <w:color w:val="1C283D"/>
          <w:sz w:val="18"/>
          <w:szCs w:val="18"/>
        </w:rPr>
        <w:t>Şekil-9b TT sistemleri</w:t>
      </w:r>
    </w:p>
    <w:p w:rsidR="00502317" w:rsidRDefault="00502317" w:rsidP="00502317">
      <w:pPr>
        <w:shd w:val="clear" w:color="auto" w:fill="FFFFFF"/>
        <w:ind w:firstLine="567"/>
        <w:rPr>
          <w:color w:val="1C283D"/>
          <w:sz w:val="18"/>
          <w:szCs w:val="18"/>
        </w:rPr>
      </w:pPr>
      <w:r>
        <w:rPr>
          <w:color w:val="1C283D"/>
          <w:sz w:val="18"/>
          <w:szCs w:val="18"/>
        </w:rPr>
        <w:lastRenderedPageBreak/>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995"/>
        <w:gridCol w:w="5970"/>
      </w:tblGrid>
      <w:tr w:rsidR="00502317" w:rsidTr="00502317">
        <w:trPr>
          <w:gridAfter w:val="1"/>
          <w:trHeight w:val="90"/>
          <w:tblCellSpacing w:w="0" w:type="dxa"/>
        </w:trPr>
        <w:tc>
          <w:tcPr>
            <w:tcW w:w="1995" w:type="dxa"/>
            <w:vAlign w:val="center"/>
            <w:hideMark/>
          </w:tcPr>
          <w:p w:rsidR="00502317" w:rsidRDefault="00502317">
            <w:pPr>
              <w:rPr>
                <w:sz w:val="10"/>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3790950" cy="2695575"/>
                  <wp:effectExtent l="0" t="0" r="0" b="9525"/>
                  <wp:docPr id="255" name="Resim 255" descr="http://www.mevzuat.gov.tr/MevzuatMetin/yonetmelik/7.5.10392-Ek_dosyalar/image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mevzuat.gov.tr/MevzuatMetin/yonetmelik/7.5.10392-Ek_dosyalar/image069.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790950" cy="2695575"/>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shd w:val="clear" w:color="auto" w:fill="FFFFFF"/>
        <w:ind w:firstLine="567"/>
        <w:rPr>
          <w:color w:val="1C283D"/>
          <w:sz w:val="18"/>
          <w:szCs w:val="18"/>
        </w:rPr>
      </w:pPr>
      <w:r>
        <w:rPr>
          <w:color w:val="1C283D"/>
          <w:sz w:val="18"/>
          <w:szCs w:val="18"/>
        </w:rPr>
        <w:t>AG sistemlerinde ilk arızanın oluşması</w:t>
      </w:r>
    </w:p>
    <w:p w:rsidR="00502317" w:rsidRDefault="00502317" w:rsidP="00502317">
      <w:pPr>
        <w:shd w:val="clear" w:color="auto" w:fill="FFFFFF"/>
        <w:ind w:firstLine="567"/>
        <w:jc w:val="center"/>
        <w:rPr>
          <w:color w:val="1C283D"/>
          <w:sz w:val="18"/>
          <w:szCs w:val="18"/>
        </w:rPr>
      </w:pPr>
      <w:r>
        <w:rPr>
          <w:color w:val="1C283D"/>
          <w:sz w:val="18"/>
          <w:szCs w:val="18"/>
        </w:rPr>
        <w:t>Şekil-9c IT sistemleri, örnek a</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530"/>
        <w:gridCol w:w="5970"/>
      </w:tblGrid>
      <w:tr w:rsidR="00502317" w:rsidTr="00502317">
        <w:trPr>
          <w:gridAfter w:val="1"/>
          <w:tblCellSpacing w:w="0" w:type="dxa"/>
        </w:trPr>
        <w:tc>
          <w:tcPr>
            <w:tcW w:w="1530" w:type="dxa"/>
            <w:vAlign w:val="center"/>
            <w:hideMark/>
          </w:tcPr>
          <w:p w:rsidR="00502317" w:rsidRDefault="00502317">
            <w:pPr>
              <w:rPr>
                <w:sz w:val="1"/>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3790950" cy="2695575"/>
                  <wp:effectExtent l="0" t="0" r="0" b="9525"/>
                  <wp:docPr id="254" name="Resim 254" descr="http://www.mevzuat.gov.tr/MevzuatMetin/yonetmelik/7.5.10392-Ek_dosyalar/image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mevzuat.gov.tr/MevzuatMetin/yonetmelik/7.5.10392-Ek_dosyalar/image070.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790950" cy="2695575"/>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rFonts w:ascii="Arial" w:hAnsi="Arial" w:cs="Arial"/>
          <w:caps/>
          <w:color w:val="1C283D"/>
          <w:sz w:val="15"/>
          <w:szCs w:val="15"/>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lastRenderedPageBreak/>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shd w:val="clear" w:color="auto" w:fill="FFFFFF"/>
        <w:ind w:firstLine="567"/>
        <w:rPr>
          <w:color w:val="1C283D"/>
          <w:sz w:val="18"/>
          <w:szCs w:val="18"/>
        </w:rPr>
      </w:pPr>
      <w:r>
        <w:rPr>
          <w:color w:val="1C283D"/>
          <w:sz w:val="18"/>
          <w:szCs w:val="18"/>
        </w:rPr>
        <w:t>AG sistemlerinde ilk arızanın oluşması</w:t>
      </w:r>
    </w:p>
    <w:p w:rsidR="00502317" w:rsidRDefault="00502317" w:rsidP="00502317">
      <w:pPr>
        <w:shd w:val="clear" w:color="auto" w:fill="FFFFFF"/>
        <w:ind w:firstLine="567"/>
        <w:jc w:val="center"/>
        <w:rPr>
          <w:color w:val="1C283D"/>
          <w:sz w:val="18"/>
          <w:szCs w:val="18"/>
        </w:rPr>
      </w:pPr>
      <w:r>
        <w:rPr>
          <w:color w:val="1C283D"/>
          <w:sz w:val="18"/>
          <w:szCs w:val="18"/>
        </w:rPr>
        <w:t>Şekil-9d IT sistemleri, örnek b</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noProof/>
          <w:color w:val="1C283D"/>
          <w:sz w:val="18"/>
          <w:szCs w:val="18"/>
          <w:lang w:val="tr-TR" w:eastAsia="tr-TR"/>
        </w:rPr>
        <w:drawing>
          <wp:inline distT="0" distB="0" distL="0" distR="0">
            <wp:extent cx="3800475" cy="2705100"/>
            <wp:effectExtent l="0" t="0" r="9525" b="0"/>
            <wp:docPr id="253" name="Resim 253" descr="http://www.mevzuat.gov.tr/MevzuatMetin/yonetmelik/7.5.10392-Ek_dosyalar/image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mevzuat.gov.tr/MevzuatMetin/yonetmelik/7.5.10392-Ek_dosyalar/image071.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00475" cy="2705100"/>
                    </a:xfrm>
                    <a:prstGeom prst="rect">
                      <a:avLst/>
                    </a:prstGeom>
                    <a:noFill/>
                    <a:ln>
                      <a:noFill/>
                    </a:ln>
                  </pic:spPr>
                </pic:pic>
              </a:graphicData>
            </a:graphic>
          </wp:inline>
        </w:drawing>
      </w: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22"/>
          <w:szCs w:val="22"/>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shd w:val="clear" w:color="auto" w:fill="FFFFFF"/>
        <w:ind w:firstLine="567"/>
        <w:rPr>
          <w:color w:val="1C283D"/>
          <w:sz w:val="18"/>
          <w:szCs w:val="18"/>
        </w:rPr>
      </w:pPr>
      <w:r>
        <w:rPr>
          <w:color w:val="1C283D"/>
          <w:sz w:val="18"/>
          <w:szCs w:val="18"/>
        </w:rPr>
        <w:t>AG sisteminde ilk arızanın oluşması</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jc w:val="center"/>
        <w:rPr>
          <w:color w:val="1C283D"/>
          <w:sz w:val="18"/>
          <w:szCs w:val="18"/>
        </w:rPr>
      </w:pPr>
      <w:r>
        <w:rPr>
          <w:color w:val="1C283D"/>
          <w:sz w:val="18"/>
          <w:szCs w:val="18"/>
        </w:rPr>
        <w:t>Şekil-9e IT sistemleri, örnek c</w:t>
      </w:r>
    </w:p>
    <w:p w:rsidR="00502317" w:rsidRDefault="00502317" w:rsidP="00502317">
      <w:pPr>
        <w:shd w:val="clear" w:color="auto" w:fill="FFFFFF"/>
        <w:ind w:firstLine="567"/>
        <w:jc w:val="center"/>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Not: Nötrü büyük değerli bir Z empedansı üzerinden topraklanmış AG sistemlerinde aynı koşullar uygulanır.</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770"/>
        <w:gridCol w:w="5970"/>
      </w:tblGrid>
      <w:tr w:rsidR="00502317" w:rsidTr="00502317">
        <w:trPr>
          <w:gridAfter w:val="1"/>
          <w:trHeight w:val="45"/>
          <w:tblCellSpacing w:w="0" w:type="dxa"/>
        </w:trPr>
        <w:tc>
          <w:tcPr>
            <w:tcW w:w="1770" w:type="dxa"/>
            <w:vAlign w:val="center"/>
            <w:hideMark/>
          </w:tcPr>
          <w:p w:rsidR="00502317" w:rsidRDefault="00502317">
            <w:pPr>
              <w:rPr>
                <w:sz w:val="4"/>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3790950" cy="2686050"/>
                  <wp:effectExtent l="0" t="0" r="0" b="0"/>
                  <wp:docPr id="252" name="Resim 252" descr="http://www.mevzuat.gov.tr/MevzuatMetin/yonetmelik/7.5.10392-Ek_dosyalar/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mevzuat.gov.tr/MevzuatMetin/yonetmelik/7.5.10392-Ek_dosyalar/image072.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790950" cy="2686050"/>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rFonts w:ascii="Arial" w:hAnsi="Arial" w:cs="Arial"/>
          <w:caps/>
          <w:color w:val="1C283D"/>
          <w:sz w:val="15"/>
          <w:szCs w:val="15"/>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ind w:firstLine="567"/>
        <w:rPr>
          <w:color w:val="1C283D"/>
          <w:sz w:val="18"/>
          <w:szCs w:val="18"/>
        </w:rPr>
      </w:pPr>
      <w:r>
        <w:rPr>
          <w:caps/>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shd w:val="clear" w:color="auto" w:fill="FFFFFF"/>
        <w:ind w:firstLine="567"/>
        <w:rPr>
          <w:color w:val="1C283D"/>
          <w:sz w:val="18"/>
          <w:szCs w:val="18"/>
        </w:rPr>
      </w:pPr>
      <w:r>
        <w:rPr>
          <w:color w:val="1C283D"/>
          <w:sz w:val="18"/>
          <w:szCs w:val="18"/>
        </w:rPr>
        <w:t>AG sisteminde ilk arızanın oluşması</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jc w:val="center"/>
        <w:rPr>
          <w:color w:val="1C283D"/>
          <w:sz w:val="18"/>
          <w:szCs w:val="18"/>
        </w:rPr>
      </w:pPr>
      <w:r>
        <w:rPr>
          <w:color w:val="1C283D"/>
          <w:sz w:val="18"/>
          <w:szCs w:val="18"/>
        </w:rPr>
        <w:t>Şekil-9f IT sistemleri, Örnek d</w:t>
      </w:r>
    </w:p>
    <w:p w:rsidR="00502317" w:rsidRDefault="00502317" w:rsidP="00502317">
      <w:pPr>
        <w:shd w:val="clear" w:color="auto" w:fill="FFFFFF"/>
        <w:ind w:firstLine="567"/>
        <w:jc w:val="both"/>
        <w:rPr>
          <w:color w:val="1C283D"/>
          <w:sz w:val="18"/>
          <w:szCs w:val="18"/>
        </w:rPr>
      </w:pPr>
      <w:r>
        <w:rPr>
          <w:caps/>
          <w:color w:val="1C283D"/>
          <w:sz w:val="18"/>
          <w:szCs w:val="18"/>
        </w:rPr>
        <w:t> </w:t>
      </w:r>
    </w:p>
    <w:p w:rsidR="00502317" w:rsidRDefault="00502317" w:rsidP="00502317">
      <w:pPr>
        <w:shd w:val="clear" w:color="auto" w:fill="FFFFFF"/>
        <w:ind w:firstLine="567"/>
        <w:jc w:val="both"/>
        <w:rPr>
          <w:color w:val="1C283D"/>
          <w:sz w:val="18"/>
          <w:szCs w:val="18"/>
        </w:rPr>
      </w:pPr>
      <w:r>
        <w:rPr>
          <w:caps/>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815"/>
        <w:gridCol w:w="5970"/>
      </w:tblGrid>
      <w:tr w:rsidR="00502317" w:rsidTr="00502317">
        <w:trPr>
          <w:gridAfter w:val="1"/>
          <w:trHeight w:val="135"/>
          <w:tblCellSpacing w:w="0" w:type="dxa"/>
        </w:trPr>
        <w:tc>
          <w:tcPr>
            <w:tcW w:w="1815" w:type="dxa"/>
            <w:vAlign w:val="center"/>
            <w:hideMark/>
          </w:tcPr>
          <w:p w:rsidR="00502317" w:rsidRDefault="00502317">
            <w:pPr>
              <w:rPr>
                <w:sz w:val="14"/>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3790950" cy="2695575"/>
                  <wp:effectExtent l="0" t="0" r="0" b="9525"/>
                  <wp:docPr id="251" name="Resim 251" descr="http://www.mevzuat.gov.tr/MevzuatMetin/yonetmelik/7.5.10392-Ek_dosyalar/image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mevzuat.gov.tr/MevzuatMetin/yonetmelik/7.5.10392-Ek_dosyalar/image073.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790950" cy="2695575"/>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rFonts w:ascii="Arial" w:hAnsi="Arial" w:cs="Arial"/>
          <w:caps/>
          <w:color w:val="1C283D"/>
          <w:sz w:val="15"/>
          <w:szCs w:val="15"/>
        </w:rPr>
        <w:t> </w:t>
      </w:r>
    </w:p>
    <w:p w:rsidR="00502317" w:rsidRDefault="00502317" w:rsidP="00502317">
      <w:pPr>
        <w:shd w:val="clear" w:color="auto" w:fill="FFFFFF"/>
        <w:ind w:firstLine="567"/>
        <w:jc w:val="both"/>
        <w:rPr>
          <w:color w:val="1C283D"/>
          <w:sz w:val="18"/>
          <w:szCs w:val="18"/>
        </w:rPr>
      </w:pPr>
      <w:r>
        <w:rPr>
          <w:caps/>
          <w:color w:val="1C283D"/>
          <w:sz w:val="18"/>
          <w:szCs w:val="18"/>
        </w:rPr>
        <w:t> </w:t>
      </w:r>
    </w:p>
    <w:p w:rsidR="00502317" w:rsidRDefault="00502317" w:rsidP="00502317">
      <w:pPr>
        <w:shd w:val="clear" w:color="auto" w:fill="FFFFFF"/>
        <w:ind w:firstLine="567"/>
        <w:jc w:val="both"/>
        <w:rPr>
          <w:color w:val="1C283D"/>
          <w:sz w:val="18"/>
          <w:szCs w:val="18"/>
        </w:rPr>
      </w:pPr>
      <w:r>
        <w:rPr>
          <w:caps/>
          <w:color w:val="1C283D"/>
          <w:sz w:val="18"/>
          <w:szCs w:val="18"/>
        </w:rPr>
        <w:t> </w:t>
      </w:r>
    </w:p>
    <w:p w:rsidR="00502317" w:rsidRDefault="00502317" w:rsidP="00502317">
      <w:pPr>
        <w:shd w:val="clear" w:color="auto" w:fill="FFFFFF"/>
        <w:ind w:firstLine="567"/>
        <w:jc w:val="both"/>
        <w:rPr>
          <w:color w:val="1C283D"/>
          <w:sz w:val="18"/>
          <w:szCs w:val="18"/>
        </w:rPr>
      </w:pPr>
      <w:r>
        <w:rPr>
          <w:caps/>
          <w:color w:val="1C283D"/>
          <w:sz w:val="18"/>
          <w:szCs w:val="18"/>
        </w:rPr>
        <w:t> </w:t>
      </w:r>
    </w:p>
    <w:p w:rsidR="00502317" w:rsidRDefault="00502317" w:rsidP="00502317">
      <w:pPr>
        <w:shd w:val="clear" w:color="auto" w:fill="FFFFFF"/>
        <w:ind w:firstLine="567"/>
        <w:jc w:val="both"/>
        <w:rPr>
          <w:color w:val="1C283D"/>
          <w:sz w:val="18"/>
          <w:szCs w:val="18"/>
        </w:rPr>
      </w:pPr>
      <w:r>
        <w:rPr>
          <w:caps/>
          <w:color w:val="1C283D"/>
          <w:sz w:val="18"/>
          <w:szCs w:val="18"/>
        </w:rPr>
        <w:t> </w:t>
      </w:r>
    </w:p>
    <w:p w:rsidR="00502317" w:rsidRDefault="00502317" w:rsidP="00502317">
      <w:pPr>
        <w:shd w:val="clear" w:color="auto" w:fill="FFFFFF"/>
        <w:ind w:firstLine="567"/>
        <w:jc w:val="both"/>
        <w:rPr>
          <w:color w:val="1C283D"/>
          <w:sz w:val="18"/>
          <w:szCs w:val="18"/>
        </w:rPr>
      </w:pPr>
      <w:r>
        <w:rPr>
          <w:caps/>
          <w:color w:val="1C283D"/>
          <w:sz w:val="18"/>
          <w:szCs w:val="18"/>
        </w:rPr>
        <w:t> </w:t>
      </w:r>
    </w:p>
    <w:p w:rsidR="00502317" w:rsidRDefault="00502317" w:rsidP="00502317">
      <w:pPr>
        <w:shd w:val="clear" w:color="auto" w:fill="FFFFFF"/>
        <w:ind w:firstLine="567"/>
        <w:jc w:val="both"/>
        <w:rPr>
          <w:color w:val="1C283D"/>
          <w:sz w:val="18"/>
          <w:szCs w:val="18"/>
        </w:rPr>
      </w:pPr>
      <w:r>
        <w:rPr>
          <w:caps/>
          <w:color w:val="1C283D"/>
          <w:sz w:val="18"/>
          <w:szCs w:val="18"/>
        </w:rPr>
        <w:t> </w:t>
      </w:r>
    </w:p>
    <w:p w:rsidR="00502317" w:rsidRDefault="00502317" w:rsidP="00502317">
      <w:pPr>
        <w:shd w:val="clear" w:color="auto" w:fill="FFFFFF"/>
        <w:ind w:firstLine="567"/>
        <w:jc w:val="both"/>
        <w:rPr>
          <w:color w:val="1C283D"/>
          <w:sz w:val="18"/>
          <w:szCs w:val="18"/>
        </w:rPr>
      </w:pPr>
      <w:r>
        <w:rPr>
          <w:caps/>
          <w:color w:val="1C283D"/>
          <w:sz w:val="18"/>
          <w:szCs w:val="18"/>
        </w:rPr>
        <w:t> </w:t>
      </w:r>
    </w:p>
    <w:p w:rsidR="00502317" w:rsidRDefault="00502317" w:rsidP="00502317">
      <w:pPr>
        <w:shd w:val="clear" w:color="auto" w:fill="FFFFFF"/>
        <w:ind w:firstLine="567"/>
        <w:jc w:val="both"/>
        <w:rPr>
          <w:color w:val="1C283D"/>
          <w:sz w:val="18"/>
          <w:szCs w:val="18"/>
        </w:rPr>
      </w:pPr>
      <w:r>
        <w:rPr>
          <w:caps/>
          <w:color w:val="1C283D"/>
          <w:sz w:val="18"/>
          <w:szCs w:val="18"/>
        </w:rPr>
        <w:t> </w:t>
      </w:r>
    </w:p>
    <w:p w:rsidR="00502317" w:rsidRDefault="00502317" w:rsidP="00502317">
      <w:pPr>
        <w:shd w:val="clear" w:color="auto" w:fill="FFFFFF"/>
        <w:ind w:firstLine="567"/>
        <w:jc w:val="both"/>
        <w:rPr>
          <w:color w:val="1C283D"/>
          <w:sz w:val="18"/>
          <w:szCs w:val="18"/>
        </w:rPr>
      </w:pPr>
      <w:r>
        <w:rPr>
          <w:caps/>
          <w:color w:val="1C283D"/>
          <w:sz w:val="18"/>
          <w:szCs w:val="18"/>
        </w:rPr>
        <w:t> </w:t>
      </w:r>
    </w:p>
    <w:p w:rsidR="00502317" w:rsidRDefault="00502317" w:rsidP="00502317">
      <w:pPr>
        <w:shd w:val="clear" w:color="auto" w:fill="FFFFFF"/>
        <w:ind w:firstLine="567"/>
        <w:jc w:val="both"/>
        <w:rPr>
          <w:color w:val="1C283D"/>
          <w:sz w:val="18"/>
          <w:szCs w:val="18"/>
        </w:rPr>
      </w:pPr>
      <w:r>
        <w:rPr>
          <w:caps/>
          <w:color w:val="1C283D"/>
          <w:sz w:val="18"/>
          <w:szCs w:val="18"/>
        </w:rPr>
        <w:t> </w:t>
      </w:r>
    </w:p>
    <w:p w:rsidR="00502317" w:rsidRDefault="00502317" w:rsidP="00502317">
      <w:pPr>
        <w:shd w:val="clear" w:color="auto" w:fill="FFFFFF"/>
        <w:ind w:firstLine="567"/>
        <w:jc w:val="both"/>
        <w:rPr>
          <w:color w:val="1C283D"/>
          <w:sz w:val="18"/>
          <w:szCs w:val="18"/>
        </w:rPr>
      </w:pPr>
      <w:r>
        <w:rPr>
          <w:caps/>
          <w:color w:val="1C283D"/>
          <w:sz w:val="18"/>
          <w:szCs w:val="18"/>
        </w:rPr>
        <w:t> </w:t>
      </w:r>
    </w:p>
    <w:p w:rsidR="00502317" w:rsidRDefault="00502317" w:rsidP="00502317">
      <w:pPr>
        <w:shd w:val="clear" w:color="auto" w:fill="FFFFFF"/>
        <w:ind w:firstLine="567"/>
        <w:jc w:val="both"/>
        <w:rPr>
          <w:color w:val="1C283D"/>
          <w:sz w:val="18"/>
          <w:szCs w:val="18"/>
        </w:rPr>
      </w:pPr>
      <w:r>
        <w:rPr>
          <w:caps/>
          <w:color w:val="1C283D"/>
          <w:sz w:val="18"/>
          <w:szCs w:val="18"/>
        </w:rPr>
        <w:t> </w:t>
      </w:r>
    </w:p>
    <w:p w:rsidR="00502317" w:rsidRDefault="00502317" w:rsidP="00502317">
      <w:pPr>
        <w:shd w:val="clear" w:color="auto" w:fill="FFFFFF"/>
        <w:ind w:firstLine="567"/>
        <w:jc w:val="both"/>
        <w:rPr>
          <w:color w:val="1C283D"/>
          <w:sz w:val="18"/>
          <w:szCs w:val="18"/>
        </w:rPr>
      </w:pPr>
      <w:r>
        <w:rPr>
          <w:caps/>
          <w:color w:val="1C283D"/>
          <w:sz w:val="18"/>
          <w:szCs w:val="18"/>
        </w:rPr>
        <w:t> </w:t>
      </w:r>
    </w:p>
    <w:p w:rsidR="00502317" w:rsidRDefault="00502317" w:rsidP="00502317">
      <w:pPr>
        <w:shd w:val="clear" w:color="auto" w:fill="FFFFFF"/>
        <w:ind w:firstLine="567"/>
        <w:jc w:val="both"/>
        <w:rPr>
          <w:color w:val="1C283D"/>
          <w:sz w:val="18"/>
          <w:szCs w:val="18"/>
        </w:rPr>
      </w:pPr>
      <w:r>
        <w:rPr>
          <w:caps/>
          <w:color w:val="1C283D"/>
          <w:sz w:val="18"/>
          <w:szCs w:val="18"/>
        </w:rPr>
        <w:t> </w:t>
      </w:r>
    </w:p>
    <w:p w:rsidR="00502317" w:rsidRDefault="00502317" w:rsidP="00502317">
      <w:pPr>
        <w:shd w:val="clear" w:color="auto" w:fill="FFFFFF"/>
        <w:ind w:firstLine="567"/>
        <w:jc w:val="both"/>
        <w:rPr>
          <w:color w:val="1C283D"/>
          <w:sz w:val="18"/>
          <w:szCs w:val="18"/>
        </w:rPr>
      </w:pPr>
      <w:r>
        <w:rPr>
          <w:caps/>
          <w:color w:val="1C283D"/>
          <w:sz w:val="18"/>
          <w:szCs w:val="18"/>
        </w:rPr>
        <w:t> </w:t>
      </w:r>
    </w:p>
    <w:p w:rsidR="00502317" w:rsidRDefault="00502317" w:rsidP="00502317">
      <w:pPr>
        <w:shd w:val="clear" w:color="auto" w:fill="FFFFFF"/>
        <w:ind w:firstLine="567"/>
        <w:jc w:val="both"/>
        <w:rPr>
          <w:color w:val="1C283D"/>
          <w:sz w:val="18"/>
          <w:szCs w:val="18"/>
        </w:rPr>
      </w:pPr>
      <w:r>
        <w:rPr>
          <w:caps/>
          <w:color w:val="1C283D"/>
          <w:sz w:val="18"/>
          <w:szCs w:val="18"/>
        </w:rPr>
        <w:t> </w:t>
      </w:r>
    </w:p>
    <w:p w:rsidR="00502317" w:rsidRDefault="00502317" w:rsidP="00502317">
      <w:pPr>
        <w:shd w:val="clear" w:color="auto" w:fill="FFFFFF"/>
        <w:ind w:firstLine="567"/>
        <w:jc w:val="both"/>
        <w:rPr>
          <w:color w:val="1C283D"/>
          <w:sz w:val="18"/>
          <w:szCs w:val="18"/>
        </w:rPr>
      </w:pPr>
      <w:r>
        <w:rPr>
          <w:caps/>
          <w:color w:val="1C283D"/>
          <w:sz w:val="18"/>
          <w:szCs w:val="18"/>
        </w:rPr>
        <w:t> </w:t>
      </w:r>
    </w:p>
    <w:p w:rsidR="00502317" w:rsidRDefault="00502317" w:rsidP="00502317">
      <w:pPr>
        <w:shd w:val="clear" w:color="auto" w:fill="FFFFFF"/>
        <w:ind w:firstLine="567"/>
        <w:jc w:val="both"/>
        <w:rPr>
          <w:color w:val="1C283D"/>
          <w:sz w:val="18"/>
          <w:szCs w:val="18"/>
        </w:rPr>
      </w:pPr>
      <w:r>
        <w:rPr>
          <w:caps/>
          <w:color w:val="1C283D"/>
          <w:sz w:val="18"/>
          <w:szCs w:val="18"/>
        </w:rPr>
        <w:t> </w:t>
      </w:r>
    </w:p>
    <w:p w:rsidR="00502317" w:rsidRDefault="00502317" w:rsidP="00502317">
      <w:pPr>
        <w:shd w:val="clear" w:color="auto" w:fill="FFFFFF"/>
        <w:ind w:firstLine="567"/>
        <w:jc w:val="both"/>
        <w:rPr>
          <w:color w:val="1C283D"/>
          <w:sz w:val="18"/>
          <w:szCs w:val="18"/>
        </w:rPr>
      </w:pPr>
      <w:r>
        <w:rPr>
          <w:caps/>
          <w:color w:val="1C283D"/>
          <w:sz w:val="18"/>
          <w:szCs w:val="18"/>
        </w:rPr>
        <w:t> </w:t>
      </w:r>
    </w:p>
    <w:p w:rsidR="00502317" w:rsidRDefault="00502317" w:rsidP="00502317">
      <w:pPr>
        <w:shd w:val="clear" w:color="auto" w:fill="FFFFFF"/>
        <w:ind w:firstLine="567"/>
        <w:jc w:val="both"/>
        <w:rPr>
          <w:color w:val="1C283D"/>
          <w:sz w:val="18"/>
          <w:szCs w:val="18"/>
        </w:rPr>
      </w:pPr>
      <w:r>
        <w:rPr>
          <w:caps/>
          <w:color w:val="1C283D"/>
          <w:sz w:val="18"/>
          <w:szCs w:val="18"/>
        </w:rPr>
        <w:t> </w:t>
      </w:r>
    </w:p>
    <w:p w:rsidR="00502317" w:rsidRDefault="00502317" w:rsidP="00502317">
      <w:pPr>
        <w:shd w:val="clear" w:color="auto" w:fill="FFFFFF"/>
        <w:ind w:firstLine="567"/>
        <w:jc w:val="both"/>
        <w:rPr>
          <w:color w:val="1C283D"/>
          <w:sz w:val="18"/>
          <w:szCs w:val="18"/>
        </w:rPr>
      </w:pPr>
      <w:r>
        <w:rPr>
          <w:caps/>
          <w:color w:val="1C283D"/>
          <w:sz w:val="18"/>
          <w:szCs w:val="18"/>
        </w:rPr>
        <w:t> </w:t>
      </w:r>
    </w:p>
    <w:p w:rsidR="00502317" w:rsidRDefault="00502317" w:rsidP="00502317">
      <w:pPr>
        <w:shd w:val="clear" w:color="auto" w:fill="FFFFFF"/>
        <w:ind w:firstLine="567"/>
        <w:jc w:val="both"/>
        <w:rPr>
          <w:color w:val="1C283D"/>
          <w:sz w:val="18"/>
          <w:szCs w:val="18"/>
        </w:rPr>
      </w:pPr>
      <w:r>
        <w:rPr>
          <w:caps/>
          <w:color w:val="1C283D"/>
          <w:sz w:val="18"/>
          <w:szCs w:val="18"/>
        </w:rPr>
        <w:t> </w:t>
      </w:r>
    </w:p>
    <w:p w:rsidR="00502317" w:rsidRDefault="00502317" w:rsidP="00502317">
      <w:pPr>
        <w:shd w:val="clear" w:color="auto" w:fill="FFFFFF"/>
        <w:ind w:firstLine="567"/>
        <w:jc w:val="both"/>
        <w:rPr>
          <w:color w:val="1C283D"/>
          <w:sz w:val="18"/>
          <w:szCs w:val="18"/>
        </w:rPr>
      </w:pPr>
      <w:r>
        <w:rPr>
          <w:caps/>
          <w:color w:val="1C283D"/>
          <w:sz w:val="18"/>
          <w:szCs w:val="18"/>
        </w:rPr>
        <w:t> </w:t>
      </w:r>
    </w:p>
    <w:p w:rsidR="00502317" w:rsidRDefault="00502317" w:rsidP="00502317">
      <w:pPr>
        <w:shd w:val="clear" w:color="auto" w:fill="FFFFFF"/>
        <w:ind w:firstLine="567"/>
        <w:jc w:val="both"/>
        <w:rPr>
          <w:color w:val="1C283D"/>
          <w:sz w:val="18"/>
          <w:szCs w:val="18"/>
        </w:rPr>
      </w:pPr>
      <w:r>
        <w:rPr>
          <w:caps/>
          <w:color w:val="1C283D"/>
          <w:sz w:val="18"/>
          <w:szCs w:val="18"/>
        </w:rPr>
        <w:t> </w:t>
      </w:r>
    </w:p>
    <w:p w:rsidR="00502317" w:rsidRDefault="00502317" w:rsidP="00502317">
      <w:pPr>
        <w:shd w:val="clear" w:color="auto" w:fill="FFFFFF"/>
        <w:ind w:firstLine="567"/>
        <w:jc w:val="both"/>
        <w:rPr>
          <w:color w:val="1C283D"/>
          <w:sz w:val="18"/>
          <w:szCs w:val="18"/>
        </w:rPr>
      </w:pPr>
      <w:r>
        <w:rPr>
          <w:caps/>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shd w:val="clear" w:color="auto" w:fill="FFFFFF"/>
        <w:ind w:firstLine="567"/>
        <w:jc w:val="both"/>
        <w:rPr>
          <w:color w:val="1C283D"/>
          <w:sz w:val="18"/>
          <w:szCs w:val="18"/>
        </w:rPr>
      </w:pPr>
      <w:r>
        <w:rPr>
          <w:color w:val="1C283D"/>
          <w:sz w:val="18"/>
          <w:szCs w:val="18"/>
        </w:rPr>
        <w:t>AG sisteminde ilk arızanın oluşması</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jc w:val="center"/>
        <w:rPr>
          <w:color w:val="1C283D"/>
          <w:sz w:val="18"/>
          <w:szCs w:val="18"/>
        </w:rPr>
      </w:pPr>
      <w:r>
        <w:rPr>
          <w:color w:val="1C283D"/>
          <w:sz w:val="18"/>
          <w:szCs w:val="18"/>
        </w:rPr>
        <w:t>Şekil-9g IT sistemleri, örnek e</w:t>
      </w:r>
    </w:p>
    <w:p w:rsidR="00502317" w:rsidRDefault="00502317" w:rsidP="00502317">
      <w:pPr>
        <w:shd w:val="clear" w:color="auto" w:fill="FFFFFF"/>
        <w:ind w:firstLine="567"/>
        <w:jc w:val="center"/>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lastRenderedPageBreak/>
        <w:t>Not: Nötrü  büyük değerli  bir Z empedansı üzerinden topraklanmış AG sistemlerinde aynı koşullar uygulanır.</w:t>
      </w:r>
    </w:p>
    <w:p w:rsidR="00502317" w:rsidRDefault="00502317" w:rsidP="00502317">
      <w:pPr>
        <w:pStyle w:val="Balk1"/>
        <w:shd w:val="clear" w:color="auto" w:fill="FFFFFF"/>
        <w:spacing w:before="0" w:beforeAutospacing="0" w:after="0" w:afterAutospacing="0"/>
        <w:jc w:val="center"/>
        <w:rPr>
          <w:rFonts w:ascii="Arial" w:hAnsi="Arial" w:cs="Arial"/>
          <w:b w:val="0"/>
          <w:bCs w:val="0"/>
          <w:color w:val="1C283D"/>
          <w:sz w:val="24"/>
          <w:szCs w:val="24"/>
        </w:rPr>
      </w:pPr>
      <w:r>
        <w:rPr>
          <w:color w:val="1C283D"/>
          <w:sz w:val="18"/>
          <w:szCs w:val="18"/>
        </w:rPr>
        <w:t>BEŞİNCİ BÖLÜM</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pStyle w:val="Balk1"/>
        <w:shd w:val="clear" w:color="auto" w:fill="FFFFFF"/>
        <w:spacing w:before="0" w:beforeAutospacing="0" w:after="0" w:afterAutospacing="0"/>
        <w:ind w:firstLine="567"/>
        <w:jc w:val="center"/>
        <w:rPr>
          <w:rFonts w:ascii="Arial" w:hAnsi="Arial" w:cs="Arial"/>
          <w:b w:val="0"/>
          <w:bCs w:val="0"/>
          <w:color w:val="1C283D"/>
          <w:sz w:val="24"/>
          <w:szCs w:val="24"/>
        </w:rPr>
      </w:pPr>
      <w:r>
        <w:rPr>
          <w:color w:val="1C283D"/>
          <w:sz w:val="18"/>
          <w:szCs w:val="18"/>
        </w:rPr>
        <w:t>İletişim Sistemleri ve Bilgi İşlem Tesisleri için Topraklama Kuralları</w:t>
      </w:r>
    </w:p>
    <w:p w:rsidR="00502317" w:rsidRDefault="00502317" w:rsidP="00502317">
      <w:pPr>
        <w:pStyle w:val="Balk1"/>
        <w:shd w:val="clear" w:color="auto" w:fill="FFFFFF"/>
        <w:spacing w:before="0" w:beforeAutospacing="0" w:after="0" w:afterAutospacing="0"/>
        <w:jc w:val="center"/>
        <w:rPr>
          <w:rFonts w:ascii="Arial" w:hAnsi="Arial" w:cs="Arial"/>
          <w:b w:val="0"/>
          <w:bCs w:val="0"/>
          <w:color w:val="1C283D"/>
          <w:sz w:val="24"/>
          <w:szCs w:val="24"/>
        </w:rPr>
      </w:pPr>
      <w:r>
        <w:rPr>
          <w:rFonts w:ascii="Arial" w:hAnsi="Arial" w:cs="Arial"/>
          <w:color w:val="1C283D"/>
          <w:sz w:val="18"/>
          <w:szCs w:val="18"/>
        </w:rPr>
        <w:t> </w:t>
      </w:r>
    </w:p>
    <w:p w:rsidR="00502317" w:rsidRDefault="00502317" w:rsidP="00502317">
      <w:pPr>
        <w:pStyle w:val="Balk1"/>
        <w:shd w:val="clear" w:color="auto" w:fill="FFFFFF"/>
        <w:spacing w:before="0" w:beforeAutospacing="0" w:after="0" w:afterAutospacing="0"/>
        <w:ind w:firstLine="567"/>
        <w:rPr>
          <w:rFonts w:ascii="Arial" w:hAnsi="Arial" w:cs="Arial"/>
          <w:b w:val="0"/>
          <w:bCs w:val="0"/>
          <w:color w:val="1C283D"/>
          <w:sz w:val="24"/>
          <w:szCs w:val="24"/>
        </w:rPr>
      </w:pPr>
      <w:r>
        <w:rPr>
          <w:color w:val="1C283D"/>
          <w:sz w:val="18"/>
          <w:szCs w:val="18"/>
        </w:rPr>
        <w:t>Kullanım Alanı ve Amacı</w:t>
      </w:r>
    </w:p>
    <w:p w:rsidR="00502317" w:rsidRDefault="00502317" w:rsidP="00502317">
      <w:pPr>
        <w:shd w:val="clear" w:color="auto" w:fill="FFFFFF"/>
        <w:ind w:firstLine="567"/>
        <w:jc w:val="both"/>
        <w:rPr>
          <w:color w:val="1C283D"/>
          <w:sz w:val="18"/>
          <w:szCs w:val="18"/>
        </w:rPr>
      </w:pPr>
      <w:r>
        <w:rPr>
          <w:b/>
          <w:bCs/>
          <w:color w:val="1C283D"/>
          <w:sz w:val="18"/>
          <w:szCs w:val="18"/>
        </w:rPr>
        <w:t> </w:t>
      </w:r>
    </w:p>
    <w:p w:rsidR="00502317" w:rsidRDefault="00502317" w:rsidP="00502317">
      <w:pPr>
        <w:shd w:val="clear" w:color="auto" w:fill="FFFFFF"/>
        <w:ind w:firstLine="567"/>
        <w:jc w:val="both"/>
        <w:rPr>
          <w:color w:val="1C283D"/>
          <w:sz w:val="18"/>
          <w:szCs w:val="18"/>
        </w:rPr>
      </w:pPr>
      <w:r>
        <w:rPr>
          <w:b/>
          <w:bCs/>
          <w:color w:val="1C283D"/>
          <w:sz w:val="18"/>
          <w:szCs w:val="18"/>
        </w:rPr>
        <w:t>Madde 13-</w:t>
      </w:r>
      <w:r>
        <w:rPr>
          <w:color w:val="1C283D"/>
          <w:sz w:val="18"/>
          <w:szCs w:val="18"/>
        </w:rPr>
        <w:t>a) Genel: Bu bölüm, iletişim tekniğine ilişkin cihaz ve tesislerin, insan ve hayvanlar için yaşam ve sağlık açısından ve nesneler için ortaya çıkabilecek diğer tehlikelere karşı güvenliğini sağlamayı amaçlar. Ayrıca iletişim tesislerine ilişkin topraklama tesislerinin düzenlenmesi (iletişim topraklama tesisleri) ve aynı zamanda iletişim tesislerindeki potansiyel dengeleme tesisleri veya bunların diğer topraklama tesisleri ile karşılaşma durumları için de bu bölüm geçerlidir.</w:t>
      </w:r>
    </w:p>
    <w:p w:rsidR="00502317" w:rsidRDefault="00502317" w:rsidP="00502317">
      <w:pPr>
        <w:shd w:val="clear" w:color="auto" w:fill="FFFFFF"/>
        <w:ind w:firstLine="567"/>
        <w:jc w:val="both"/>
        <w:rPr>
          <w:color w:val="1C283D"/>
          <w:sz w:val="18"/>
          <w:szCs w:val="18"/>
        </w:rPr>
      </w:pPr>
      <w:r>
        <w:rPr>
          <w:color w:val="1C283D"/>
          <w:sz w:val="18"/>
          <w:szCs w:val="18"/>
        </w:rPr>
        <w:t>Bu bölüm, kendileri için ayrı bir standart bulunmayan haberleşme ve bilgi-işlem tesislerinin güvenliği için de aynı şekilde geçerlidir.</w:t>
      </w:r>
    </w:p>
    <w:p w:rsidR="00502317" w:rsidRDefault="00502317" w:rsidP="00502317">
      <w:pPr>
        <w:shd w:val="clear" w:color="auto" w:fill="FFFFFF"/>
        <w:ind w:firstLine="567"/>
        <w:jc w:val="both"/>
        <w:rPr>
          <w:color w:val="1C283D"/>
          <w:sz w:val="18"/>
          <w:szCs w:val="18"/>
        </w:rPr>
      </w:pPr>
      <w:r>
        <w:rPr>
          <w:color w:val="1C283D"/>
          <w:sz w:val="18"/>
          <w:szCs w:val="18"/>
        </w:rPr>
        <w:t>Not 1 : İletişim sistemlerine örnekler aşağıda verilmiştir:</w:t>
      </w:r>
    </w:p>
    <w:p w:rsidR="00502317" w:rsidRDefault="00502317" w:rsidP="00502317">
      <w:pPr>
        <w:shd w:val="clear" w:color="auto" w:fill="FFFFFF"/>
        <w:ind w:firstLine="567"/>
        <w:jc w:val="both"/>
        <w:rPr>
          <w:color w:val="1C283D"/>
          <w:sz w:val="18"/>
          <w:szCs w:val="18"/>
        </w:rPr>
      </w:pPr>
      <w:r>
        <w:rPr>
          <w:color w:val="1C283D"/>
          <w:sz w:val="18"/>
          <w:szCs w:val="18"/>
        </w:rPr>
        <w:t>- Her çeşit ve büyüklükte, hatlı veya hatsız iletişim yapabilen telefon, yazı ve resim iletişim tesisleri,</w:t>
      </w:r>
    </w:p>
    <w:p w:rsidR="00502317" w:rsidRDefault="00502317" w:rsidP="00502317">
      <w:pPr>
        <w:shd w:val="clear" w:color="auto" w:fill="FFFFFF"/>
        <w:ind w:firstLine="567"/>
        <w:jc w:val="both"/>
        <w:rPr>
          <w:color w:val="1C283D"/>
          <w:sz w:val="18"/>
          <w:szCs w:val="18"/>
        </w:rPr>
      </w:pPr>
      <w:r>
        <w:rPr>
          <w:color w:val="1C283D"/>
          <w:sz w:val="18"/>
          <w:szCs w:val="18"/>
        </w:rPr>
        <w:t>- Kısa mesafeli el telsizleri,</w:t>
      </w:r>
    </w:p>
    <w:p w:rsidR="00502317" w:rsidRDefault="00502317" w:rsidP="00502317">
      <w:pPr>
        <w:shd w:val="clear" w:color="auto" w:fill="FFFFFF"/>
        <w:ind w:firstLine="567"/>
        <w:jc w:val="both"/>
        <w:rPr>
          <w:color w:val="1C283D"/>
          <w:sz w:val="18"/>
          <w:szCs w:val="18"/>
        </w:rPr>
      </w:pPr>
      <w:r>
        <w:rPr>
          <w:color w:val="1C283D"/>
          <w:sz w:val="18"/>
          <w:szCs w:val="18"/>
        </w:rPr>
        <w:t>- Akustik ve optik göstergeli çağırma, arama ve sinyal tesisleri,</w:t>
      </w:r>
    </w:p>
    <w:p w:rsidR="00502317" w:rsidRDefault="00502317" w:rsidP="00502317">
      <w:pPr>
        <w:shd w:val="clear" w:color="auto" w:fill="FFFFFF"/>
        <w:ind w:firstLine="567"/>
        <w:jc w:val="both"/>
        <w:rPr>
          <w:color w:val="1C283D"/>
          <w:sz w:val="18"/>
          <w:szCs w:val="18"/>
        </w:rPr>
      </w:pPr>
      <w:r>
        <w:rPr>
          <w:color w:val="1C283D"/>
          <w:sz w:val="18"/>
          <w:szCs w:val="18"/>
        </w:rPr>
        <w:t>- Ses düzenleri,</w:t>
      </w:r>
    </w:p>
    <w:p w:rsidR="00502317" w:rsidRDefault="00502317" w:rsidP="00502317">
      <w:pPr>
        <w:shd w:val="clear" w:color="auto" w:fill="FFFFFF"/>
        <w:ind w:firstLine="567"/>
        <w:jc w:val="both"/>
        <w:rPr>
          <w:color w:val="1C283D"/>
          <w:sz w:val="18"/>
          <w:szCs w:val="18"/>
        </w:rPr>
      </w:pPr>
      <w:r>
        <w:rPr>
          <w:color w:val="1C283D"/>
          <w:sz w:val="18"/>
          <w:szCs w:val="18"/>
        </w:rPr>
        <w:t>- Elektriksel çalışma saati tesisleri,</w:t>
      </w:r>
    </w:p>
    <w:p w:rsidR="00502317" w:rsidRDefault="00502317" w:rsidP="00502317">
      <w:pPr>
        <w:shd w:val="clear" w:color="auto" w:fill="FFFFFF"/>
        <w:ind w:firstLine="567"/>
        <w:jc w:val="both"/>
        <w:rPr>
          <w:color w:val="1C283D"/>
          <w:sz w:val="18"/>
          <w:szCs w:val="18"/>
        </w:rPr>
      </w:pPr>
      <w:r>
        <w:rPr>
          <w:color w:val="1C283D"/>
          <w:sz w:val="18"/>
          <w:szCs w:val="18"/>
        </w:rPr>
        <w:t>- Yangın, hırsız ve soygun tehlikesi alarm tesisleri,</w:t>
      </w:r>
    </w:p>
    <w:p w:rsidR="00502317" w:rsidRDefault="00502317" w:rsidP="00502317">
      <w:pPr>
        <w:shd w:val="clear" w:color="auto" w:fill="FFFFFF"/>
        <w:ind w:firstLine="567"/>
        <w:jc w:val="both"/>
        <w:rPr>
          <w:color w:val="1C283D"/>
          <w:sz w:val="18"/>
          <w:szCs w:val="18"/>
        </w:rPr>
      </w:pPr>
      <w:r>
        <w:rPr>
          <w:color w:val="1C283D"/>
          <w:sz w:val="18"/>
          <w:szCs w:val="18"/>
        </w:rPr>
        <w:t>- Diğer tehlike uyarı ve güvenlik tesisleri,</w:t>
      </w:r>
    </w:p>
    <w:p w:rsidR="00502317" w:rsidRDefault="00502317" w:rsidP="00502317">
      <w:pPr>
        <w:shd w:val="clear" w:color="auto" w:fill="FFFFFF"/>
        <w:ind w:firstLine="567"/>
        <w:jc w:val="both"/>
        <w:rPr>
          <w:color w:val="1C283D"/>
          <w:sz w:val="18"/>
          <w:szCs w:val="18"/>
        </w:rPr>
      </w:pPr>
      <w:r>
        <w:rPr>
          <w:color w:val="1C283D"/>
          <w:sz w:val="18"/>
          <w:szCs w:val="18"/>
        </w:rPr>
        <w:t>- Raylı sistem ve trafik sinyalizasyon tesisleri,</w:t>
      </w:r>
    </w:p>
    <w:p w:rsidR="00502317" w:rsidRDefault="00502317" w:rsidP="00502317">
      <w:pPr>
        <w:shd w:val="clear" w:color="auto" w:fill="FFFFFF"/>
        <w:ind w:firstLine="567"/>
        <w:jc w:val="both"/>
        <w:rPr>
          <w:color w:val="1C283D"/>
          <w:sz w:val="18"/>
          <w:szCs w:val="18"/>
        </w:rPr>
      </w:pPr>
      <w:r>
        <w:rPr>
          <w:color w:val="1C283D"/>
          <w:sz w:val="18"/>
          <w:szCs w:val="18"/>
        </w:rPr>
        <w:t>- Uzaktan kumanda tesisleri,</w:t>
      </w:r>
    </w:p>
    <w:p w:rsidR="00502317" w:rsidRDefault="00502317" w:rsidP="00502317">
      <w:pPr>
        <w:shd w:val="clear" w:color="auto" w:fill="FFFFFF"/>
        <w:ind w:firstLine="567"/>
        <w:jc w:val="both"/>
        <w:rPr>
          <w:color w:val="1C283D"/>
          <w:sz w:val="18"/>
          <w:szCs w:val="18"/>
        </w:rPr>
      </w:pPr>
      <w:r>
        <w:rPr>
          <w:color w:val="1C283D"/>
          <w:sz w:val="18"/>
          <w:szCs w:val="18"/>
        </w:rPr>
        <w:t>- İletişim (kuranportör vb) düzenleri,</w:t>
      </w:r>
    </w:p>
    <w:p w:rsidR="00502317" w:rsidRDefault="00502317" w:rsidP="00502317">
      <w:pPr>
        <w:shd w:val="clear" w:color="auto" w:fill="FFFFFF"/>
        <w:ind w:firstLine="567"/>
        <w:jc w:val="both"/>
        <w:rPr>
          <w:color w:val="1C283D"/>
          <w:sz w:val="18"/>
          <w:szCs w:val="18"/>
        </w:rPr>
      </w:pPr>
      <w:r>
        <w:rPr>
          <w:color w:val="1C283D"/>
          <w:sz w:val="18"/>
          <w:szCs w:val="18"/>
        </w:rPr>
        <w:t>- Radyo, televizyon, ses ve görüntü aktarma tekniği tesisleri.</w:t>
      </w:r>
    </w:p>
    <w:p w:rsidR="00502317" w:rsidRDefault="00502317" w:rsidP="00502317">
      <w:pPr>
        <w:shd w:val="clear" w:color="auto" w:fill="FFFFFF"/>
        <w:ind w:firstLine="567"/>
        <w:jc w:val="both"/>
        <w:rPr>
          <w:color w:val="1C283D"/>
          <w:sz w:val="18"/>
          <w:szCs w:val="18"/>
        </w:rPr>
      </w:pPr>
      <w:r>
        <w:rPr>
          <w:color w:val="1C283D"/>
          <w:sz w:val="18"/>
          <w:szCs w:val="18"/>
        </w:rPr>
        <w:t>İletişim cihazları, yukarıda adı geçen tesislerde kullanılan cihazlardır.</w:t>
      </w:r>
    </w:p>
    <w:p w:rsidR="00502317" w:rsidRDefault="00502317" w:rsidP="00502317">
      <w:pPr>
        <w:shd w:val="clear" w:color="auto" w:fill="FFFFFF"/>
        <w:ind w:firstLine="567"/>
        <w:jc w:val="both"/>
        <w:rPr>
          <w:color w:val="1C283D"/>
          <w:sz w:val="18"/>
          <w:szCs w:val="18"/>
        </w:rPr>
      </w:pPr>
      <w:r>
        <w:rPr>
          <w:color w:val="1C283D"/>
          <w:sz w:val="18"/>
          <w:szCs w:val="18"/>
        </w:rPr>
        <w:t>Not 2 : Bilişim tekniği (information) düzenleri de (bilgi-işlem düzenleri ve büro makineleri) EN 60950’ye göre yukarıda belirtilen tesislerin içinde bulunabilir.</w:t>
      </w:r>
    </w:p>
    <w:p w:rsidR="00502317" w:rsidRDefault="00502317" w:rsidP="00502317">
      <w:pPr>
        <w:shd w:val="clear" w:color="auto" w:fill="FFFFFF"/>
        <w:ind w:firstLine="567"/>
        <w:jc w:val="both"/>
        <w:rPr>
          <w:color w:val="1C283D"/>
          <w:sz w:val="18"/>
          <w:szCs w:val="18"/>
        </w:rPr>
      </w:pPr>
      <w:r>
        <w:rPr>
          <w:color w:val="1C283D"/>
          <w:sz w:val="18"/>
          <w:szCs w:val="18"/>
        </w:rPr>
        <w:t>Not 3: Bilgi işlem makinelerine takılan radyo frekanslı girişim bastırma filtreleri yüksek toprak kaçak akımı meydana getirebilirler. Bu gibi durumlarda koruyucu toprak bağlantısındaki bir devamlılık arızası tehlikeli dokunma gerilimine neden olabilir. Bu bölümün amaçlarından biri de bu tehlikeyi ortadan kaldırmaktır.</w:t>
      </w:r>
    </w:p>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Bu bölümdeki kurallar,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TS 40’a uygun bir fiş ve priz ile bağlanan veya benzeri donanım için, toprak kaçak akımı TS EN 60950’de belirtilen sınırları aşan,</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Kaçak akımı, TS EN 60950'de belirlenen kurallara uygun olan, bilgi-işlem donanımının binanın elektrik güç tesisatına bağlanmasında da kullanılır.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Bu bölümdeki  kurallar, binalar için donanımın bağlantı ucuna kadar olan sabit tesisata (priz veya bağlantı kutusuna kadar)  uygulanır. Ayrıca bilgi işlem dışında, radyo frekans girişim bastırma filtrelerine ilişkin kurallardan doğan, yüksek kaçak akımı geçiren endüstriyel kontrol ve haberleşme donanımı gibi tesisatlara da  uygulanır.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Bilgi-işlem tesislerinin bu bölümde yer almayan diğer  topraklama kuralları için TS IEC 60364-7-707'ye, potansiyel dengeleme ve topraklama düzenlemeleri için TS IEC 60364-5-548 standartlarına da bakınız.</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Bina tesisatlarında elekromanyetik girişimlere karşı koruma önlemleri için TS IEC 60364-4-444 standardında öngörülen hususlar dikkate alınmalıdır.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 Bu bölüm, iletişim tesislerinin yapılması, genişletilmesi, değiştirilmesi ve işletilmesi sırasında ortaya çıkabilecek, özellikle tehlikeli vücut akımlarına karşı (dolaylı dokunma) kullanılacak koruma yöntemlerini ve bunların deneyden geçirilmelerini kapsar. Ayrıca bir iletişim tesisinin çalışması için, topraklama ve potansiyel dengelemesi açısından öngörülen koşullar da bu bölümde özetlenmiştir.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c) Ana amacı yaşamın ve nesnelerin korunması olan ve güvenilirlik, çalışma güvenliği ve işletme açısından özel koşullar istenen iletişim tesisleri için, bunlarla ilgili standartların ayrıca göz önünde tutulması gerekir.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Not: Özel koşullar gerektiren tesislere örnekler,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Raylı sistem sinyalizasyon tesisleri,</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Trafik sinyalizasyon tesisleri ve,</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Yangın, hırsız ve soygun tehlikesi alarm tesisleridir.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İletişim tesisleri ve cihazlarının içindeki, alçak veya yüksek gerilimli tesis ve cihazlardan güvenli şekilde ayrılmaları mümkün olmayan kısımlar için, bu gerilimlerle işletilen tesis ve cihazlar için geçerli olan (kuvvetli akım tesisleri ve cihazlarına ilişkin) standart ve yönetmelikler geçerlidir.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Yüksek gerilim hatlarını iletim ortamı olarak kullanan taşıyıcı frekansla iletişim tesislerinin (kuranportör tesislerinin) yüksek gerilim koruması için IEC 60481 geçerlidir.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b/>
          <w:bCs/>
          <w:color w:val="1C283D"/>
          <w:sz w:val="18"/>
          <w:szCs w:val="18"/>
        </w:rPr>
        <w:t>Genel Kurallar ve Kontroller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b/>
          <w:bCs/>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b/>
          <w:bCs/>
          <w:color w:val="1C283D"/>
          <w:sz w:val="18"/>
          <w:szCs w:val="18"/>
        </w:rPr>
        <w:t>Madde 14-</w:t>
      </w:r>
      <w:r>
        <w:rPr>
          <w:color w:val="1C283D"/>
          <w:sz w:val="18"/>
          <w:szCs w:val="18"/>
        </w:rPr>
        <w:t>a) İletişim tesisleri ve cihazları, dokunulabilecek kısımlarında;</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Normal ve anormal işletme koşullarında 2. boyutlandırma sınıfından,</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Hata durumunda 3. boyutlandırma sınıfından bir gerilim meydana gelmeyecek şekilde planlanmalı, imal edilmeli, kurulmalı ve bakımları yapılmalıdır (boyutlandırma sınıfları için Madde 4’e ve Madde 16’ya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Kontrol: Gözle muayene ve ölçme (Madde 15-b/i ve Madde 15-b/ii’ye bakınız)ile yapılmalıdır.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lastRenderedPageBreak/>
        <w:t>b) Koruma düzenleri, kendileri için geçerli olan standartlara uygun olmalıdır. Bunlar, elektrik değerleri (örneğin yalıtım dirençleri veya çalışmaya başlama gerilimleri), toz, yoğunlaşmış su ve benzerleri gibi dış etkilerle zararlı değişimlere uğramayacak şekilde düzenlenmelidir.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Değiştirilebilen koruma düzenlerinin kullanılması durumunda, bunlara ilişkin karakteristik değerler veya renkler, tutma kolu üzerinde veya bunun hemen yakınında belirgin şekilde işaretlenmelidir.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Koruma düzenleri, koruma iletkenleri (PE) veya fonksiyon topraklaması ve koruma iletkenleri (FPE) üzerinde bulunmamalıdır.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Kontrol: Gözle muayene (Madde15-b/i’ye bakınız) ile yapılmalıdır.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c) İletişim cihazlarının kaçak akımları için, yüksek frekanslarda elektrik akımına karşı daha az duyarlılık göz önünde tutulabilir.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1) Koruma sınıfı I olan iletişim cihazlarının gövdelerindeki kaçak akım, sürekli olarak buna ilişkin koruma iletkeni üzerinden akar.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2) İletişim cihazının koruma iletkeni genel kullanım amaçlı bir fiş-priz sistemi üzerinden tüketici tesisatının koruma iletkeni ile bağlanıyorsa, kaçak akım değeri 3,5 mA’lik sınır değerini aşmamalıdır.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3) İletişim cihazının koruma iletkeninin kesiti en az: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- 1,5 mm</w:t>
      </w:r>
      <w:r>
        <w:rPr>
          <w:color w:val="1C283D"/>
          <w:sz w:val="18"/>
          <w:szCs w:val="18"/>
          <w:vertAlign w:val="superscript"/>
        </w:rPr>
        <w:t>2</w:t>
      </w:r>
      <w:r>
        <w:rPr>
          <w:rStyle w:val="apple-converted-space"/>
          <w:color w:val="1C283D"/>
          <w:sz w:val="18"/>
          <w:szCs w:val="18"/>
        </w:rPr>
        <w:t> </w:t>
      </w:r>
      <w:r>
        <w:rPr>
          <w:color w:val="1C283D"/>
          <w:sz w:val="18"/>
          <w:szCs w:val="18"/>
        </w:rPr>
        <w:t>ise ve bu iletken tüketici tesisatının koruma iletkenine doğrudan sıkı şekilde bağlanıyorsa,</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- 2,5 mm</w:t>
      </w:r>
      <w:r>
        <w:rPr>
          <w:color w:val="1C283D"/>
          <w:sz w:val="18"/>
          <w:szCs w:val="18"/>
          <w:vertAlign w:val="superscript"/>
        </w:rPr>
        <w:t>2</w:t>
      </w:r>
      <w:r>
        <w:rPr>
          <w:rStyle w:val="apple-converted-space"/>
          <w:color w:val="1C283D"/>
          <w:sz w:val="18"/>
          <w:szCs w:val="18"/>
        </w:rPr>
        <w:t> </w:t>
      </w:r>
      <w:r>
        <w:rPr>
          <w:color w:val="1C283D"/>
          <w:sz w:val="18"/>
          <w:szCs w:val="18"/>
        </w:rPr>
        <w:t>ise ve bu iletken tüketici tesisatının koruma iletkenine bir geçmeli klemensle bağlanıyorsa,</w:t>
      </w:r>
    </w:p>
    <w:p w:rsidR="00502317" w:rsidRDefault="00502317" w:rsidP="00502317">
      <w:pPr>
        <w:pStyle w:val="GvdeMetni2"/>
        <w:shd w:val="clear" w:color="auto" w:fill="FFFFFF"/>
        <w:spacing w:before="0" w:beforeAutospacing="0" w:after="0" w:afterAutospacing="0"/>
        <w:jc w:val="both"/>
        <w:rPr>
          <w:rFonts w:ascii="Arial" w:hAnsi="Arial" w:cs="Arial"/>
          <w:color w:val="1C283D"/>
        </w:rPr>
      </w:pPr>
      <w:r>
        <w:rPr>
          <w:color w:val="1C283D"/>
          <w:sz w:val="18"/>
          <w:szCs w:val="18"/>
        </w:rPr>
        <w:t>bu durumlarda kaçak akım değeri 10 mA’lik sınır değerini aşmamalıdır.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4) İletişim cihazı, kesiti ≥ 10 mm</w:t>
      </w:r>
      <w:r>
        <w:rPr>
          <w:color w:val="1C283D"/>
          <w:sz w:val="18"/>
          <w:szCs w:val="18"/>
          <w:vertAlign w:val="superscript"/>
        </w:rPr>
        <w:t>2</w:t>
      </w:r>
      <w:r>
        <w:rPr>
          <w:rStyle w:val="apple-converted-space"/>
          <w:color w:val="1C283D"/>
          <w:sz w:val="18"/>
          <w:szCs w:val="18"/>
        </w:rPr>
        <w:t> </w:t>
      </w:r>
      <w:r>
        <w:rPr>
          <w:color w:val="1C283D"/>
          <w:sz w:val="18"/>
          <w:szCs w:val="18"/>
        </w:rPr>
        <w:t>olan bir koruma iletkeni ile tüketici tesisatına veya fonksiyon ve koruma topraklaması üzerinden topraklayıcıları birleştirme iletkenine bağlanıyorsa, kaçak akım, 10 mA’lik sınır değeri aşabilir.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Not : Kaçak akım, kişiler tarafından, ancak koruma iletkeninin kesilmesi durumunda hissedilebilir. Kesitleri ≥ 10 mm</w:t>
      </w:r>
      <w:r>
        <w:rPr>
          <w:color w:val="1C283D"/>
          <w:sz w:val="18"/>
          <w:szCs w:val="18"/>
          <w:vertAlign w:val="superscript"/>
        </w:rPr>
        <w:t>2</w:t>
      </w:r>
      <w:r>
        <w:rPr>
          <w:rStyle w:val="apple-converted-space"/>
          <w:color w:val="1C283D"/>
          <w:sz w:val="18"/>
          <w:szCs w:val="18"/>
        </w:rPr>
        <w:t> </w:t>
      </w:r>
      <w:r>
        <w:rPr>
          <w:color w:val="1C283D"/>
          <w:sz w:val="18"/>
          <w:szCs w:val="18"/>
        </w:rPr>
        <w:t>olan iletkenler için mekanik nedenlerle koruma iletkeninde bir kesinti olmayacağı kabul edilir.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b/>
          <w:bCs/>
          <w:color w:val="1C283D"/>
          <w:sz w:val="18"/>
          <w:szCs w:val="18"/>
        </w:rPr>
        <w:t>Kontroller için Temel Kurallar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b/>
          <w:bCs/>
          <w:color w:val="1C283D"/>
          <w:sz w:val="18"/>
          <w:szCs w:val="18"/>
        </w:rPr>
        <w:t>Madde 15-</w:t>
      </w:r>
      <w:r>
        <w:rPr>
          <w:color w:val="1C283D"/>
          <w:sz w:val="18"/>
          <w:szCs w:val="18"/>
        </w:rPr>
        <w:t>a) İletişim cihazlarının imalatı sırasında ve iletişim tesislerinin kuruluşunda, yaşam, sağlık ve nesnelerin tehlikelerden korunması için güvenlik koşullarının yerine getirilmiş olup olmadığı tespit edilmelidir.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 Kontrol yöntemleri : Kontrol, gözle muayeneyi, denetimi ve ölçmeyi kapsar.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  Gözle muayenede:</w:t>
      </w:r>
    </w:p>
    <w:p w:rsidR="00502317" w:rsidRDefault="00502317" w:rsidP="00502317">
      <w:pPr>
        <w:pStyle w:val="GvdeMetni2"/>
        <w:shd w:val="clear" w:color="auto" w:fill="FFFFFF"/>
        <w:spacing w:before="0" w:beforeAutospacing="0" w:after="0" w:afterAutospacing="0"/>
        <w:ind w:left="567"/>
        <w:jc w:val="both"/>
        <w:rPr>
          <w:rFonts w:ascii="Arial" w:hAnsi="Arial" w:cs="Arial"/>
          <w:color w:val="1C283D"/>
        </w:rPr>
      </w:pPr>
      <w:r>
        <w:rPr>
          <w:color w:val="1C283D"/>
          <w:sz w:val="18"/>
          <w:szCs w:val="18"/>
        </w:rPr>
        <w:t>-  İşletme elemanlarındaki zarar ve noksanların görülüp görülemediği,</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İşletme elemanlarının ilgili standartlara uygun olup olmadıkları ve öngörüldüğü şekilde yerleştirilip yerleştirilmedikleri, örneğin bir güvenliğinin kontrol edildiğine ilişkin  test işaretine sahip olup olmadıkları veya imalatçı tarafından güvenlik tekniği ile alakalı özelliğine dair bir açıklamasının olup olmadığı,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İletkenlerin hatasız, kusursuz ve bağlama şemalarına uygun olarak bağlanmış olup olmadıkları,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Koruma düzenleri ve koruma iletkenlerinin istenildiği şekilde düzenlenmiş ve işaretlenmiş olup olmadığı,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İsim plakalarının, anma değerlerinin, norm renklerin istenilenlere uygun olup olmadığı,</w:t>
      </w:r>
    </w:p>
    <w:p w:rsidR="00502317" w:rsidRDefault="00502317" w:rsidP="00502317">
      <w:pPr>
        <w:pStyle w:val="GvdeMetni2"/>
        <w:shd w:val="clear" w:color="auto" w:fill="FFFFFF"/>
        <w:spacing w:before="0" w:beforeAutospacing="0" w:after="0" w:afterAutospacing="0"/>
        <w:ind w:left="567"/>
        <w:jc w:val="both"/>
        <w:rPr>
          <w:rFonts w:ascii="Arial" w:hAnsi="Arial" w:cs="Arial"/>
          <w:color w:val="1C283D"/>
        </w:rPr>
      </w:pPr>
      <w:r>
        <w:rPr>
          <w:color w:val="1C283D"/>
          <w:sz w:val="18"/>
          <w:szCs w:val="18"/>
        </w:rPr>
        <w:t>-  İstenilen kapak veya mahfazaların mevcut olup olmadıkları, tespit edilir.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 Ölçmede, uygun ölçü düzenleriyle, öngörülen değerlerin sağlanıp sağlanmadığı kontrol edilir. Ölçme için, mümkün olduğu takdirde, örneğin aşağıdaki büyüklükler söz konusu olabilir: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Yalıtım direnci,</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Topraklama direnci, çevrim direnci,</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Kısmi boşalma gerilimi,</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Dokunma gerilimi,</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Kaçak akım.</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b/>
          <w:bCs/>
          <w:color w:val="1C283D"/>
          <w:sz w:val="18"/>
          <w:szCs w:val="18"/>
        </w:rPr>
        <w:t>Vücut Akımlarını veya Dokunma Gerilimlerini Sınırlayarak Koruma</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b/>
          <w:bCs/>
          <w:color w:val="1C283D"/>
          <w:sz w:val="18"/>
          <w:szCs w:val="18"/>
        </w:rPr>
        <w:t>Madde 16-</w:t>
      </w:r>
      <w:r>
        <w:rPr>
          <w:color w:val="1C283D"/>
          <w:sz w:val="18"/>
          <w:szCs w:val="18"/>
        </w:rPr>
        <w:t>a) Vücut akımının sınırlanması ile koruma:</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Gerilim altındaki kısımlara dokunma sırasında insan vücudundan akan akımların  tehlikesi, akımın yüksekliğine, etki süresine ve alternatif akımda ek olarak onun frekansına ve dalga şekline bağlıdır. Akım değerleri, fizyolojik etkilerinin farklı derecelerine göre 1A, 1B, 2 ve 3 gibi boyutlandırma sınıfına ayrılır (Çizelge-15’e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Çizelge-15 Doğru ve alternatif akım için belirlenen boyutlandırma sınıflarına ilişkin anma değerleri</w:t>
      </w:r>
    </w:p>
    <w:tbl>
      <w:tblPr>
        <w:tblW w:w="0" w:type="auto"/>
        <w:tblInd w:w="675" w:type="dxa"/>
        <w:tblCellMar>
          <w:left w:w="0" w:type="dxa"/>
          <w:right w:w="0" w:type="dxa"/>
        </w:tblCellMar>
        <w:tblLook w:val="04A0" w:firstRow="1" w:lastRow="0" w:firstColumn="1" w:lastColumn="0" w:noHBand="0" w:noVBand="1"/>
      </w:tblPr>
      <w:tblGrid>
        <w:gridCol w:w="1760"/>
        <w:gridCol w:w="1501"/>
        <w:gridCol w:w="1417"/>
        <w:gridCol w:w="1559"/>
        <w:gridCol w:w="1843"/>
      </w:tblGrid>
      <w:tr w:rsidR="00502317" w:rsidTr="00502317">
        <w:tc>
          <w:tcPr>
            <w:tcW w:w="1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both"/>
              <w:rPr>
                <w:rFonts w:ascii="Arial" w:hAnsi="Arial" w:cs="Arial"/>
              </w:rPr>
            </w:pPr>
            <w:r>
              <w:rPr>
                <w:sz w:val="18"/>
                <w:szCs w:val="18"/>
              </w:rPr>
              <w:t>Boyutlandırma sınıfı</w:t>
            </w:r>
          </w:p>
        </w:tc>
        <w:tc>
          <w:tcPr>
            <w:tcW w:w="15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center"/>
              <w:rPr>
                <w:rFonts w:ascii="Arial" w:hAnsi="Arial" w:cs="Arial"/>
              </w:rPr>
            </w:pPr>
            <w:r>
              <w:rPr>
                <w:sz w:val="18"/>
                <w:szCs w:val="18"/>
              </w:rPr>
              <w:t>1A</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center"/>
              <w:rPr>
                <w:rFonts w:ascii="Arial" w:hAnsi="Arial" w:cs="Arial"/>
              </w:rPr>
            </w:pPr>
            <w:r>
              <w:rPr>
                <w:sz w:val="18"/>
                <w:szCs w:val="18"/>
              </w:rPr>
              <w:t>1B</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center"/>
              <w:rPr>
                <w:rFonts w:ascii="Arial" w:hAnsi="Arial" w:cs="Arial"/>
              </w:rPr>
            </w:pPr>
            <w:r>
              <w:rPr>
                <w:sz w:val="18"/>
                <w:szCs w:val="18"/>
              </w:rPr>
              <w:t>2</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center"/>
              <w:rPr>
                <w:rFonts w:ascii="Arial" w:hAnsi="Arial" w:cs="Arial"/>
              </w:rPr>
            </w:pPr>
            <w:r>
              <w:rPr>
                <w:sz w:val="18"/>
                <w:szCs w:val="18"/>
              </w:rPr>
              <w:t>3</w:t>
            </w:r>
          </w:p>
        </w:tc>
      </w:tr>
      <w:tr w:rsidR="00502317" w:rsidTr="00502317">
        <w:tc>
          <w:tcPr>
            <w:tcW w:w="1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both"/>
              <w:rPr>
                <w:rFonts w:ascii="Arial" w:hAnsi="Arial" w:cs="Arial"/>
              </w:rPr>
            </w:pPr>
            <w:r>
              <w:rPr>
                <w:sz w:val="18"/>
                <w:szCs w:val="18"/>
              </w:rPr>
              <w:t>Alternatif akımlar</w:t>
            </w:r>
            <w:r>
              <w:rPr>
                <w:rStyle w:val="apple-converted-space"/>
                <w:sz w:val="18"/>
                <w:szCs w:val="18"/>
              </w:rPr>
              <w:t> </w:t>
            </w:r>
            <w:r>
              <w:rPr>
                <w:sz w:val="18"/>
                <w:szCs w:val="18"/>
                <w:vertAlign w:val="superscript"/>
              </w:rPr>
              <w:t>1)</w:t>
            </w:r>
          </w:p>
        </w:tc>
        <w:tc>
          <w:tcPr>
            <w:tcW w:w="1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i/>
                <w:iCs/>
                <w:sz w:val="18"/>
                <w:szCs w:val="18"/>
              </w:rPr>
              <w:t>n</w:t>
            </w:r>
            <w:r>
              <w:rPr>
                <w:sz w:val="18"/>
                <w:szCs w:val="18"/>
                <w:vertAlign w:val="subscript"/>
              </w:rPr>
              <w:t>1</w:t>
            </w:r>
            <w:r>
              <w:rPr>
                <w:rStyle w:val="apple-converted-space"/>
                <w:sz w:val="18"/>
                <w:szCs w:val="18"/>
              </w:rPr>
              <w:t> </w:t>
            </w:r>
            <w:r>
              <w:rPr>
                <w:sz w:val="18"/>
                <w:szCs w:val="18"/>
              </w:rPr>
              <w:t>. 0,5 mA</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i/>
                <w:iCs/>
                <w:sz w:val="18"/>
                <w:szCs w:val="18"/>
              </w:rPr>
              <w:t>n</w:t>
            </w:r>
            <w:r>
              <w:rPr>
                <w:sz w:val="18"/>
                <w:szCs w:val="18"/>
                <w:vertAlign w:val="subscript"/>
              </w:rPr>
              <w:t>2</w:t>
            </w:r>
            <w:r>
              <w:rPr>
                <w:rStyle w:val="apple-converted-space"/>
                <w:sz w:val="18"/>
                <w:szCs w:val="18"/>
              </w:rPr>
              <w:t> </w:t>
            </w:r>
            <w:r>
              <w:rPr>
                <w:sz w:val="18"/>
                <w:szCs w:val="18"/>
              </w:rPr>
              <w:t>. 3,5 mA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center"/>
              <w:rPr>
                <w:rFonts w:ascii="Arial" w:hAnsi="Arial" w:cs="Arial"/>
              </w:rPr>
            </w:pPr>
            <w:r>
              <w:rPr>
                <w:i/>
                <w:iCs/>
                <w:sz w:val="18"/>
                <w:szCs w:val="18"/>
              </w:rPr>
              <w:t>n</w:t>
            </w:r>
            <w:r>
              <w:rPr>
                <w:sz w:val="18"/>
                <w:szCs w:val="18"/>
                <w:vertAlign w:val="subscript"/>
              </w:rPr>
              <w:t>2</w:t>
            </w:r>
            <w:r>
              <w:rPr>
                <w:rStyle w:val="apple-converted-space"/>
                <w:sz w:val="18"/>
                <w:szCs w:val="18"/>
              </w:rPr>
              <w:t> </w:t>
            </w:r>
            <w:r>
              <w:rPr>
                <w:sz w:val="18"/>
                <w:szCs w:val="18"/>
              </w:rPr>
              <w:t>. 10 mA</w:t>
            </w:r>
          </w:p>
          <w:p w:rsidR="00502317" w:rsidRDefault="00502317">
            <w:pPr>
              <w:pStyle w:val="GvdeMetni2"/>
              <w:spacing w:before="0" w:beforeAutospacing="0" w:after="0" w:afterAutospacing="0"/>
              <w:jc w:val="center"/>
              <w:rPr>
                <w:rFonts w:ascii="Arial" w:hAnsi="Arial" w:cs="Arial"/>
              </w:rPr>
            </w:pPr>
            <w:r>
              <w:rPr>
                <w:sz w:val="18"/>
                <w:szCs w:val="18"/>
              </w:rPr>
              <w:t>veya</w:t>
            </w:r>
            <w:r>
              <w:rPr>
                <w:rStyle w:val="apple-converted-space"/>
                <w:sz w:val="18"/>
                <w:szCs w:val="18"/>
              </w:rPr>
              <w:t> </w:t>
            </w:r>
            <w:r>
              <w:rPr>
                <w:sz w:val="18"/>
                <w:szCs w:val="18"/>
                <w:vertAlign w:val="superscript"/>
              </w:rPr>
              <w:t>2)</w:t>
            </w:r>
          </w:p>
          <w:p w:rsidR="00502317" w:rsidRDefault="00502317">
            <w:pPr>
              <w:pStyle w:val="GvdeMetni2"/>
              <w:spacing w:before="0" w:beforeAutospacing="0" w:after="0" w:afterAutospacing="0"/>
              <w:jc w:val="center"/>
              <w:rPr>
                <w:rFonts w:ascii="Arial" w:hAnsi="Arial" w:cs="Arial"/>
              </w:rPr>
            </w:pPr>
            <w:r>
              <w:rPr>
                <w:i/>
                <w:iCs/>
                <w:sz w:val="18"/>
                <w:szCs w:val="18"/>
              </w:rPr>
              <w:t>p</w:t>
            </w:r>
            <w:r>
              <w:rPr>
                <w:sz w:val="18"/>
                <w:szCs w:val="18"/>
                <w:vertAlign w:val="subscript"/>
              </w:rPr>
              <w:t>i ~</w:t>
            </w:r>
            <w:r>
              <w:rPr>
                <w:rStyle w:val="apple-converted-space"/>
                <w:sz w:val="18"/>
                <w:szCs w:val="18"/>
              </w:rPr>
              <w:t> </w:t>
            </w:r>
            <w:r>
              <w:rPr>
                <w:sz w:val="18"/>
                <w:szCs w:val="18"/>
              </w:rPr>
              <w:t>. 10 mA</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rPr>
                <w:rFonts w:ascii="Arial" w:hAnsi="Arial" w:cs="Arial"/>
              </w:rPr>
            </w:pPr>
            <w:r>
              <w:rPr>
                <w:sz w:val="18"/>
                <w:szCs w:val="18"/>
              </w:rPr>
              <w:t>Boyutlandırma sınıfı 2’yi aşan değerler</w:t>
            </w:r>
          </w:p>
        </w:tc>
      </w:tr>
      <w:tr w:rsidR="00502317" w:rsidTr="00502317">
        <w:tc>
          <w:tcPr>
            <w:tcW w:w="1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both"/>
              <w:rPr>
                <w:rFonts w:ascii="Arial" w:hAnsi="Arial" w:cs="Arial"/>
              </w:rPr>
            </w:pPr>
            <w:r>
              <w:rPr>
                <w:sz w:val="18"/>
                <w:szCs w:val="18"/>
              </w:rPr>
              <w:t>Doğru akımlar</w:t>
            </w:r>
            <w:r>
              <w:rPr>
                <w:rStyle w:val="apple-converted-space"/>
                <w:sz w:val="18"/>
                <w:szCs w:val="18"/>
              </w:rPr>
              <w:t> </w:t>
            </w:r>
            <w:r>
              <w:rPr>
                <w:sz w:val="18"/>
                <w:szCs w:val="18"/>
                <w:vertAlign w:val="superscript"/>
              </w:rPr>
              <w:t>1)</w:t>
            </w:r>
          </w:p>
        </w:tc>
        <w:tc>
          <w:tcPr>
            <w:tcW w:w="1501"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center"/>
              <w:rPr>
                <w:rFonts w:ascii="Arial" w:hAnsi="Arial" w:cs="Arial"/>
              </w:rPr>
            </w:pPr>
            <w:r>
              <w:rPr>
                <w:sz w:val="18"/>
                <w:szCs w:val="18"/>
              </w:rPr>
              <w:t>2 mA</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ind w:firstLine="567"/>
              <w:jc w:val="both"/>
              <w:rPr>
                <w:rFonts w:ascii="Arial" w:hAnsi="Arial" w:cs="Arial"/>
              </w:rPr>
            </w:pPr>
            <w:r>
              <w:rPr>
                <w:sz w:val="18"/>
                <w:szCs w:val="18"/>
              </w:rPr>
              <w:t>10 mA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center"/>
              <w:rPr>
                <w:rFonts w:ascii="Arial" w:hAnsi="Arial" w:cs="Arial"/>
              </w:rPr>
            </w:pPr>
            <w:r>
              <w:rPr>
                <w:i/>
                <w:iCs/>
                <w:sz w:val="18"/>
                <w:szCs w:val="18"/>
              </w:rPr>
              <w:t>p</w:t>
            </w:r>
            <w:r>
              <w:rPr>
                <w:sz w:val="18"/>
                <w:szCs w:val="18"/>
                <w:vertAlign w:val="subscript"/>
              </w:rPr>
              <w:t>i =</w:t>
            </w:r>
            <w:r>
              <w:rPr>
                <w:rStyle w:val="apple-converted-space"/>
                <w:sz w:val="18"/>
                <w:szCs w:val="18"/>
              </w:rPr>
              <w:t> </w:t>
            </w:r>
            <w:r>
              <w:rPr>
                <w:sz w:val="18"/>
                <w:szCs w:val="18"/>
              </w:rPr>
              <w:t>. 30 mA</w:t>
            </w:r>
          </w:p>
        </w:tc>
        <w:tc>
          <w:tcPr>
            <w:tcW w:w="0" w:type="auto"/>
            <w:vMerge/>
            <w:tcBorders>
              <w:top w:val="nil"/>
              <w:left w:val="nil"/>
              <w:bottom w:val="single" w:sz="8" w:space="0" w:color="auto"/>
              <w:right w:val="single" w:sz="8" w:space="0" w:color="auto"/>
            </w:tcBorders>
            <w:vAlign w:val="center"/>
            <w:hideMark/>
          </w:tcPr>
          <w:p w:rsidR="00502317" w:rsidRDefault="00502317">
            <w:pPr>
              <w:rPr>
                <w:rFonts w:ascii="Arial" w:hAnsi="Arial" w:cs="Arial"/>
                <w:szCs w:val="24"/>
              </w:rPr>
            </w:pPr>
          </w:p>
        </w:tc>
      </w:tr>
      <w:tr w:rsidR="00502317" w:rsidTr="00502317">
        <w:tc>
          <w:tcPr>
            <w:tcW w:w="808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both"/>
              <w:rPr>
                <w:rFonts w:ascii="Arial" w:hAnsi="Arial" w:cs="Arial"/>
              </w:rPr>
            </w:pPr>
            <w:r>
              <w:rPr>
                <w:i/>
                <w:iCs/>
                <w:sz w:val="18"/>
                <w:szCs w:val="18"/>
                <w:vertAlign w:val="superscript"/>
              </w:rPr>
              <w:t>1)     </w:t>
            </w:r>
            <w:r>
              <w:rPr>
                <w:i/>
                <w:iCs/>
                <w:sz w:val="18"/>
                <w:szCs w:val="18"/>
              </w:rPr>
              <w:t>n</w:t>
            </w:r>
            <w:r>
              <w:rPr>
                <w:sz w:val="18"/>
                <w:szCs w:val="18"/>
                <w:vertAlign w:val="subscript"/>
              </w:rPr>
              <w:t>1</w:t>
            </w:r>
            <w:r>
              <w:rPr>
                <w:rStyle w:val="apple-converted-space"/>
                <w:sz w:val="18"/>
                <w:szCs w:val="18"/>
                <w:vertAlign w:val="subscript"/>
              </w:rPr>
              <w:t> </w:t>
            </w:r>
            <w:r>
              <w:rPr>
                <w:i/>
                <w:iCs/>
                <w:sz w:val="18"/>
                <w:szCs w:val="18"/>
              </w:rPr>
              <w:t>, n</w:t>
            </w:r>
            <w:r>
              <w:rPr>
                <w:sz w:val="18"/>
                <w:szCs w:val="18"/>
                <w:vertAlign w:val="subscript"/>
              </w:rPr>
              <w:t>2</w:t>
            </w:r>
            <w:r>
              <w:rPr>
                <w:rStyle w:val="apple-converted-space"/>
                <w:sz w:val="18"/>
                <w:szCs w:val="18"/>
                <w:vertAlign w:val="subscript"/>
              </w:rPr>
              <w:t> </w:t>
            </w:r>
            <w:r>
              <w:rPr>
                <w:sz w:val="18"/>
                <w:szCs w:val="18"/>
              </w:rPr>
              <w:t>katsayıları 100 Hz’e kadar  frekanslarda,</w:t>
            </w:r>
            <w:r>
              <w:rPr>
                <w:rStyle w:val="apple-converted-space"/>
                <w:sz w:val="18"/>
                <w:szCs w:val="18"/>
              </w:rPr>
              <w:t> </w:t>
            </w:r>
            <w:r>
              <w:rPr>
                <w:i/>
                <w:iCs/>
                <w:sz w:val="18"/>
                <w:szCs w:val="18"/>
              </w:rPr>
              <w:t>p</w:t>
            </w:r>
            <w:r>
              <w:rPr>
                <w:sz w:val="18"/>
                <w:szCs w:val="18"/>
                <w:vertAlign w:val="subscript"/>
              </w:rPr>
              <w:t>i ~</w:t>
            </w:r>
            <w:r>
              <w:rPr>
                <w:rStyle w:val="apple-converted-space"/>
                <w:sz w:val="18"/>
                <w:szCs w:val="18"/>
                <w:vertAlign w:val="subscript"/>
              </w:rPr>
              <w:t> </w:t>
            </w:r>
            <w:r>
              <w:rPr>
                <w:sz w:val="18"/>
                <w:szCs w:val="18"/>
              </w:rPr>
              <w:t>,</w:t>
            </w:r>
            <w:r>
              <w:rPr>
                <w:rStyle w:val="apple-converted-space"/>
                <w:sz w:val="18"/>
                <w:szCs w:val="18"/>
              </w:rPr>
              <w:t> </w:t>
            </w:r>
            <w:r>
              <w:rPr>
                <w:i/>
                <w:iCs/>
                <w:sz w:val="18"/>
                <w:szCs w:val="18"/>
              </w:rPr>
              <w:t>p</w:t>
            </w:r>
            <w:r>
              <w:rPr>
                <w:sz w:val="18"/>
                <w:szCs w:val="18"/>
                <w:vertAlign w:val="subscript"/>
              </w:rPr>
              <w:t>i =</w:t>
            </w:r>
            <w:r>
              <w:rPr>
                <w:rStyle w:val="apple-converted-space"/>
                <w:sz w:val="18"/>
                <w:szCs w:val="18"/>
              </w:rPr>
              <w:t> </w:t>
            </w:r>
            <w:r>
              <w:rPr>
                <w:sz w:val="18"/>
                <w:szCs w:val="18"/>
              </w:rPr>
              <w:t>katsayıları 2 s’den sonraki etki sürelerinde 1</w:t>
            </w:r>
          </w:p>
          <w:p w:rsidR="00502317" w:rsidRDefault="00502317">
            <w:pPr>
              <w:pStyle w:val="GvdeMetni2"/>
              <w:spacing w:before="0" w:beforeAutospacing="0" w:after="0" w:afterAutospacing="0"/>
              <w:jc w:val="both"/>
              <w:rPr>
                <w:rFonts w:ascii="Arial" w:hAnsi="Arial" w:cs="Arial"/>
              </w:rPr>
            </w:pPr>
            <w:r>
              <w:rPr>
                <w:i/>
                <w:iCs/>
                <w:sz w:val="18"/>
                <w:szCs w:val="18"/>
              </w:rPr>
              <w:t>      </w:t>
            </w:r>
            <w:r>
              <w:rPr>
                <w:rStyle w:val="apple-converted-space"/>
                <w:i/>
                <w:iCs/>
                <w:sz w:val="18"/>
                <w:szCs w:val="18"/>
              </w:rPr>
              <w:t> </w:t>
            </w:r>
            <w:r>
              <w:rPr>
                <w:sz w:val="18"/>
                <w:szCs w:val="18"/>
              </w:rPr>
              <w:t>değerini alırlar.</w:t>
            </w:r>
          </w:p>
          <w:p w:rsidR="00502317" w:rsidRDefault="00502317">
            <w:pPr>
              <w:pStyle w:val="GvdeMetni2"/>
              <w:spacing w:before="0" w:beforeAutospacing="0" w:after="0" w:afterAutospacing="0"/>
              <w:jc w:val="both"/>
              <w:rPr>
                <w:rFonts w:ascii="Arial" w:hAnsi="Arial" w:cs="Arial"/>
              </w:rPr>
            </w:pPr>
            <w:r>
              <w:rPr>
                <w:sz w:val="18"/>
                <w:szCs w:val="18"/>
                <w:vertAlign w:val="superscript"/>
              </w:rPr>
              <w:t>2)</w:t>
            </w:r>
            <w:r>
              <w:rPr>
                <w:sz w:val="18"/>
                <w:szCs w:val="18"/>
              </w:rPr>
              <w:t>  </w:t>
            </w:r>
            <w:r>
              <w:rPr>
                <w:rStyle w:val="apple-converted-space"/>
                <w:sz w:val="18"/>
                <w:szCs w:val="18"/>
              </w:rPr>
              <w:t> </w:t>
            </w:r>
            <w:r>
              <w:rPr>
                <w:i/>
                <w:iCs/>
                <w:sz w:val="18"/>
                <w:szCs w:val="18"/>
              </w:rPr>
              <w:t>n</w:t>
            </w:r>
            <w:r>
              <w:rPr>
                <w:sz w:val="18"/>
                <w:szCs w:val="18"/>
                <w:vertAlign w:val="subscript"/>
              </w:rPr>
              <w:t>2</w:t>
            </w:r>
            <w:r>
              <w:rPr>
                <w:sz w:val="18"/>
                <w:szCs w:val="18"/>
              </w:rPr>
              <w:t>  veya </w:t>
            </w:r>
            <w:r>
              <w:rPr>
                <w:rStyle w:val="apple-converted-space"/>
                <w:sz w:val="18"/>
                <w:szCs w:val="18"/>
              </w:rPr>
              <w:t> </w:t>
            </w:r>
            <w:r>
              <w:rPr>
                <w:i/>
                <w:iCs/>
                <w:sz w:val="18"/>
                <w:szCs w:val="18"/>
              </w:rPr>
              <w:t>p</w:t>
            </w:r>
            <w:r>
              <w:rPr>
                <w:sz w:val="18"/>
                <w:szCs w:val="18"/>
                <w:vertAlign w:val="subscript"/>
              </w:rPr>
              <w:t>i ~</w:t>
            </w:r>
            <w:r>
              <w:rPr>
                <w:rStyle w:val="apple-converted-space"/>
                <w:sz w:val="18"/>
                <w:szCs w:val="18"/>
              </w:rPr>
              <w:t> </w:t>
            </w:r>
            <w:r>
              <w:rPr>
                <w:sz w:val="18"/>
                <w:szCs w:val="18"/>
              </w:rPr>
              <w:t>katsayısından daima daha büyük olanı dikkate alınır.</w:t>
            </w:r>
          </w:p>
        </w:tc>
      </w:tr>
    </w:tbl>
    <w:p w:rsidR="00502317" w:rsidRDefault="00502317" w:rsidP="00502317">
      <w:pPr>
        <w:pStyle w:val="GvdeMetni2"/>
        <w:shd w:val="clear" w:color="auto" w:fill="FFFFFF"/>
        <w:spacing w:before="0" w:beforeAutospacing="0" w:after="0" w:afterAutospacing="0"/>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i/>
          <w:iCs/>
          <w:color w:val="1C283D"/>
          <w:sz w:val="18"/>
          <w:szCs w:val="18"/>
        </w:rPr>
        <w:t>n</w:t>
      </w:r>
      <w:r>
        <w:rPr>
          <w:color w:val="1C283D"/>
          <w:sz w:val="18"/>
          <w:szCs w:val="18"/>
          <w:vertAlign w:val="subscript"/>
        </w:rPr>
        <w:t>1</w:t>
      </w:r>
      <w:r>
        <w:rPr>
          <w:rStyle w:val="apple-converted-space"/>
          <w:color w:val="1C283D"/>
          <w:sz w:val="18"/>
          <w:szCs w:val="18"/>
          <w:vertAlign w:val="subscript"/>
        </w:rPr>
        <w:t> </w:t>
      </w:r>
      <w:r>
        <w:rPr>
          <w:color w:val="1C283D"/>
          <w:sz w:val="18"/>
          <w:szCs w:val="18"/>
        </w:rPr>
        <w:t>, </w:t>
      </w:r>
      <w:r>
        <w:rPr>
          <w:rStyle w:val="apple-converted-space"/>
          <w:color w:val="1C283D"/>
          <w:sz w:val="18"/>
          <w:szCs w:val="18"/>
        </w:rPr>
        <w:t> </w:t>
      </w:r>
      <w:r>
        <w:rPr>
          <w:i/>
          <w:iCs/>
          <w:color w:val="1C283D"/>
          <w:sz w:val="18"/>
          <w:szCs w:val="18"/>
        </w:rPr>
        <w:t>n</w:t>
      </w:r>
      <w:r>
        <w:rPr>
          <w:color w:val="1C283D"/>
          <w:sz w:val="18"/>
          <w:szCs w:val="18"/>
          <w:vertAlign w:val="subscript"/>
        </w:rPr>
        <w:t>2</w:t>
      </w:r>
      <w:r>
        <w:rPr>
          <w:color w:val="1C283D"/>
          <w:sz w:val="18"/>
          <w:szCs w:val="18"/>
        </w:rPr>
        <w:t>, </w:t>
      </w:r>
      <w:r>
        <w:rPr>
          <w:rStyle w:val="apple-converted-space"/>
          <w:color w:val="1C283D"/>
          <w:sz w:val="18"/>
          <w:szCs w:val="18"/>
        </w:rPr>
        <w:t> </w:t>
      </w:r>
      <w:r>
        <w:rPr>
          <w:i/>
          <w:iCs/>
          <w:color w:val="1C283D"/>
          <w:sz w:val="18"/>
          <w:szCs w:val="18"/>
        </w:rPr>
        <w:t>p</w:t>
      </w:r>
      <w:r>
        <w:rPr>
          <w:color w:val="1C283D"/>
          <w:sz w:val="18"/>
          <w:szCs w:val="18"/>
          <w:vertAlign w:val="subscript"/>
        </w:rPr>
        <w:t>i ~</w:t>
      </w:r>
      <w:r>
        <w:rPr>
          <w:rStyle w:val="apple-converted-space"/>
          <w:color w:val="1C283D"/>
          <w:sz w:val="18"/>
          <w:szCs w:val="18"/>
          <w:vertAlign w:val="subscript"/>
        </w:rPr>
        <w:t> </w:t>
      </w:r>
      <w:r>
        <w:rPr>
          <w:color w:val="1C283D"/>
          <w:sz w:val="18"/>
          <w:szCs w:val="18"/>
        </w:rPr>
        <w:t>, </w:t>
      </w:r>
      <w:r>
        <w:rPr>
          <w:rStyle w:val="apple-converted-space"/>
          <w:color w:val="1C283D"/>
          <w:sz w:val="18"/>
          <w:szCs w:val="18"/>
        </w:rPr>
        <w:t> </w:t>
      </w:r>
      <w:r>
        <w:rPr>
          <w:i/>
          <w:iCs/>
          <w:color w:val="1C283D"/>
          <w:sz w:val="18"/>
          <w:szCs w:val="18"/>
        </w:rPr>
        <w:t>p</w:t>
      </w:r>
      <w:r>
        <w:rPr>
          <w:color w:val="1C283D"/>
          <w:sz w:val="18"/>
          <w:szCs w:val="18"/>
          <w:vertAlign w:val="subscript"/>
        </w:rPr>
        <w:t>i =</w:t>
      </w:r>
      <w:r>
        <w:rPr>
          <w:rStyle w:val="apple-converted-space"/>
          <w:color w:val="1C283D"/>
          <w:sz w:val="18"/>
          <w:szCs w:val="18"/>
        </w:rPr>
        <w:t> </w:t>
      </w:r>
      <w:r>
        <w:rPr>
          <w:color w:val="1C283D"/>
          <w:sz w:val="18"/>
          <w:szCs w:val="18"/>
        </w:rPr>
        <w:t>katsayıları için Ek-Y’de Y.2’ye bakınız. Akım değerleri, büyüklükleri açısından dokunma direncinden bağımsız olan (sabit akım kaynaklarına dokunma) vücut akımları için de geçerlidir.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 Çizelge-15’deki akımların kontrolü:</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100 Hz’in üzerindeki alternatif akımlar (doğru akım bileşenleri olanlar da dahil) Şekil-10’daki bağlantı devresi üzerinden ölçülür. Ampermetrenin iç direnci, ilgili frekans bölgesinde 5</w:t>
      </w:r>
      <w:r>
        <w:rPr>
          <w:rStyle w:val="apple-converted-space"/>
          <w:color w:val="1C283D"/>
          <w:sz w:val="18"/>
          <w:szCs w:val="18"/>
        </w:rPr>
        <w:t> </w:t>
      </w:r>
      <w:r>
        <w:rPr>
          <w:rFonts w:ascii="Symbol" w:hAnsi="Symbol" w:cs="Arial"/>
          <w:color w:val="1C283D"/>
          <w:sz w:val="18"/>
          <w:szCs w:val="18"/>
        </w:rPr>
        <w:t></w:t>
      </w:r>
      <w:r>
        <w:rPr>
          <w:color w:val="1C283D"/>
          <w:sz w:val="18"/>
          <w:szCs w:val="18"/>
        </w:rPr>
        <w:t>’u geçmemelidir.</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840"/>
        <w:gridCol w:w="4050"/>
      </w:tblGrid>
      <w:tr w:rsidR="00502317" w:rsidTr="00502317">
        <w:trPr>
          <w:gridAfter w:val="1"/>
          <w:trHeight w:val="105"/>
          <w:tblCellSpacing w:w="0" w:type="dxa"/>
        </w:trPr>
        <w:tc>
          <w:tcPr>
            <w:tcW w:w="840" w:type="dxa"/>
            <w:vAlign w:val="center"/>
            <w:hideMark/>
          </w:tcPr>
          <w:p w:rsidR="00502317" w:rsidRDefault="00502317">
            <w:pPr>
              <w:rPr>
                <w:sz w:val="10"/>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2562225" cy="857250"/>
                  <wp:effectExtent l="0" t="0" r="9525" b="0"/>
                  <wp:docPr id="250" name="Resim 250" descr="http://www.mevzuat.gov.tr/MevzuatMetin/yonetmelik/7.5.10392-Ek_dosyalar/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mevzuat.gov.tr/MevzuatMetin/yonetmelik/7.5.10392-Ek_dosyalar/image074.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562225" cy="857250"/>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Şekil-10    100 Hz’in üzerindeki frekanslara sahip periyodik akımların ölçülmesi için bağlantı devresi</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Sadece, yapısal olarak tamamen kavramanın mümkün olmadığı küçük yüzeyli dokunmalar mümkün ise ve normal işletmedeki toprağa karşı boşta çalışma gerilimi 250 V’u geçemezse, 100 Hz’e kadar alternatif akımlar ve doğru akımlar 10 k</w:t>
      </w:r>
      <w:r>
        <w:rPr>
          <w:rFonts w:ascii="Symbol" w:hAnsi="Symbol" w:cs="Arial"/>
          <w:color w:val="1C283D"/>
          <w:sz w:val="18"/>
          <w:szCs w:val="18"/>
        </w:rPr>
        <w:t></w:t>
      </w:r>
      <w:r>
        <w:rPr>
          <w:color w:val="1C283D"/>
          <w:sz w:val="18"/>
          <w:szCs w:val="18"/>
        </w:rPr>
        <w:t>’luk bir direnç üzerinden ölçülebilir. 100 Hz’in üstündeki alternatif akımlarda (doğru akım bileşenleri olanlar da dahil) Şekil-11’deki bağlantı devresi kullanılır. 10 k</w:t>
      </w:r>
      <w:r>
        <w:rPr>
          <w:rFonts w:ascii="Symbol" w:hAnsi="Symbol" w:cs="Arial"/>
          <w:color w:val="1C283D"/>
          <w:sz w:val="18"/>
          <w:szCs w:val="18"/>
        </w:rPr>
        <w:t></w:t>
      </w:r>
      <w:r>
        <w:rPr>
          <w:color w:val="1C283D"/>
          <w:sz w:val="18"/>
          <w:szCs w:val="18"/>
        </w:rPr>
        <w:t>’luk direncin ve Şekil-11’deki bağlantı devresinin kullanılması durumunda, ek olarak aşağıda belirtilen koşullardan birinin sağlanması zorunludur: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 Elektrik işletme yerlerindeki sabit akım devreleri söz konusu olmalıdır veya,</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 Dokunulabilecek kısımların genel bir tehlike uyarısıyla donatılmış olmaları gerekir veya,</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iii) Akımların, güvenli bir akım kaynağından üretilmeleri gerekir.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Not : Korku tepkisi nedeniyle, küçük yüzeyli bir el teması aynı zamanda kısa süreli bir temastır.</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20"/>
        <w:gridCol w:w="4020"/>
      </w:tblGrid>
      <w:tr w:rsidR="00502317" w:rsidTr="00502317">
        <w:trPr>
          <w:gridAfter w:val="1"/>
          <w:trHeight w:val="135"/>
          <w:tblCellSpacing w:w="0" w:type="dxa"/>
        </w:trPr>
        <w:tc>
          <w:tcPr>
            <w:tcW w:w="1020" w:type="dxa"/>
            <w:vAlign w:val="center"/>
            <w:hideMark/>
          </w:tcPr>
          <w:p w:rsidR="00502317" w:rsidRDefault="00502317">
            <w:pPr>
              <w:rPr>
                <w:sz w:val="14"/>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2552700" cy="857250"/>
                  <wp:effectExtent l="0" t="0" r="0" b="0"/>
                  <wp:docPr id="249" name="Resim 249" descr="http://www.mevzuat.gov.tr/MevzuatMetin/yonetmelik/7.5.10392-Ek_dosyalar/image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mevzuat.gov.tr/MevzuatMetin/yonetmelik/7.5.10392-Ek_dosyalar/image075.gif"/>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552700" cy="857250"/>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Şekil-11 Küçük yüzeyli temaslarda 100 Hz’in üstündeki periyodik akımların ölçülmesi için bağlantı devresi</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c) Dokunma geriliminin sınırlanması ile koruma:</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 Düşük dirençli gerilim kaynaklarına (sabit gerilim kaynakları) dokunma sırasında ortaya çıkan vücut akımları, vücut direncinden başka, dokunma akım devresinde tesadüfen mevcut olabilecek ek geçiş dirençlerine  de bağlı olduğundan, akımlar yardımıyla  gerilimlerin hesaplanması, esas itibariyle mümkün değildir.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Çizelge-16’daki boyutlandırma sınıfları 1A, 1B, 2 ve 3’e karşı düşen gerilim değerleri, bu gerilimlerle normal çevre koşullarında gerçekte ortaya çıkan akımların, Çizelge-15’deki her boyutlandırma sınıfı kapsamında kaldığı, genel olarak kararlaştırılmış gerilim değerleridir. Örneğin nemli ortamlar gibi daha kötü çevre koşulları için, ilgili güvenlik standartlarında özel koruma önlemleri şart koşulur.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i/>
          <w:iCs/>
          <w:color w:val="1C283D"/>
          <w:sz w:val="18"/>
          <w:szCs w:val="18"/>
        </w:rPr>
        <w:t>m</w:t>
      </w:r>
      <w:r>
        <w:rPr>
          <w:color w:val="1C283D"/>
          <w:sz w:val="18"/>
          <w:szCs w:val="18"/>
        </w:rPr>
        <w:t>, </w:t>
      </w:r>
      <w:r>
        <w:rPr>
          <w:rStyle w:val="apple-converted-space"/>
          <w:color w:val="1C283D"/>
          <w:sz w:val="18"/>
          <w:szCs w:val="18"/>
        </w:rPr>
        <w:t> </w:t>
      </w:r>
      <w:r>
        <w:rPr>
          <w:i/>
          <w:iCs/>
          <w:color w:val="1C283D"/>
          <w:sz w:val="18"/>
          <w:szCs w:val="18"/>
        </w:rPr>
        <w:t>p</w:t>
      </w:r>
      <w:r>
        <w:rPr>
          <w:color w:val="1C283D"/>
          <w:sz w:val="18"/>
          <w:szCs w:val="18"/>
          <w:vertAlign w:val="subscript"/>
        </w:rPr>
        <w:t>u</w:t>
      </w:r>
      <w:r>
        <w:rPr>
          <w:rStyle w:val="apple-converted-space"/>
          <w:color w:val="1C283D"/>
          <w:sz w:val="18"/>
          <w:szCs w:val="18"/>
          <w:vertAlign w:val="subscript"/>
        </w:rPr>
        <w:t> </w:t>
      </w:r>
      <w:r>
        <w:rPr>
          <w:color w:val="1C283D"/>
          <w:sz w:val="18"/>
          <w:szCs w:val="18"/>
        </w:rPr>
        <w:t>~, </w:t>
      </w:r>
      <w:r>
        <w:rPr>
          <w:rStyle w:val="apple-converted-space"/>
          <w:color w:val="1C283D"/>
          <w:sz w:val="18"/>
          <w:szCs w:val="18"/>
        </w:rPr>
        <w:t> </w:t>
      </w:r>
      <w:r>
        <w:rPr>
          <w:i/>
          <w:iCs/>
          <w:color w:val="1C283D"/>
          <w:sz w:val="18"/>
          <w:szCs w:val="18"/>
        </w:rPr>
        <w:t>p</w:t>
      </w:r>
      <w:r>
        <w:rPr>
          <w:color w:val="1C283D"/>
          <w:sz w:val="18"/>
          <w:szCs w:val="18"/>
          <w:vertAlign w:val="subscript"/>
        </w:rPr>
        <w:t>u =</w:t>
      </w:r>
      <w:r>
        <w:rPr>
          <w:rStyle w:val="apple-converted-space"/>
          <w:color w:val="1C283D"/>
          <w:sz w:val="18"/>
          <w:szCs w:val="18"/>
        </w:rPr>
        <w:t> </w:t>
      </w:r>
      <w:r>
        <w:rPr>
          <w:color w:val="1C283D"/>
          <w:sz w:val="18"/>
          <w:szCs w:val="18"/>
        </w:rPr>
        <w:t>katsayıları için Ek-Y’de Y.2’ye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Çizelge-16  Doğru ve alternatif gerilimlerin boyutlandırma sınıflarına ilişkin anma değerleri</w:t>
      </w:r>
    </w:p>
    <w:tbl>
      <w:tblPr>
        <w:tblW w:w="0" w:type="auto"/>
        <w:tblInd w:w="675" w:type="dxa"/>
        <w:tblCellMar>
          <w:left w:w="0" w:type="dxa"/>
          <w:right w:w="0" w:type="dxa"/>
        </w:tblCellMar>
        <w:tblLook w:val="04A0" w:firstRow="1" w:lastRow="0" w:firstColumn="1" w:lastColumn="0" w:noHBand="0" w:noVBand="1"/>
      </w:tblPr>
      <w:tblGrid>
        <w:gridCol w:w="1809"/>
        <w:gridCol w:w="1134"/>
        <w:gridCol w:w="1134"/>
        <w:gridCol w:w="1418"/>
        <w:gridCol w:w="2126"/>
      </w:tblGrid>
      <w:tr w:rsidR="00502317" w:rsidTr="00502317">
        <w:tc>
          <w:tcPr>
            <w:tcW w:w="1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both"/>
              <w:rPr>
                <w:rFonts w:ascii="Arial" w:hAnsi="Arial" w:cs="Arial"/>
              </w:rPr>
            </w:pPr>
            <w:r>
              <w:rPr>
                <w:sz w:val="18"/>
                <w:szCs w:val="18"/>
              </w:rPr>
              <w:t>Boyutlandırma sınıfı</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center"/>
              <w:rPr>
                <w:rFonts w:ascii="Arial" w:hAnsi="Arial" w:cs="Arial"/>
              </w:rPr>
            </w:pPr>
            <w:r>
              <w:rPr>
                <w:sz w:val="18"/>
                <w:szCs w:val="18"/>
              </w:rPr>
              <w:t>1A</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ind w:firstLine="567"/>
              <w:jc w:val="center"/>
              <w:rPr>
                <w:rFonts w:ascii="Arial" w:hAnsi="Arial" w:cs="Arial"/>
              </w:rPr>
            </w:pPr>
            <w:r>
              <w:rPr>
                <w:sz w:val="18"/>
                <w:szCs w:val="18"/>
              </w:rPr>
              <w:t>1B</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center"/>
              <w:rPr>
                <w:rFonts w:ascii="Arial" w:hAnsi="Arial" w:cs="Arial"/>
              </w:rPr>
            </w:pPr>
            <w:r>
              <w:rPr>
                <w:sz w:val="18"/>
                <w:szCs w:val="18"/>
              </w:rPr>
              <w:t>2</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center"/>
              <w:rPr>
                <w:rFonts w:ascii="Arial" w:hAnsi="Arial" w:cs="Arial"/>
              </w:rPr>
            </w:pPr>
            <w:r>
              <w:rPr>
                <w:sz w:val="18"/>
                <w:szCs w:val="18"/>
              </w:rPr>
              <w:t>3</w:t>
            </w:r>
          </w:p>
        </w:tc>
      </w:tr>
      <w:tr w:rsidR="00502317" w:rsidTr="00502317">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p w:rsidR="00502317" w:rsidRDefault="00502317">
            <w:pPr>
              <w:pStyle w:val="GvdeMetni2"/>
              <w:spacing w:before="0" w:beforeAutospacing="0" w:after="0" w:afterAutospacing="0"/>
              <w:jc w:val="both"/>
              <w:rPr>
                <w:rFonts w:ascii="Arial" w:hAnsi="Arial" w:cs="Arial"/>
              </w:rPr>
            </w:pPr>
            <w:r>
              <w:rPr>
                <w:sz w:val="18"/>
                <w:szCs w:val="18"/>
              </w:rPr>
              <w:t>Alternatif akımlar</w:t>
            </w:r>
            <w:r>
              <w:rPr>
                <w:rStyle w:val="apple-converted-space"/>
                <w:sz w:val="18"/>
                <w:szCs w:val="18"/>
              </w:rPr>
              <w:t> </w:t>
            </w:r>
            <w:r>
              <w:rPr>
                <w:sz w:val="18"/>
                <w:szCs w:val="18"/>
                <w:vertAlign w:val="superscript"/>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center"/>
              <w:rPr>
                <w:rFonts w:ascii="Arial" w:hAnsi="Arial" w:cs="Arial"/>
              </w:rPr>
            </w:pPr>
            <w:r>
              <w:rPr>
                <w:i/>
                <w:iCs/>
                <w:sz w:val="18"/>
                <w:szCs w:val="18"/>
              </w:rPr>
              <w:t> </w:t>
            </w:r>
          </w:p>
          <w:p w:rsidR="00502317" w:rsidRDefault="00502317">
            <w:pPr>
              <w:pStyle w:val="GvdeMetni2"/>
              <w:spacing w:before="0" w:beforeAutospacing="0" w:after="0" w:afterAutospacing="0"/>
              <w:jc w:val="center"/>
              <w:rPr>
                <w:rFonts w:ascii="Arial" w:hAnsi="Arial" w:cs="Arial"/>
              </w:rPr>
            </w:pPr>
            <w:r>
              <w:rPr>
                <w:i/>
                <w:iCs/>
                <w:sz w:val="18"/>
                <w:szCs w:val="18"/>
              </w:rPr>
              <w:t>m</w:t>
            </w:r>
            <w:r>
              <w:rPr>
                <w:rStyle w:val="apple-converted-space"/>
                <w:sz w:val="18"/>
                <w:szCs w:val="18"/>
              </w:rPr>
              <w:t> </w:t>
            </w:r>
            <w:r>
              <w:rPr>
                <w:sz w:val="18"/>
                <w:szCs w:val="18"/>
              </w:rPr>
              <w:t>. 12 V</w:t>
            </w:r>
            <w:r>
              <w:rPr>
                <w:rStyle w:val="apple-converted-space"/>
                <w:sz w:val="18"/>
                <w:szCs w:val="18"/>
              </w:rPr>
              <w:t> </w:t>
            </w:r>
            <w:r>
              <w:rPr>
                <w:sz w:val="18"/>
                <w:szCs w:val="18"/>
                <w:vertAlign w:val="superscript"/>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center"/>
              <w:rPr>
                <w:rFonts w:ascii="Arial" w:hAnsi="Arial" w:cs="Arial"/>
              </w:rPr>
            </w:pPr>
            <w:r>
              <w:rPr>
                <w:i/>
                <w:iCs/>
                <w:sz w:val="18"/>
                <w:szCs w:val="18"/>
              </w:rPr>
              <w:t> </w:t>
            </w:r>
          </w:p>
          <w:p w:rsidR="00502317" w:rsidRDefault="00502317">
            <w:pPr>
              <w:pStyle w:val="GvdeMetni2"/>
              <w:spacing w:before="0" w:beforeAutospacing="0" w:after="0" w:afterAutospacing="0"/>
              <w:jc w:val="center"/>
              <w:rPr>
                <w:rFonts w:ascii="Arial" w:hAnsi="Arial" w:cs="Arial"/>
              </w:rPr>
            </w:pPr>
            <w:r>
              <w:rPr>
                <w:i/>
                <w:iCs/>
                <w:sz w:val="18"/>
                <w:szCs w:val="18"/>
              </w:rPr>
              <w:t>m</w:t>
            </w:r>
            <w:r>
              <w:rPr>
                <w:rStyle w:val="apple-converted-space"/>
                <w:sz w:val="18"/>
                <w:szCs w:val="18"/>
              </w:rPr>
              <w:t> </w:t>
            </w:r>
            <w:r>
              <w:rPr>
                <w:sz w:val="18"/>
                <w:szCs w:val="18"/>
              </w:rPr>
              <w:t>. 25 V</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center"/>
              <w:rPr>
                <w:rFonts w:ascii="Arial" w:hAnsi="Arial" w:cs="Arial"/>
              </w:rPr>
            </w:pPr>
            <w:r>
              <w:rPr>
                <w:i/>
                <w:iCs/>
                <w:sz w:val="18"/>
                <w:szCs w:val="18"/>
              </w:rPr>
              <w:t>m</w:t>
            </w:r>
            <w:r>
              <w:rPr>
                <w:rStyle w:val="apple-converted-space"/>
                <w:sz w:val="18"/>
                <w:szCs w:val="18"/>
              </w:rPr>
              <w:t> </w:t>
            </w:r>
            <w:r>
              <w:rPr>
                <w:sz w:val="18"/>
                <w:szCs w:val="18"/>
              </w:rPr>
              <w:t>. 50 V</w:t>
            </w:r>
          </w:p>
          <w:p w:rsidR="00502317" w:rsidRDefault="00502317">
            <w:pPr>
              <w:pStyle w:val="GvdeMetni2"/>
              <w:spacing w:before="0" w:beforeAutospacing="0" w:after="0" w:afterAutospacing="0"/>
              <w:jc w:val="center"/>
              <w:rPr>
                <w:rFonts w:ascii="Arial" w:hAnsi="Arial" w:cs="Arial"/>
              </w:rPr>
            </w:pPr>
            <w:r>
              <w:rPr>
                <w:sz w:val="18"/>
                <w:szCs w:val="18"/>
              </w:rPr>
              <w:t>veya</w:t>
            </w:r>
            <w:r>
              <w:rPr>
                <w:rStyle w:val="apple-converted-space"/>
                <w:sz w:val="18"/>
                <w:szCs w:val="18"/>
              </w:rPr>
              <w:t> </w:t>
            </w:r>
            <w:r>
              <w:rPr>
                <w:sz w:val="18"/>
                <w:szCs w:val="18"/>
                <w:vertAlign w:val="superscript"/>
              </w:rPr>
              <w:t>3)</w:t>
            </w:r>
          </w:p>
          <w:p w:rsidR="00502317" w:rsidRDefault="00502317">
            <w:pPr>
              <w:pStyle w:val="GvdeMetni2"/>
              <w:spacing w:before="0" w:beforeAutospacing="0" w:after="0" w:afterAutospacing="0"/>
              <w:jc w:val="center"/>
              <w:rPr>
                <w:rFonts w:ascii="Arial" w:hAnsi="Arial" w:cs="Arial"/>
              </w:rPr>
            </w:pPr>
            <w:r>
              <w:rPr>
                <w:i/>
                <w:iCs/>
                <w:sz w:val="18"/>
                <w:szCs w:val="18"/>
              </w:rPr>
              <w:t>p</w:t>
            </w:r>
            <w:r>
              <w:rPr>
                <w:sz w:val="18"/>
                <w:szCs w:val="18"/>
                <w:vertAlign w:val="subscript"/>
              </w:rPr>
              <w:t>u ~</w:t>
            </w:r>
            <w:r>
              <w:rPr>
                <w:rStyle w:val="apple-converted-space"/>
                <w:sz w:val="18"/>
                <w:szCs w:val="18"/>
              </w:rPr>
              <w:t> </w:t>
            </w:r>
            <w:r>
              <w:rPr>
                <w:sz w:val="18"/>
                <w:szCs w:val="18"/>
              </w:rPr>
              <w:t>.  50 V</w:t>
            </w:r>
          </w:p>
        </w:tc>
        <w:tc>
          <w:tcPr>
            <w:tcW w:w="212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rPr>
                <w:rFonts w:ascii="Arial" w:hAnsi="Arial" w:cs="Arial"/>
              </w:rPr>
            </w:pPr>
            <w:r>
              <w:rPr>
                <w:sz w:val="18"/>
                <w:szCs w:val="18"/>
              </w:rPr>
              <w:t>Boyutlandırma sınıfı 2’yi aşan değerler</w:t>
            </w:r>
          </w:p>
        </w:tc>
      </w:tr>
      <w:tr w:rsidR="00502317" w:rsidTr="00502317">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both"/>
              <w:rPr>
                <w:rFonts w:ascii="Arial" w:hAnsi="Arial" w:cs="Arial"/>
              </w:rPr>
            </w:pPr>
            <w:r>
              <w:rPr>
                <w:sz w:val="18"/>
                <w:szCs w:val="18"/>
              </w:rPr>
              <w:t>Doğru akımlar</w:t>
            </w:r>
            <w:r>
              <w:rPr>
                <w:rStyle w:val="apple-converted-space"/>
                <w:sz w:val="18"/>
                <w:szCs w:val="18"/>
              </w:rPr>
              <w:t> </w:t>
            </w:r>
            <w:r>
              <w:rPr>
                <w:sz w:val="18"/>
                <w:szCs w:val="18"/>
                <w:vertAlign w:val="superscript"/>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center"/>
              <w:rPr>
                <w:rFonts w:ascii="Arial" w:hAnsi="Arial" w:cs="Arial"/>
              </w:rPr>
            </w:pPr>
            <w:r>
              <w:rPr>
                <w:sz w:val="18"/>
                <w:szCs w:val="18"/>
              </w:rPr>
              <w:t>30 V</w:t>
            </w:r>
            <w:r>
              <w:rPr>
                <w:rStyle w:val="apple-converted-space"/>
                <w:sz w:val="18"/>
                <w:szCs w:val="18"/>
              </w:rPr>
              <w:t> </w:t>
            </w:r>
            <w:r>
              <w:rPr>
                <w:sz w:val="18"/>
                <w:szCs w:val="18"/>
                <w:vertAlign w:val="superscript"/>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center"/>
              <w:rPr>
                <w:rFonts w:ascii="Arial" w:hAnsi="Arial" w:cs="Arial"/>
              </w:rPr>
            </w:pPr>
            <w:r>
              <w:rPr>
                <w:sz w:val="18"/>
                <w:szCs w:val="18"/>
              </w:rPr>
              <w:t>60 V</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center"/>
              <w:rPr>
                <w:rFonts w:ascii="Arial" w:hAnsi="Arial" w:cs="Arial"/>
              </w:rPr>
            </w:pPr>
            <w:r>
              <w:rPr>
                <w:i/>
                <w:iCs/>
                <w:sz w:val="18"/>
                <w:szCs w:val="18"/>
              </w:rPr>
              <w:t>P</w:t>
            </w:r>
            <w:r>
              <w:rPr>
                <w:sz w:val="18"/>
                <w:szCs w:val="18"/>
                <w:vertAlign w:val="subscript"/>
              </w:rPr>
              <w:t>i =</w:t>
            </w:r>
            <w:r>
              <w:rPr>
                <w:rStyle w:val="apple-converted-space"/>
                <w:sz w:val="18"/>
                <w:szCs w:val="18"/>
              </w:rPr>
              <w:t> </w:t>
            </w:r>
            <w:r>
              <w:rPr>
                <w:sz w:val="18"/>
                <w:szCs w:val="18"/>
              </w:rPr>
              <w:t>. 120 V</w:t>
            </w:r>
          </w:p>
        </w:tc>
        <w:tc>
          <w:tcPr>
            <w:tcW w:w="0" w:type="auto"/>
            <w:vMerge/>
            <w:tcBorders>
              <w:top w:val="nil"/>
              <w:left w:val="nil"/>
              <w:bottom w:val="single" w:sz="8" w:space="0" w:color="auto"/>
              <w:right w:val="single" w:sz="8" w:space="0" w:color="auto"/>
            </w:tcBorders>
            <w:vAlign w:val="center"/>
            <w:hideMark/>
          </w:tcPr>
          <w:p w:rsidR="00502317" w:rsidRDefault="00502317">
            <w:pPr>
              <w:rPr>
                <w:rFonts w:ascii="Arial" w:hAnsi="Arial" w:cs="Arial"/>
                <w:szCs w:val="24"/>
              </w:rPr>
            </w:pPr>
          </w:p>
        </w:tc>
      </w:tr>
      <w:tr w:rsidR="00502317" w:rsidTr="00502317">
        <w:tc>
          <w:tcPr>
            <w:tcW w:w="762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ind w:left="318" w:hanging="318"/>
              <w:jc w:val="both"/>
              <w:rPr>
                <w:rFonts w:ascii="Arial" w:hAnsi="Arial" w:cs="Arial"/>
              </w:rPr>
            </w:pPr>
            <w:r>
              <w:rPr>
                <w:sz w:val="18"/>
                <w:szCs w:val="18"/>
                <w:vertAlign w:val="superscript"/>
              </w:rPr>
              <w:t>1)</w:t>
            </w:r>
            <w:r>
              <w:rPr>
                <w:sz w:val="18"/>
                <w:szCs w:val="18"/>
              </w:rPr>
              <w:t>    </w:t>
            </w:r>
            <w:r>
              <w:rPr>
                <w:rStyle w:val="apple-converted-space"/>
                <w:sz w:val="18"/>
                <w:szCs w:val="18"/>
              </w:rPr>
              <w:t> </w:t>
            </w:r>
            <w:r>
              <w:rPr>
                <w:i/>
                <w:iCs/>
                <w:sz w:val="18"/>
                <w:szCs w:val="18"/>
              </w:rPr>
              <w:t>m</w:t>
            </w:r>
            <w:r>
              <w:rPr>
                <w:rStyle w:val="apple-converted-space"/>
                <w:sz w:val="18"/>
                <w:szCs w:val="18"/>
                <w:vertAlign w:val="subscript"/>
              </w:rPr>
              <w:t> </w:t>
            </w:r>
            <w:r>
              <w:rPr>
                <w:sz w:val="18"/>
                <w:szCs w:val="18"/>
              </w:rPr>
              <w:t>katsayısı 1000 Hz’e kadar  frekanslarda,</w:t>
            </w:r>
            <w:r>
              <w:rPr>
                <w:rStyle w:val="apple-converted-space"/>
                <w:sz w:val="18"/>
                <w:szCs w:val="18"/>
              </w:rPr>
              <w:t> </w:t>
            </w:r>
            <w:r>
              <w:rPr>
                <w:i/>
                <w:iCs/>
                <w:sz w:val="18"/>
                <w:szCs w:val="18"/>
              </w:rPr>
              <w:t>p</w:t>
            </w:r>
            <w:r>
              <w:rPr>
                <w:sz w:val="18"/>
                <w:szCs w:val="18"/>
                <w:vertAlign w:val="subscript"/>
              </w:rPr>
              <w:t>u ~</w:t>
            </w:r>
            <w:r>
              <w:rPr>
                <w:rStyle w:val="apple-converted-space"/>
                <w:sz w:val="18"/>
                <w:szCs w:val="18"/>
              </w:rPr>
              <w:t> </w:t>
            </w:r>
            <w:r>
              <w:rPr>
                <w:sz w:val="18"/>
                <w:szCs w:val="18"/>
              </w:rPr>
              <w:t>, </w:t>
            </w:r>
            <w:r>
              <w:rPr>
                <w:rStyle w:val="apple-converted-space"/>
                <w:sz w:val="18"/>
                <w:szCs w:val="18"/>
              </w:rPr>
              <w:t> </w:t>
            </w:r>
            <w:r>
              <w:rPr>
                <w:i/>
                <w:iCs/>
                <w:sz w:val="18"/>
                <w:szCs w:val="18"/>
              </w:rPr>
              <w:t>p</w:t>
            </w:r>
            <w:r>
              <w:rPr>
                <w:sz w:val="18"/>
                <w:szCs w:val="18"/>
                <w:vertAlign w:val="subscript"/>
              </w:rPr>
              <w:t>u =</w:t>
            </w:r>
            <w:r>
              <w:rPr>
                <w:rStyle w:val="apple-converted-space"/>
                <w:sz w:val="18"/>
                <w:szCs w:val="18"/>
              </w:rPr>
              <w:t> </w:t>
            </w:r>
            <w:r>
              <w:rPr>
                <w:sz w:val="18"/>
                <w:szCs w:val="18"/>
              </w:rPr>
              <w:t>katsayıları 2 s’den sonraki etki sürelerinde 1 değerini alırlar.</w:t>
            </w:r>
          </w:p>
          <w:p w:rsidR="00502317" w:rsidRDefault="00502317">
            <w:pPr>
              <w:pStyle w:val="GvdeMetni2"/>
              <w:spacing w:before="0" w:beforeAutospacing="0" w:after="0" w:afterAutospacing="0"/>
              <w:ind w:left="318" w:hanging="318"/>
              <w:jc w:val="both"/>
              <w:rPr>
                <w:rFonts w:ascii="Arial" w:hAnsi="Arial" w:cs="Arial"/>
              </w:rPr>
            </w:pPr>
            <w:r>
              <w:rPr>
                <w:sz w:val="18"/>
                <w:szCs w:val="18"/>
                <w:vertAlign w:val="superscript"/>
              </w:rPr>
              <w:t>2)</w:t>
            </w:r>
            <w:r>
              <w:rPr>
                <w:sz w:val="18"/>
                <w:szCs w:val="18"/>
              </w:rPr>
              <w:t>    Bu değerler, iletişim tekniğinin, gövdeleri işletme nedeniyle gerilim altında kalan elektrik işletme elemanları için de geçerlidir.</w:t>
            </w:r>
          </w:p>
          <w:p w:rsidR="00502317" w:rsidRDefault="00502317">
            <w:pPr>
              <w:pStyle w:val="GvdeMetni2"/>
              <w:spacing w:before="0" w:beforeAutospacing="0" w:after="0" w:afterAutospacing="0"/>
              <w:ind w:left="318" w:hanging="318"/>
              <w:jc w:val="both"/>
              <w:rPr>
                <w:rFonts w:ascii="Arial" w:hAnsi="Arial" w:cs="Arial"/>
              </w:rPr>
            </w:pPr>
            <w:r>
              <w:rPr>
                <w:sz w:val="18"/>
                <w:szCs w:val="18"/>
                <w:vertAlign w:val="superscript"/>
              </w:rPr>
              <w:t>3)</w:t>
            </w:r>
            <w:r>
              <w:rPr>
                <w:sz w:val="18"/>
                <w:szCs w:val="18"/>
              </w:rPr>
              <w:t>   </w:t>
            </w:r>
            <w:r>
              <w:rPr>
                <w:rStyle w:val="apple-converted-space"/>
                <w:sz w:val="18"/>
                <w:szCs w:val="18"/>
              </w:rPr>
              <w:t> </w:t>
            </w:r>
            <w:r>
              <w:rPr>
                <w:i/>
                <w:iCs/>
                <w:sz w:val="18"/>
                <w:szCs w:val="18"/>
              </w:rPr>
              <w:t>m</w:t>
            </w:r>
            <w:r>
              <w:rPr>
                <w:rStyle w:val="apple-converted-space"/>
                <w:sz w:val="18"/>
                <w:szCs w:val="18"/>
              </w:rPr>
              <w:t> </w:t>
            </w:r>
            <w:r>
              <w:rPr>
                <w:sz w:val="18"/>
                <w:szCs w:val="18"/>
              </w:rPr>
              <w:t>veya</w:t>
            </w:r>
            <w:r>
              <w:rPr>
                <w:rStyle w:val="apple-converted-space"/>
                <w:sz w:val="18"/>
                <w:szCs w:val="18"/>
              </w:rPr>
              <w:t> </w:t>
            </w:r>
            <w:r>
              <w:rPr>
                <w:i/>
                <w:iCs/>
                <w:sz w:val="18"/>
                <w:szCs w:val="18"/>
              </w:rPr>
              <w:t>p</w:t>
            </w:r>
            <w:r>
              <w:rPr>
                <w:sz w:val="18"/>
                <w:szCs w:val="18"/>
                <w:vertAlign w:val="subscript"/>
              </w:rPr>
              <w:t>u ~</w:t>
            </w:r>
            <w:r>
              <w:rPr>
                <w:rStyle w:val="apple-converted-space"/>
                <w:sz w:val="18"/>
                <w:szCs w:val="18"/>
              </w:rPr>
              <w:t> </w:t>
            </w:r>
            <w:r>
              <w:rPr>
                <w:sz w:val="18"/>
                <w:szCs w:val="18"/>
              </w:rPr>
              <w:t>katsayısından daima daha büyük olanı dikkate alınır.</w:t>
            </w:r>
          </w:p>
        </w:tc>
      </w:tr>
    </w:tbl>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00"/>
        <w:gridCol w:w="6750"/>
      </w:tblGrid>
      <w:tr w:rsidR="00502317" w:rsidTr="00502317">
        <w:trPr>
          <w:gridAfter w:val="1"/>
          <w:trHeight w:val="45"/>
          <w:tblCellSpacing w:w="0" w:type="dxa"/>
        </w:trPr>
        <w:tc>
          <w:tcPr>
            <w:tcW w:w="900" w:type="dxa"/>
            <w:vAlign w:val="center"/>
            <w:hideMark/>
          </w:tcPr>
          <w:p w:rsidR="00502317" w:rsidRDefault="00502317">
            <w:pPr>
              <w:rPr>
                <w:sz w:val="4"/>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4276725" cy="2828925"/>
                  <wp:effectExtent l="0" t="0" r="9525" b="9525"/>
                  <wp:docPr id="248" name="Resim 248" descr="http://www.mevzuat.gov.tr/MevzuatMetin/yonetmelik/7.5.10392-Ek_dosyalar/image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mevzuat.gov.tr/MevzuatMetin/yonetmelik/7.5.10392-Ek_dosyalar/image076.gif"/>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276725" cy="2828925"/>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Şekil-12 Farklı boyutlandırma sınıflarında, C kapasitesine bağlı olarak izin verilen dolma (şarj) gerilimleri</w:t>
      </w:r>
      <w:r>
        <w:rPr>
          <w:rStyle w:val="apple-converted-space"/>
          <w:color w:val="1C283D"/>
          <w:sz w:val="18"/>
          <w:szCs w:val="18"/>
        </w:rPr>
        <w:t> </w:t>
      </w:r>
      <w:r>
        <w:rPr>
          <w:i/>
          <w:iCs/>
          <w:color w:val="1C283D"/>
          <w:sz w:val="18"/>
          <w:szCs w:val="18"/>
        </w:rPr>
        <w:t>U</w:t>
      </w:r>
      <w:r>
        <w:rPr>
          <w:color w:val="1C283D"/>
          <w:sz w:val="18"/>
          <w:szCs w:val="18"/>
          <w:vertAlign w:val="subscript"/>
        </w:rPr>
        <w:t>0</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Not : IEC 60479-2’de, 100</w:t>
      </w:r>
      <w:r>
        <w:rPr>
          <w:rStyle w:val="apple-converted-space"/>
          <w:color w:val="1C283D"/>
          <w:sz w:val="18"/>
          <w:szCs w:val="18"/>
        </w:rPr>
        <w:t> </w:t>
      </w:r>
      <w:r>
        <w:rPr>
          <w:rFonts w:ascii="Symbol" w:hAnsi="Symbol" w:cs="Arial"/>
          <w:color w:val="1C283D"/>
          <w:sz w:val="18"/>
          <w:szCs w:val="18"/>
        </w:rPr>
        <w:t></w:t>
      </w:r>
      <w:r>
        <w:rPr>
          <w:color w:val="1C283D"/>
          <w:sz w:val="18"/>
          <w:szCs w:val="18"/>
        </w:rPr>
        <w:t>s ila 10 ms’lik zaman bölgesi için (Şekil-12’de 66,7 nF ila 6,67</w:t>
      </w:r>
      <w:r>
        <w:rPr>
          <w:rStyle w:val="apple-converted-space"/>
          <w:color w:val="1C283D"/>
          <w:sz w:val="18"/>
          <w:szCs w:val="18"/>
        </w:rPr>
        <w:t> </w:t>
      </w:r>
      <w:r>
        <w:rPr>
          <w:rFonts w:ascii="Symbol" w:hAnsi="Symbol" w:cs="Arial"/>
          <w:color w:val="1C283D"/>
          <w:sz w:val="18"/>
          <w:szCs w:val="18"/>
        </w:rPr>
        <w:t></w:t>
      </w:r>
      <w:r>
        <w:rPr>
          <w:color w:val="1C283D"/>
          <w:sz w:val="18"/>
          <w:szCs w:val="18"/>
        </w:rPr>
        <w:t>F’a karşı düşmektedir), tek kutuplu darbelerin çok sayıda mümkün olan şekillerinden boşalma darbesinin, dikdörtgen darbenin ve sinüs yarı dalga darbesinin eşdeğer etkileri için dönüşüm katsayıları verilmiştir. 3T süreli darbede dolma gerilimi başlangıç değerinin % 5’ine düşmüştür.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 Çizelge-15 ve Çizelge-16’daki anma değerleri, DIN VDE 0228 Kısım 1 ila 5’deki etkilenme  olaylarının sınır değerlerine, nadiren ve düzensiz olarak meydana gelen olaylara ilişkin değildir.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iii) Gerilim altındaki kondansatörlere dokunma durumunda, boşalma-zaman sabiti (T) nedeniyle sadece sınırlı bir etki süresi ortaya çıkar.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Şekil-12’de, 1A, 1B ve 2 boyutlandırma sınıfına karşı düşen dolma gerilimlerinin, kapasiteye bağlı anma değerleri gösterilmiştir. Bu değerler sadece, kondansatörün insan vücudu üzerinden tek bir kerelik boşalması  gibi bir özel durum için geçerlidir.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Boşalmalar 2 s’den daha az bir zamanda tekrarlayabilirse, bu periyodik bir olaydır (Ek-Y’de Y.1’e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Frekans ve etki süresinin tesiri için m, n ve p katsayılarının belirlenmesine ilişkin detay bilgiler Ek-Y’de Y.2’de verilmiştir.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iv) Kontrol:</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Sadece cihazlarda: İlgili cihaz standardına uygun olarak tip testi çerçevesinde yapılan ölçmedir.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1A, 1B ve 2 boyutlandırma sınıfındaki gerilimlerin ölçülmesinde gerilim kaynağı, her bir ilgili boyutlandırma sınıfında izin verilen akımlar aşılmayacak şekilde yüklenebilir.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d) Vücut akımlarının veya dokunma gerilimlerinin sınırlandırılmasıyla yapılan koruma sadece akım ve gerilimler için verilen boyutlandırma değerlerinin tutulmasına bağlı olmayıp, boyutlandırma için esas alınmış olan frekanslardan, etki sürelerinden veya dalga şekillerinden fizyolojik olarak daha  elverişsiz olanların engellenmesine de dayanır.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Evcil hayvanların korunması için genel olarak 1B boyutlandırma sınıfının değerleri kullanılır.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left="567"/>
        <w:rPr>
          <w:rFonts w:ascii="Arial" w:hAnsi="Arial" w:cs="Arial"/>
          <w:color w:val="1C283D"/>
        </w:rPr>
      </w:pPr>
      <w:r>
        <w:rPr>
          <w:b/>
          <w:bCs/>
          <w:color w:val="1C283D"/>
          <w:sz w:val="18"/>
          <w:szCs w:val="18"/>
        </w:rPr>
        <w:t>Topraklama Direnci, Potansiyel Dengeleme ve Korozyona Karşı Koruma ile İlgili Kurallar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b/>
          <w:bCs/>
          <w:color w:val="1C283D"/>
          <w:sz w:val="18"/>
          <w:szCs w:val="18"/>
        </w:rPr>
        <w:t>Madde17</w:t>
      </w:r>
      <w:r>
        <w:rPr>
          <w:color w:val="1C283D"/>
          <w:sz w:val="18"/>
          <w:szCs w:val="18"/>
        </w:rPr>
        <w:t>-a) Topraklama direnci: Topraklama direnci, fonksiyon topraklaması, fonksiyon ve koruma topraklaması ve aşırı gerilim koruma düzenlerinin topraklamasından istenen özelliklere uygun olarak boyutlandırılmalıdır.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Not : Fonksiyon topraklamasında topraklama direncinin sınır değeri, toprak üzerinden iletilen işletme akımlarının mutlak değeri ve toprağı da kullanan işletme akım devrelerinde izin verilen yabancı gerilimle tespit edilir.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Fonksiyon ve koruma topraklamasında topraklama direnci, ek olarak, izin verilen dokunma gerilimiyle tayin edilir (Madde 21’e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Aşırı gerilim koruma düzenlerinin topraklanmasında sadece, eğer işletme akım devrelerinin azaltılmış aşırı gerilimleri uzak bir referans toprağa göre ölçülüyorsa veya komşu tesis kısımları arasındaki tehlikeli olabilecek gerilimler, örneğin potansiyel dengeleme bağlantılarıyla önlenemiyorsa, topraklama direnci küçük olmalıdır. Burada aşırı gerilim koruma düzenlerinin çalışması güvenlik altına alınmalıdır.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 Potansiyel dengelemesi:</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1) Aralarında, insanlar için tehlikeli olabilecek veya örneğin arklı atlamalar sonucunda nesnelere zarar verebilecek gerilimlerin ortaya çıkabileceği birbirinden bağımsız sistemlerin topraklama tesisleri veya topraklama tesislerinin kısımları, potansiyel dengelemesi için birbirleriyle iletken olarak veya açık topraklamalarla bağlanmalıdır.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Potansiyel dengelemesi iletkenlerle, hatların ekranıyla veya iletken mahfazalarla ya da tesis kısımlarıyla yapılabilir.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Not : Tesis kısımları olarak metal su boruları, kalorifer tesisatı, kablo kanalları ve benzerleri kullanılabilir.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lastRenderedPageBreak/>
        <w:t>2)  Bir potansiyel dengeleme iletkeninin veya iki cihaz arasındaki başka bir potansiyel dengeleme bağlantısının kesiti en azından daha küçük olan cihaz koruma iletkeninin (PE) kesitine uygun olmalıdır. Bununla birlikte bükülgen şebeke bağlantı hatları için kesit en az 0,75 mm</w:t>
      </w:r>
      <w:r>
        <w:rPr>
          <w:color w:val="1C283D"/>
          <w:sz w:val="18"/>
          <w:szCs w:val="18"/>
          <w:vertAlign w:val="superscript"/>
        </w:rPr>
        <w:t>2</w:t>
      </w:r>
      <w:r>
        <w:rPr>
          <w:rStyle w:val="apple-converted-space"/>
          <w:color w:val="1C283D"/>
          <w:sz w:val="18"/>
          <w:szCs w:val="18"/>
        </w:rPr>
        <w:t> </w:t>
      </w:r>
      <w:r>
        <w:rPr>
          <w:color w:val="1C283D"/>
          <w:sz w:val="18"/>
          <w:szCs w:val="18"/>
        </w:rPr>
        <w:t>bakır ve sabit döşenmiş şebeke bağlantı hatları için minimum 1,5 mm</w:t>
      </w:r>
      <w:r>
        <w:rPr>
          <w:color w:val="1C283D"/>
          <w:sz w:val="18"/>
          <w:szCs w:val="18"/>
          <w:vertAlign w:val="superscript"/>
        </w:rPr>
        <w:t>2</w:t>
      </w:r>
      <w:r>
        <w:rPr>
          <w:rStyle w:val="apple-converted-space"/>
          <w:color w:val="1C283D"/>
          <w:sz w:val="18"/>
          <w:szCs w:val="18"/>
        </w:rPr>
        <w:t> </w:t>
      </w:r>
      <w:r>
        <w:rPr>
          <w:color w:val="1C283D"/>
          <w:sz w:val="18"/>
          <w:szCs w:val="18"/>
        </w:rPr>
        <w:t>bakır olmalıdır.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Eğer kesitlerinin toplamı belirtilen koşullar için yeterliyse, iki cihaz arasındaki potansiyel dengeleme iletkeni olarak bütün referans iletkenleri kullanılabilir.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3)  İletişim tesisinin bulunduğu yerdeki potansiyel dengeleme barası ile buna ilişkin şebeke beslemesinin koruma iletkeni (PE) arasındaki tamamlayıcı potansiyel dengelemesi için kullanılan potansiyel dengeleme iletkeninin kesiti bu koruma iletkeninin (PE) 0,5 katı, mekanik koruma durumunda en az 2,5 mm</w:t>
      </w:r>
      <w:r>
        <w:rPr>
          <w:color w:val="1C283D"/>
          <w:sz w:val="18"/>
          <w:szCs w:val="18"/>
          <w:vertAlign w:val="superscript"/>
        </w:rPr>
        <w:t>2</w:t>
      </w:r>
      <w:r>
        <w:rPr>
          <w:color w:val="1C283D"/>
          <w:sz w:val="18"/>
          <w:szCs w:val="18"/>
        </w:rPr>
        <w:t>, mekanik korumasız en az 4 mm</w:t>
      </w:r>
      <w:r>
        <w:rPr>
          <w:color w:val="1C283D"/>
          <w:sz w:val="18"/>
          <w:szCs w:val="18"/>
          <w:vertAlign w:val="superscript"/>
        </w:rPr>
        <w:t>2</w:t>
      </w:r>
      <w:r>
        <w:rPr>
          <w:rStyle w:val="apple-converted-space"/>
          <w:color w:val="1C283D"/>
          <w:sz w:val="18"/>
          <w:szCs w:val="18"/>
        </w:rPr>
        <w:t> </w:t>
      </w:r>
      <w:r>
        <w:rPr>
          <w:color w:val="1C283D"/>
          <w:sz w:val="18"/>
          <w:szCs w:val="18"/>
        </w:rPr>
        <w:t>olmalıdır; bununla beraber kesitin 50 mm</w:t>
      </w:r>
      <w:r>
        <w:rPr>
          <w:color w:val="1C283D"/>
          <w:sz w:val="18"/>
          <w:szCs w:val="18"/>
          <w:vertAlign w:val="superscript"/>
        </w:rPr>
        <w:t>2</w:t>
      </w:r>
      <w:r>
        <w:rPr>
          <w:color w:val="1C283D"/>
          <w:sz w:val="18"/>
          <w:szCs w:val="18"/>
        </w:rPr>
        <w:t>’yi geçmesi gerekmez.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Madde 21-f1’deki koşul sağlandığı takdirde, ana potansiyel dengelemesine bağlanan topraklama birleştirme iletkeni ile iletişim tesisinin bulunduğu yerdeki bir potansiyel dengeleme barası arasında özel bir potansiyel dengeleme iletkeni gerekmez.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4) Madde17-b2’ye veya Madde17-b3’e  göre boyutlandırılmış potansiyel dengeleme iletkenleri veya herhangi bir potansiyel dengeleme bağlantısının bağlantı kısımları sarı-yeşil renkle işaretlenebilir. Kesitleri daha küçük olan işletme potansiyel dengeleme iletkenleri sarı -yeşil renkle işaretlenemez.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c) Korozyona karşı koruma: İşletme doğru akımları, çıkan doğru akımın akım yoğunluğu, metal koparması sonucu topraklayıcıları ve böylece bunların etkilerini bozmayacak bir büyüklükte topraklayıcı üzerinden geçirilmelidir. Madde oluşumu ile korozyon zararlarını önlemek için, topraklama toplama iletkenlerine, elektrokimyasal olarak uygun olmayan topraklayıcıların bağlanmaması gerekir.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left="567"/>
        <w:jc w:val="both"/>
        <w:rPr>
          <w:rFonts w:ascii="Arial" w:hAnsi="Arial" w:cs="Arial"/>
          <w:color w:val="1C283D"/>
        </w:rPr>
      </w:pPr>
      <w:r>
        <w:rPr>
          <w:b/>
          <w:bCs/>
          <w:color w:val="1C283D"/>
          <w:sz w:val="18"/>
          <w:szCs w:val="18"/>
        </w:rPr>
        <w:t>İletişim Sistemleri için Kullanılacak Topraklama Tesislerinin Yapılmasıyla İlgili Kurallar</w:t>
      </w:r>
    </w:p>
    <w:p w:rsidR="00502317" w:rsidRDefault="00502317" w:rsidP="00502317">
      <w:pPr>
        <w:pStyle w:val="GvdeMetni2"/>
        <w:shd w:val="clear" w:color="auto" w:fill="FFFFFF"/>
        <w:spacing w:before="0" w:beforeAutospacing="0" w:after="0" w:afterAutospacing="0"/>
        <w:ind w:left="567"/>
        <w:jc w:val="both"/>
        <w:rPr>
          <w:rFonts w:ascii="Arial" w:hAnsi="Arial" w:cs="Arial"/>
          <w:color w:val="1C283D"/>
        </w:rPr>
      </w:pPr>
      <w:r>
        <w:rPr>
          <w:b/>
          <w:bCs/>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b/>
          <w:bCs/>
          <w:color w:val="1C283D"/>
          <w:sz w:val="18"/>
          <w:szCs w:val="18"/>
        </w:rPr>
        <w:t>Madde 18-</w:t>
      </w:r>
      <w:r>
        <w:rPr>
          <w:color w:val="1C283D"/>
          <w:sz w:val="18"/>
          <w:szCs w:val="18"/>
        </w:rPr>
        <w:t>a) Genel: İletişim sistemlerindeki topraklama tesisatının yapılışı, onda aranan koşullara ve yerel özelliklere uygun olarak değişir.  Bu topraklama, ya tamamen işletme amacıyla kullanılmak üzere fonksiyon topraklaması olarak veya fonksiyon ve koruma amacıyla kullanılmak üzere fonksiyon  ve koruma topraklaması olarak yapılır. Fonksiyon topraklaması aynı zamanda fonksiyon potansiyel dengelemesi amacına hizmet edebilir, aynı şekilde fonksiyon ve koruma topraklaması, fonksiyon ve koruma potansiyel dengelemesinin görevlerini üstlenebilir.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Fonksiyon ve koruma topraklamasına, Madde18-c’de belirtilen ek koşullar da sağlanmalıdır.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 Fonksiyon topraklaması: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1) Topraklayıcılar: İletişim tesisine ilişkin  topraklama tesisi için yapılan topraklayıcı olarak, (Ek-T’ye göre) yapılan topraklayıcılardan birisi yerine şunlar da kullanılabilir: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Topraklama etkisi olan iletişim kablolarının iletken dış kılıfları,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Betonarme binaların demir hasırları da dahil olmak üzere temel topraklayıcılar,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Binanın TS 622 ve TS IEC 60364-4-443 standartlarına uygun olarak yapılmış yıldırıma karşı koruma tesisi,</w:t>
      </w:r>
    </w:p>
    <w:p w:rsidR="00502317" w:rsidRDefault="00502317" w:rsidP="00502317">
      <w:pPr>
        <w:pStyle w:val="GvdeMetni2"/>
        <w:shd w:val="clear" w:color="auto" w:fill="FFFFFF"/>
        <w:spacing w:before="0" w:beforeAutospacing="0" w:after="0" w:afterAutospacing="0"/>
        <w:ind w:left="567"/>
        <w:jc w:val="both"/>
        <w:rPr>
          <w:rFonts w:ascii="Arial" w:hAnsi="Arial" w:cs="Arial"/>
          <w:color w:val="1C283D"/>
        </w:rPr>
      </w:pPr>
      <w:r>
        <w:rPr>
          <w:color w:val="1C283D"/>
          <w:sz w:val="18"/>
          <w:szCs w:val="18"/>
        </w:rPr>
        <w:t>- Gaz boru hatları dışında topraklama etkisi olan boru hatları (burada korozyon tehlikesi dikkate alınmalıdır),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Alternatif akımla çalışan raylı sistemlerdeki, özel olarak demiryollarında kullanılan iletişim tesisleri için yapılan raylı sistem toprağı.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Burada, bu topraklayıcıların görevlerini tam olarak yerine getirdikleri kabul edilmektedir.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2) Toprak toplama (birleştirme) iletkeni: Topraklama birleştirme iletkeni (A), topraklama ring iletkeni, toprak toplama  barası veya topraklama klemensi olarak yapılabilir.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2.1) Topraklama ring iletkeni:</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Eğer binanın taban alanı büyükse, topraklama tesisine duyarlı teknik donanımlar bağlanmışsa ve bağlanacak topraklayıcılar ve bağlantı yerleri binanın büyük bir bölümüne dağılmış ise, bir topraklama ring iletkeninin yapılması gereklidir. Topraklama ring iletkeni, topraklayıcı olarak kullanılan iletken kablo dış kılıfları, su ve kalorifer boruları ve benzerleri en kısa yoldan birbirleriyle bağlanabilecek şekilde döşenmelidir.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Not : Bu şekilde, kablo dış kılıfları, su boruları ve benzerleri üzerinden dışarıdan gelerek topraklama tesisatına ulaşan potansiyeller, düşük dirençli topraklama ring iletkeni bağlantısı üzerinden doğrudan doğruya topraklayıcılar vasıtasıyla dengelenir (eşitlenir) ve iletişim tesisinin topraklama tesisiyle bağlı kısımlarını etkilemezler.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Malzeme olarak kesiti en az 50 mm</w:t>
      </w:r>
      <w:r>
        <w:rPr>
          <w:color w:val="1C283D"/>
          <w:sz w:val="18"/>
          <w:szCs w:val="18"/>
          <w:vertAlign w:val="superscript"/>
        </w:rPr>
        <w:t>2</w:t>
      </w:r>
      <w:r>
        <w:rPr>
          <w:rStyle w:val="apple-converted-space"/>
          <w:color w:val="1C283D"/>
          <w:sz w:val="18"/>
          <w:szCs w:val="18"/>
        </w:rPr>
        <w:t> </w:t>
      </w:r>
      <w:r>
        <w:rPr>
          <w:color w:val="1C283D"/>
          <w:sz w:val="18"/>
          <w:szCs w:val="18"/>
        </w:rPr>
        <w:t>olan bakır kullanılmalıdır. Topraklama ring iletkeni sıva üzerine, amaca uygun şekilde duvardan 3 ila 5 cm uzaklıkta döşenmelidir. Yalıtılmamış malzeme kullanılması durumunda topraklama ring iletkeni, tutturucularda ve duvar geçişlerinde korozyona karşı yalıtılmalıdır. Topraklama ring iletkeni üzerindeki bağlantılar lehim, kaynak veya elektrik olarak bunlara eşdeğer, çözülmesi mümkün olmayan başka bir yöntemle yapılmalıdır. Giriş ve çıkış bağlantıları klemenslerle yapılmalıdır.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2.2) Toprak birleştirme (toplama) barası: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İçlerinde özellikle bozulmaya duyarlı (parazit gürültü vb. bozucu etkiler) iletişim tesisleri bulunmayan ve bir topraklama ring iletkeninin gereksiz yere büyük bir külfet getireceği durumlarda, topraklama birleştirme iletkeni (A) olarak bir topraklama barası yeterli olur.</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55"/>
        <w:gridCol w:w="5430"/>
      </w:tblGrid>
      <w:tr w:rsidR="00502317" w:rsidTr="00502317">
        <w:trPr>
          <w:gridAfter w:val="1"/>
          <w:trHeight w:val="165"/>
          <w:tblCellSpacing w:w="0" w:type="dxa"/>
        </w:trPr>
        <w:tc>
          <w:tcPr>
            <w:tcW w:w="1455" w:type="dxa"/>
            <w:vAlign w:val="center"/>
            <w:hideMark/>
          </w:tcPr>
          <w:p w:rsidR="00502317" w:rsidRDefault="00502317">
            <w:pPr>
              <w:rPr>
                <w:sz w:val="16"/>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3438525" cy="2286000"/>
                  <wp:effectExtent l="0" t="0" r="9525" b="0"/>
                  <wp:docPr id="247" name="Resim 247" descr="http://www.mevzuat.gov.tr/MevzuatMetin/yonetmelik/7.5.10392-Ek_dosyalar/image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mevzuat.gov.tr/MevzuatMetin/yonetmelik/7.5.10392-Ek_dosyalar/image077.gif"/>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438525" cy="2286000"/>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tbl>
      <w:tblPr>
        <w:tblW w:w="0" w:type="auto"/>
        <w:tblInd w:w="637" w:type="dxa"/>
        <w:tblCellMar>
          <w:left w:w="0" w:type="dxa"/>
          <w:right w:w="0" w:type="dxa"/>
        </w:tblCellMar>
        <w:tblLook w:val="04A0" w:firstRow="1" w:lastRow="0" w:firstColumn="1" w:lastColumn="0" w:noHBand="0" w:noVBand="1"/>
      </w:tblPr>
      <w:tblGrid>
        <w:gridCol w:w="708"/>
        <w:gridCol w:w="2553"/>
        <w:gridCol w:w="726"/>
        <w:gridCol w:w="407"/>
        <w:gridCol w:w="3969"/>
      </w:tblGrid>
      <w:tr w:rsidR="00502317" w:rsidTr="00502317">
        <w:tc>
          <w:tcPr>
            <w:tcW w:w="708"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2553"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72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40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3969" w:type="dxa"/>
            <w:tcMar>
              <w:top w:w="0" w:type="dxa"/>
              <w:left w:w="70" w:type="dxa"/>
              <w:bottom w:w="0" w:type="dxa"/>
              <w:right w:w="70" w:type="dxa"/>
            </w:tcMar>
            <w:hideMark/>
          </w:tcPr>
          <w:p w:rsidR="00502317" w:rsidRDefault="00502317">
            <w:r>
              <w:br w:type="textWrapping" w:clear="all"/>
            </w:r>
          </w:p>
          <w:p w:rsidR="00502317" w:rsidRDefault="00502317">
            <w:pPr>
              <w:pStyle w:val="GvdeMetni2"/>
              <w:spacing w:before="0" w:beforeAutospacing="0" w:after="0" w:afterAutospacing="0"/>
              <w:rPr>
                <w:rFonts w:ascii="Arial" w:hAnsi="Arial" w:cs="Arial"/>
              </w:rPr>
            </w:pPr>
            <w:r>
              <w:rPr>
                <w:sz w:val="18"/>
                <w:szCs w:val="18"/>
              </w:rPr>
              <w:t>Topraklama birleştirme iletkenine yapılabilecek bağlantılar:             </w:t>
            </w:r>
          </w:p>
        </w:tc>
      </w:tr>
      <w:tr w:rsidR="00502317" w:rsidTr="00502317">
        <w:tc>
          <w:tcPr>
            <w:tcW w:w="708"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A</w:t>
            </w:r>
          </w:p>
        </w:tc>
        <w:tc>
          <w:tcPr>
            <w:tcW w:w="2553"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Topraklama birleştirme iletkeni,</w:t>
            </w:r>
          </w:p>
        </w:tc>
        <w:tc>
          <w:tcPr>
            <w:tcW w:w="72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40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1</w:t>
            </w:r>
          </w:p>
        </w:tc>
        <w:tc>
          <w:tcPr>
            <w:tcW w:w="396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Tüketici tesisinin potansiyel dengeleme iletkeni için,</w:t>
            </w:r>
          </w:p>
        </w:tc>
      </w:tr>
      <w:tr w:rsidR="00502317" w:rsidTr="00502317">
        <w:tc>
          <w:tcPr>
            <w:tcW w:w="708"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B</w:t>
            </w:r>
          </w:p>
        </w:tc>
        <w:tc>
          <w:tcPr>
            <w:tcW w:w="2553"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İletişim düzeni,</w:t>
            </w:r>
          </w:p>
        </w:tc>
        <w:tc>
          <w:tcPr>
            <w:tcW w:w="72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40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2</w:t>
            </w:r>
          </w:p>
        </w:tc>
        <w:tc>
          <w:tcPr>
            <w:tcW w:w="396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İletişim sistemi toprakayıcısı için,</w:t>
            </w:r>
          </w:p>
        </w:tc>
      </w:tr>
      <w:tr w:rsidR="00502317" w:rsidTr="00502317">
        <w:tc>
          <w:tcPr>
            <w:tcW w:w="708" w:type="dxa"/>
            <w:vMerge w:val="restart"/>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C1,C2</w:t>
            </w:r>
          </w:p>
        </w:tc>
        <w:tc>
          <w:tcPr>
            <w:tcW w:w="2553" w:type="dxa"/>
            <w:vMerge w:val="restart"/>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İletişim sisteminin işletme akım yolu, topraklanmış C2 iletkeni aynı zamanda FE,</w:t>
            </w:r>
          </w:p>
        </w:tc>
        <w:tc>
          <w:tcPr>
            <w:tcW w:w="72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40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3</w:t>
            </w:r>
          </w:p>
        </w:tc>
        <w:tc>
          <w:tcPr>
            <w:tcW w:w="396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Temel topraklayıcı için,</w:t>
            </w:r>
          </w:p>
        </w:tc>
      </w:tr>
      <w:tr w:rsidR="00502317" w:rsidTr="00502317">
        <w:tc>
          <w:tcPr>
            <w:tcW w:w="0" w:type="auto"/>
            <w:vMerge/>
            <w:vAlign w:val="center"/>
            <w:hideMark/>
          </w:tcPr>
          <w:p w:rsidR="00502317" w:rsidRDefault="00502317">
            <w:pPr>
              <w:rPr>
                <w:rFonts w:ascii="Arial" w:hAnsi="Arial" w:cs="Arial"/>
                <w:szCs w:val="24"/>
              </w:rPr>
            </w:pPr>
          </w:p>
        </w:tc>
        <w:tc>
          <w:tcPr>
            <w:tcW w:w="0" w:type="auto"/>
            <w:vMerge/>
            <w:vAlign w:val="center"/>
            <w:hideMark/>
          </w:tcPr>
          <w:p w:rsidR="00502317" w:rsidRDefault="00502317">
            <w:pPr>
              <w:rPr>
                <w:rFonts w:ascii="Arial" w:hAnsi="Arial" w:cs="Arial"/>
                <w:szCs w:val="24"/>
              </w:rPr>
            </w:pPr>
          </w:p>
        </w:tc>
        <w:tc>
          <w:tcPr>
            <w:tcW w:w="72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40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4</w:t>
            </w:r>
          </w:p>
        </w:tc>
        <w:tc>
          <w:tcPr>
            <w:tcW w:w="396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Haberleşme kablolarının iletken dış kılıfları için,</w:t>
            </w:r>
          </w:p>
        </w:tc>
      </w:tr>
      <w:tr w:rsidR="00502317" w:rsidTr="00502317">
        <w:tc>
          <w:tcPr>
            <w:tcW w:w="0" w:type="auto"/>
            <w:vMerge/>
            <w:vAlign w:val="center"/>
            <w:hideMark/>
          </w:tcPr>
          <w:p w:rsidR="00502317" w:rsidRDefault="00502317">
            <w:pPr>
              <w:rPr>
                <w:rFonts w:ascii="Arial" w:hAnsi="Arial" w:cs="Arial"/>
                <w:szCs w:val="24"/>
              </w:rPr>
            </w:pPr>
          </w:p>
        </w:tc>
        <w:tc>
          <w:tcPr>
            <w:tcW w:w="0" w:type="auto"/>
            <w:vMerge/>
            <w:vAlign w:val="center"/>
            <w:hideMark/>
          </w:tcPr>
          <w:p w:rsidR="00502317" w:rsidRDefault="00502317">
            <w:pPr>
              <w:rPr>
                <w:rFonts w:ascii="Arial" w:hAnsi="Arial" w:cs="Arial"/>
                <w:szCs w:val="24"/>
              </w:rPr>
            </w:pPr>
          </w:p>
        </w:tc>
        <w:tc>
          <w:tcPr>
            <w:tcW w:w="72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40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5</w:t>
            </w:r>
          </w:p>
        </w:tc>
        <w:tc>
          <w:tcPr>
            <w:tcW w:w="396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Binanın çelik hasır konstrüksiyonu için,</w:t>
            </w:r>
          </w:p>
        </w:tc>
      </w:tr>
      <w:tr w:rsidR="00502317" w:rsidTr="00502317">
        <w:tc>
          <w:tcPr>
            <w:tcW w:w="708"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D</w:t>
            </w:r>
          </w:p>
        </w:tc>
        <w:tc>
          <w:tcPr>
            <w:tcW w:w="2553"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İletişim sisteminin beslemesi,</w:t>
            </w:r>
          </w:p>
        </w:tc>
        <w:tc>
          <w:tcPr>
            <w:tcW w:w="72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40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6</w:t>
            </w:r>
          </w:p>
        </w:tc>
        <w:tc>
          <w:tcPr>
            <w:tcW w:w="396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Bina içindeki iletken su boruları için,</w:t>
            </w:r>
          </w:p>
        </w:tc>
      </w:tr>
      <w:tr w:rsidR="00502317" w:rsidTr="00502317">
        <w:tc>
          <w:tcPr>
            <w:tcW w:w="708"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G</w:t>
            </w:r>
          </w:p>
        </w:tc>
        <w:tc>
          <w:tcPr>
            <w:tcW w:w="2553"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Akım kaynağı,</w:t>
            </w:r>
          </w:p>
        </w:tc>
        <w:tc>
          <w:tcPr>
            <w:tcW w:w="72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40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7</w:t>
            </w:r>
          </w:p>
        </w:tc>
        <w:tc>
          <w:tcPr>
            <w:tcW w:w="396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Kalorifer tesisatı için,</w:t>
            </w:r>
          </w:p>
        </w:tc>
      </w:tr>
      <w:tr w:rsidR="00502317" w:rsidTr="00502317">
        <w:tc>
          <w:tcPr>
            <w:tcW w:w="708"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2553"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72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40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8</w:t>
            </w:r>
          </w:p>
        </w:tc>
        <w:tc>
          <w:tcPr>
            <w:tcW w:w="396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Yıldırıma karşı koruma tesisatı için,</w:t>
            </w:r>
          </w:p>
        </w:tc>
      </w:tr>
      <w:tr w:rsidR="00502317" w:rsidTr="00502317">
        <w:tc>
          <w:tcPr>
            <w:tcW w:w="708"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2553"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72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40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9</w:t>
            </w:r>
          </w:p>
        </w:tc>
        <w:tc>
          <w:tcPr>
            <w:tcW w:w="396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Topraklayıcılar için,</w:t>
            </w:r>
          </w:p>
        </w:tc>
      </w:tr>
      <w:tr w:rsidR="00502317" w:rsidTr="00502317">
        <w:tc>
          <w:tcPr>
            <w:tcW w:w="708"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2553"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72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40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10</w:t>
            </w:r>
          </w:p>
        </w:tc>
        <w:tc>
          <w:tcPr>
            <w:tcW w:w="396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İşletme topraklaması iletkeni (FE) için.</w:t>
            </w:r>
          </w:p>
        </w:tc>
      </w:tr>
    </w:tbl>
    <w:p w:rsidR="00502317" w:rsidRDefault="00502317" w:rsidP="00502317">
      <w:pPr>
        <w:pStyle w:val="GvdeMetni2"/>
        <w:shd w:val="clear" w:color="auto" w:fill="FFFFFF"/>
        <w:spacing w:before="0" w:beforeAutospacing="0" w:after="0" w:afterAutospacing="0"/>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Şekil-13 Anma gerilimi</w:t>
      </w:r>
      <w:r>
        <w:rPr>
          <w:rStyle w:val="apple-converted-space"/>
          <w:color w:val="1C283D"/>
          <w:sz w:val="18"/>
          <w:szCs w:val="18"/>
        </w:rPr>
        <w:t> </w:t>
      </w:r>
      <w:r>
        <w:rPr>
          <w:rFonts w:ascii="Symbol" w:hAnsi="Symbol" w:cs="Arial"/>
          <w:color w:val="1C283D"/>
          <w:sz w:val="18"/>
          <w:szCs w:val="18"/>
        </w:rPr>
        <w:t></w:t>
      </w:r>
      <w:r>
        <w:rPr>
          <w:rStyle w:val="apple-converted-space"/>
          <w:color w:val="1C283D"/>
          <w:sz w:val="18"/>
          <w:szCs w:val="18"/>
        </w:rPr>
        <w:t> </w:t>
      </w:r>
      <w:r>
        <w:rPr>
          <w:color w:val="1C283D"/>
          <w:sz w:val="18"/>
          <w:szCs w:val="18"/>
        </w:rPr>
        <w:t>120 V doğru gerilim veya</w:t>
      </w:r>
      <w:r>
        <w:rPr>
          <w:rStyle w:val="apple-converted-space"/>
          <w:color w:val="1C283D"/>
          <w:sz w:val="18"/>
          <w:szCs w:val="18"/>
        </w:rPr>
        <w:t> </w:t>
      </w:r>
      <w:r>
        <w:rPr>
          <w:rFonts w:ascii="Symbol" w:hAnsi="Symbol" w:cs="Arial"/>
          <w:color w:val="1C283D"/>
          <w:sz w:val="18"/>
          <w:szCs w:val="18"/>
        </w:rPr>
        <w:t></w:t>
      </w:r>
      <w:r>
        <w:rPr>
          <w:rStyle w:val="apple-converted-space"/>
          <w:color w:val="1C283D"/>
          <w:sz w:val="18"/>
          <w:szCs w:val="18"/>
        </w:rPr>
        <w:t> </w:t>
      </w:r>
      <w:r>
        <w:rPr>
          <w:color w:val="1C283D"/>
          <w:sz w:val="18"/>
          <w:szCs w:val="18"/>
        </w:rPr>
        <w:t>50 V alternatif gerilim olan iletişim sistemi besleme kaynağına sahip bir iletişim tesisi için işletme topraklamasına örnek (Not: Bu şekil mecburi olmayıp, yalnızca bir fikir vermek amacını taşımaktadır.)</w:t>
      </w:r>
    </w:p>
    <w:p w:rsidR="00502317" w:rsidRDefault="00502317" w:rsidP="00502317">
      <w:pPr>
        <w:pStyle w:val="GvdeMetni2"/>
        <w:shd w:val="clear" w:color="auto" w:fill="FFFFFF"/>
        <w:spacing w:before="0" w:beforeAutospacing="0" w:after="0" w:afterAutospacing="0"/>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Toprak toplama barası olarak bakır, bakır - çinko alaşımı (pirinç) veya çinko kaplı çelik kullanılır. Baranın uzunluğu ve kesiti, buna bağlanacak topraklayıcı ve hat  sayısına uygun olarak belirlenir. Malzeme birikmesi sonucunda korozyon oluşması önlenmelidir. Giriş ve çıkış bağlantıları vidalı veya klemensli bağlantılarla yapılmalıdır.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2.3) Topraklama klemensi:  Topraklama iletkenleri çok az olan tesislerde topraklama birleştirme iletkeni (A) olarak vidalı klemens kullanılabilir.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Malzeme birikmesi neticesinde korozyon oluşması önlenmelidir.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2.4) Topraklama birleştirme iletkenlerine yapılan bağlantılar: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Farklı topraklayıcıların topraklama iletkenleri (Madde 18-b2.5’e bakınız), sadece topraklama birleştirme iletkeninde (A) birbirleriyle bağlanmalıdır. Eğer topraklama ring iletkeni veya toprak toplama barası şeklinde bir topraklama birleştirme iletkeni gerekiyorsa, bu, binada mevcut olan potansiyel dengeleme barasına bağlanmalıdır. Topraklama ring iletkeni veya toprak toplama barası bulunmayan daha küçük iletişim tesislerinde, tüketici tesisin mevcut bir potansiyel dengeleme barası, iletişim tesisinin topraklama birleştirme iletkeni olarak kullanılabilir.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Henüz tüketici tesisinin potansiyel dengeleme barasına bağlanmamış olmaları koşulu ile, topraklama birleştirme iletkenine (A) şunlar bağlanabilir: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 İletişim sistemi topraklayıcısı,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 Binanın temel topraklaması,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iii) İletişim kablolarının iletken dış kılıfları,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iv) Binanın çelik hasır konstrüksiyonu,</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v) İletken malzemeden yapılmış içme suyu ve pis su boruları,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vi) Merkezi ısıtma sistemi,</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vii) Raylı sistem toprağı,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viii) Anten tesisatı için topraklama iletkeni,</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ix) Aşırı gerilim koruma cihazlarının topraklama iletkenleri,</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x) Madde-25’e uygun, binalara ilişkin yıldırıma karşı koruma topraklaması,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xi) Bina içindeki gaz hatları (sadece potansiyel dengelemesi için),</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xii) Koruma iletkeni (PE),</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xiii) PEN-iletkeni (PEN),</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xiv) 1 kV’un üstündeki gerilimlerde transformatörlerin alçak gerilim tarafındaki yıldız noktaları,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lastRenderedPageBreak/>
        <w:t>xv) İletişim sisteminin merkezi beslenmesi durumunda, besleme tesisinin topraklanan kutbu; bu iletken aynı zamanda, koruma sınıfı I olan (Şekil-14 ve Şekil-15’e bakınız) iletişim cihazları için fonksiyon topraklaması ve koruma iletkeni (FPE)’dir,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xvi)  Koruma sınıfı II olan iletişim cihazları da dahil olmak üzere, iletişim cihazları için kullanılan fonksiyon topraklama iletkeni (FE).</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2.5) Topraklama iletkeni:</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Toprak üstündeki topraklama iletkenleri kontrol edilebilecek şekilde döşenmeli ve bağlantı noktalarına ulaşılabilir olmalıdır. Bunlar mümkün olan mekanik ve kimyasal bozulmaya karşı korunmalıdır.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Topraklama iletkenleri ve topraklama birleştirme iletkenlerinin (A) birbirleriyle ve aynı zamanda bunlara yapılan saplamalarla olan bağlantıları, elektriksel olarak iletken bağlantının sürekliliği güvenlik altına alınacak şekilde yapılmalıdır. Bağlantı yerleri korozyona karşı korunmalıdır.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Çelik-beton konstrüksiyonlarda ve çelik-beton yapılarda, sadece koruma amacına hizmet edenlerin dışındaki topraklama iletkenleri beton konstrüksiyonlar içine gömülebilir. Bunlar, kolay erişilebilir bağlantı noktalarına sahip olmalı ve bunların arasında, beton konstrüksiyon içinde kesintisiz olarak devam etmelidirler.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Toprak teması veya kısa devresi durumunda, onun vasıtasıyla iletişim besleme akım devresine ilişkin öndeki koruma düzeninin, fonksiyon topraklaması iletkeninde izin verilmeyen bir sıcaklık ortaya çıkmadan açmak zorunda olduğu fonksiyon topraklaması iletkeninin (FE) parçaları için minimum kesit, koruma düzeninin anma akımına ve Çizelge-17’ye göre seçilir.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22"/>
          <w:szCs w:val="22"/>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Çizelge-17</w:t>
      </w:r>
      <w:r>
        <w:rPr>
          <w:rStyle w:val="apple-converted-space"/>
          <w:color w:val="1C283D"/>
          <w:sz w:val="18"/>
          <w:szCs w:val="18"/>
        </w:rPr>
        <w:t> </w:t>
      </w:r>
      <w:r>
        <w:rPr>
          <w:color w:val="1C283D"/>
          <w:sz w:val="18"/>
          <w:szCs w:val="18"/>
        </w:rPr>
        <w:t>Fonksiyon topraklaması iletkeninin (FE) parçaları için minimum kesitler</w:t>
      </w:r>
    </w:p>
    <w:tbl>
      <w:tblPr>
        <w:tblW w:w="0" w:type="auto"/>
        <w:tblInd w:w="1080" w:type="dxa"/>
        <w:tblCellMar>
          <w:left w:w="0" w:type="dxa"/>
          <w:right w:w="0" w:type="dxa"/>
        </w:tblCellMar>
        <w:tblLook w:val="04A0" w:firstRow="1" w:lastRow="0" w:firstColumn="1" w:lastColumn="0" w:noHBand="0" w:noVBand="1"/>
      </w:tblPr>
      <w:tblGrid>
        <w:gridCol w:w="3139"/>
        <w:gridCol w:w="2552"/>
      </w:tblGrid>
      <w:tr w:rsidR="00502317" w:rsidTr="00502317">
        <w:tc>
          <w:tcPr>
            <w:tcW w:w="31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rPr>
                <w:rFonts w:ascii="Arial" w:hAnsi="Arial" w:cs="Arial"/>
              </w:rPr>
            </w:pPr>
            <w:r>
              <w:rPr>
                <w:sz w:val="18"/>
                <w:szCs w:val="18"/>
              </w:rPr>
              <w:t>İlgili koruma düzeninin anma akımı</w:t>
            </w:r>
            <w:r>
              <w:rPr>
                <w:rStyle w:val="apple-converted-space"/>
                <w:sz w:val="18"/>
                <w:szCs w:val="18"/>
              </w:rPr>
              <w:t> </w:t>
            </w:r>
            <w:r>
              <w:rPr>
                <w:sz w:val="18"/>
                <w:szCs w:val="18"/>
                <w:vertAlign w:val="superscript"/>
              </w:rPr>
              <w:t>1)</w:t>
            </w:r>
          </w:p>
          <w:p w:rsidR="00502317" w:rsidRDefault="00502317">
            <w:pPr>
              <w:pStyle w:val="GvdeMetni2"/>
              <w:spacing w:before="0" w:beforeAutospacing="0" w:after="0" w:afterAutospacing="0"/>
              <w:jc w:val="center"/>
              <w:rPr>
                <w:rFonts w:ascii="Arial" w:hAnsi="Arial" w:cs="Arial"/>
              </w:rPr>
            </w:pPr>
            <w:r>
              <w:rPr>
                <w:sz w:val="18"/>
                <w:szCs w:val="18"/>
              </w:rPr>
              <w:t>(A)</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both"/>
              <w:rPr>
                <w:rFonts w:ascii="Arial" w:hAnsi="Arial" w:cs="Arial"/>
              </w:rPr>
            </w:pPr>
            <w:r>
              <w:rPr>
                <w:sz w:val="18"/>
                <w:szCs w:val="18"/>
              </w:rPr>
              <w:t>Bakır iletkenin minimum kesiti</w:t>
            </w:r>
          </w:p>
          <w:p w:rsidR="00502317" w:rsidRDefault="00502317">
            <w:pPr>
              <w:pStyle w:val="GvdeMetni2"/>
              <w:spacing w:before="0" w:beforeAutospacing="0" w:after="0" w:afterAutospacing="0"/>
              <w:jc w:val="center"/>
              <w:rPr>
                <w:rFonts w:ascii="Arial" w:hAnsi="Arial" w:cs="Arial"/>
              </w:rPr>
            </w:pPr>
            <w:r>
              <w:rPr>
                <w:sz w:val="18"/>
                <w:szCs w:val="18"/>
              </w:rPr>
              <w:t>(mm</w:t>
            </w:r>
            <w:r>
              <w:rPr>
                <w:sz w:val="18"/>
                <w:szCs w:val="18"/>
                <w:vertAlign w:val="superscript"/>
              </w:rPr>
              <w:t>2</w:t>
            </w:r>
            <w:r>
              <w:rPr>
                <w:sz w:val="18"/>
                <w:szCs w:val="18"/>
              </w:rPr>
              <w:t>)</w:t>
            </w:r>
          </w:p>
        </w:tc>
      </w:tr>
      <w:tr w:rsidR="00502317" w:rsidTr="00502317">
        <w:tc>
          <w:tcPr>
            <w:tcW w:w="31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center"/>
              <w:rPr>
                <w:rFonts w:ascii="Arial" w:hAnsi="Arial" w:cs="Arial"/>
              </w:rPr>
            </w:pPr>
            <w:r>
              <w:rPr>
                <w:sz w:val="18"/>
                <w:szCs w:val="18"/>
              </w:rPr>
              <w:t>25’e kadar</w:t>
            </w:r>
          </w:p>
          <w:p w:rsidR="00502317" w:rsidRDefault="00502317">
            <w:pPr>
              <w:pStyle w:val="GvdeMetni2"/>
              <w:spacing w:before="0" w:beforeAutospacing="0" w:after="0" w:afterAutospacing="0"/>
              <w:jc w:val="center"/>
              <w:rPr>
                <w:rFonts w:ascii="Arial" w:hAnsi="Arial" w:cs="Arial"/>
              </w:rPr>
            </w:pPr>
            <w:r>
              <w:rPr>
                <w:sz w:val="18"/>
                <w:szCs w:val="18"/>
              </w:rPr>
              <w:t>35’e kadar</w:t>
            </w:r>
          </w:p>
          <w:p w:rsidR="00502317" w:rsidRDefault="00502317">
            <w:pPr>
              <w:pStyle w:val="GvdeMetni2"/>
              <w:spacing w:before="0" w:beforeAutospacing="0" w:after="0" w:afterAutospacing="0"/>
              <w:jc w:val="center"/>
              <w:rPr>
                <w:rFonts w:ascii="Arial" w:hAnsi="Arial" w:cs="Arial"/>
              </w:rPr>
            </w:pPr>
            <w:r>
              <w:rPr>
                <w:sz w:val="18"/>
                <w:szCs w:val="18"/>
              </w:rPr>
              <w:t>50’ye kadar</w:t>
            </w:r>
          </w:p>
          <w:p w:rsidR="00502317" w:rsidRDefault="00502317">
            <w:pPr>
              <w:pStyle w:val="GvdeMetni2"/>
              <w:spacing w:before="0" w:beforeAutospacing="0" w:after="0" w:afterAutospacing="0"/>
              <w:jc w:val="center"/>
              <w:rPr>
                <w:rFonts w:ascii="Arial" w:hAnsi="Arial" w:cs="Arial"/>
              </w:rPr>
            </w:pPr>
            <w:r>
              <w:rPr>
                <w:sz w:val="18"/>
                <w:szCs w:val="18"/>
              </w:rPr>
              <w:t>63’e kadar</w:t>
            </w:r>
          </w:p>
          <w:p w:rsidR="00502317" w:rsidRDefault="00502317">
            <w:pPr>
              <w:pStyle w:val="GvdeMetni2"/>
              <w:spacing w:before="0" w:beforeAutospacing="0" w:after="0" w:afterAutospacing="0"/>
              <w:jc w:val="center"/>
              <w:rPr>
                <w:rFonts w:ascii="Arial" w:hAnsi="Arial" w:cs="Arial"/>
              </w:rPr>
            </w:pPr>
            <w:r>
              <w:rPr>
                <w:sz w:val="18"/>
                <w:szCs w:val="18"/>
              </w:rPr>
              <w:t>125’e kadar</w:t>
            </w:r>
          </w:p>
          <w:p w:rsidR="00502317" w:rsidRDefault="00502317">
            <w:pPr>
              <w:pStyle w:val="GvdeMetni2"/>
              <w:spacing w:before="0" w:beforeAutospacing="0" w:after="0" w:afterAutospacing="0"/>
              <w:jc w:val="center"/>
              <w:rPr>
                <w:rFonts w:ascii="Arial" w:hAnsi="Arial" w:cs="Arial"/>
              </w:rPr>
            </w:pPr>
            <w:r>
              <w:rPr>
                <w:sz w:val="18"/>
                <w:szCs w:val="18"/>
              </w:rPr>
              <w:t>160’a kadar</w:t>
            </w:r>
          </w:p>
          <w:p w:rsidR="00502317" w:rsidRDefault="00502317">
            <w:pPr>
              <w:pStyle w:val="GvdeMetni2"/>
              <w:spacing w:before="0" w:beforeAutospacing="0" w:after="0" w:afterAutospacing="0"/>
              <w:jc w:val="center"/>
              <w:rPr>
                <w:rFonts w:ascii="Arial" w:hAnsi="Arial" w:cs="Arial"/>
              </w:rPr>
            </w:pPr>
            <w:r>
              <w:rPr>
                <w:sz w:val="18"/>
                <w:szCs w:val="18"/>
              </w:rPr>
              <w:t>224’e kadar</w:t>
            </w:r>
          </w:p>
          <w:p w:rsidR="00502317" w:rsidRDefault="00502317">
            <w:pPr>
              <w:pStyle w:val="GvdeMetni2"/>
              <w:spacing w:before="0" w:beforeAutospacing="0" w:after="0" w:afterAutospacing="0"/>
              <w:jc w:val="center"/>
              <w:rPr>
                <w:rFonts w:ascii="Arial" w:hAnsi="Arial" w:cs="Arial"/>
              </w:rPr>
            </w:pPr>
            <w:r>
              <w:rPr>
                <w:sz w:val="18"/>
                <w:szCs w:val="18"/>
              </w:rPr>
              <w:t>250’ye kadar</w:t>
            </w:r>
          </w:p>
          <w:p w:rsidR="00502317" w:rsidRDefault="00502317">
            <w:pPr>
              <w:pStyle w:val="GvdeMetni2"/>
              <w:spacing w:before="0" w:beforeAutospacing="0" w:after="0" w:afterAutospacing="0"/>
              <w:jc w:val="center"/>
              <w:rPr>
                <w:rFonts w:ascii="Arial" w:hAnsi="Arial" w:cs="Arial"/>
              </w:rPr>
            </w:pPr>
            <w:r>
              <w:rPr>
                <w:sz w:val="18"/>
                <w:szCs w:val="18"/>
              </w:rPr>
              <w:t>630’a kadar</w:t>
            </w:r>
          </w:p>
          <w:p w:rsidR="00502317" w:rsidRDefault="00502317">
            <w:pPr>
              <w:pStyle w:val="GvdeMetni2"/>
              <w:spacing w:before="0" w:beforeAutospacing="0" w:after="0" w:afterAutospacing="0"/>
              <w:jc w:val="center"/>
              <w:rPr>
                <w:rFonts w:ascii="Arial" w:hAnsi="Arial" w:cs="Arial"/>
              </w:rPr>
            </w:pPr>
            <w:r>
              <w:rPr>
                <w:sz w:val="18"/>
                <w:szCs w:val="18"/>
              </w:rPr>
              <w:t>800’e kadar</w:t>
            </w:r>
          </w:p>
          <w:p w:rsidR="00502317" w:rsidRDefault="00502317">
            <w:pPr>
              <w:pStyle w:val="GvdeMetni2"/>
              <w:spacing w:before="0" w:beforeAutospacing="0" w:after="0" w:afterAutospacing="0"/>
              <w:jc w:val="center"/>
              <w:rPr>
                <w:rFonts w:ascii="Arial" w:hAnsi="Arial" w:cs="Arial"/>
              </w:rPr>
            </w:pPr>
            <w:r>
              <w:rPr>
                <w:sz w:val="18"/>
                <w:szCs w:val="18"/>
              </w:rPr>
              <w:t>1000’e kadar</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center"/>
              <w:rPr>
                <w:rFonts w:ascii="Arial" w:hAnsi="Arial" w:cs="Arial"/>
              </w:rPr>
            </w:pPr>
            <w:r>
              <w:rPr>
                <w:sz w:val="18"/>
                <w:szCs w:val="18"/>
              </w:rPr>
              <w:t>2,5</w:t>
            </w:r>
          </w:p>
          <w:p w:rsidR="00502317" w:rsidRDefault="00502317">
            <w:pPr>
              <w:pStyle w:val="GvdeMetni2"/>
              <w:spacing w:before="0" w:beforeAutospacing="0" w:after="0" w:afterAutospacing="0"/>
              <w:jc w:val="center"/>
              <w:rPr>
                <w:rFonts w:ascii="Arial" w:hAnsi="Arial" w:cs="Arial"/>
              </w:rPr>
            </w:pPr>
            <w:r>
              <w:rPr>
                <w:sz w:val="18"/>
                <w:szCs w:val="18"/>
              </w:rPr>
              <w:t>4</w:t>
            </w:r>
          </w:p>
          <w:p w:rsidR="00502317" w:rsidRDefault="00502317">
            <w:pPr>
              <w:pStyle w:val="GvdeMetni2"/>
              <w:spacing w:before="0" w:beforeAutospacing="0" w:after="0" w:afterAutospacing="0"/>
              <w:jc w:val="center"/>
              <w:rPr>
                <w:rFonts w:ascii="Arial" w:hAnsi="Arial" w:cs="Arial"/>
              </w:rPr>
            </w:pPr>
            <w:r>
              <w:rPr>
                <w:sz w:val="18"/>
                <w:szCs w:val="18"/>
              </w:rPr>
              <w:t>6</w:t>
            </w:r>
          </w:p>
          <w:p w:rsidR="00502317" w:rsidRDefault="00502317">
            <w:pPr>
              <w:pStyle w:val="GvdeMetni2"/>
              <w:spacing w:before="0" w:beforeAutospacing="0" w:after="0" w:afterAutospacing="0"/>
              <w:jc w:val="center"/>
              <w:rPr>
                <w:rFonts w:ascii="Arial" w:hAnsi="Arial" w:cs="Arial"/>
              </w:rPr>
            </w:pPr>
            <w:r>
              <w:rPr>
                <w:sz w:val="18"/>
                <w:szCs w:val="18"/>
              </w:rPr>
              <w:t>10</w:t>
            </w:r>
          </w:p>
          <w:p w:rsidR="00502317" w:rsidRDefault="00502317">
            <w:pPr>
              <w:pStyle w:val="GvdeMetni2"/>
              <w:spacing w:before="0" w:beforeAutospacing="0" w:after="0" w:afterAutospacing="0"/>
              <w:jc w:val="center"/>
              <w:rPr>
                <w:rFonts w:ascii="Arial" w:hAnsi="Arial" w:cs="Arial"/>
              </w:rPr>
            </w:pPr>
            <w:r>
              <w:rPr>
                <w:sz w:val="18"/>
                <w:szCs w:val="18"/>
              </w:rPr>
              <w:t>16</w:t>
            </w:r>
          </w:p>
          <w:p w:rsidR="00502317" w:rsidRDefault="00502317">
            <w:pPr>
              <w:pStyle w:val="GvdeMetni2"/>
              <w:spacing w:before="0" w:beforeAutospacing="0" w:after="0" w:afterAutospacing="0"/>
              <w:jc w:val="center"/>
              <w:rPr>
                <w:rFonts w:ascii="Arial" w:hAnsi="Arial" w:cs="Arial"/>
              </w:rPr>
            </w:pPr>
            <w:r>
              <w:rPr>
                <w:sz w:val="18"/>
                <w:szCs w:val="18"/>
              </w:rPr>
              <w:t>25</w:t>
            </w:r>
          </w:p>
          <w:p w:rsidR="00502317" w:rsidRDefault="00502317">
            <w:pPr>
              <w:pStyle w:val="GvdeMetni2"/>
              <w:spacing w:before="0" w:beforeAutospacing="0" w:after="0" w:afterAutospacing="0"/>
              <w:jc w:val="center"/>
              <w:rPr>
                <w:rFonts w:ascii="Arial" w:hAnsi="Arial" w:cs="Arial"/>
              </w:rPr>
            </w:pPr>
            <w:r>
              <w:rPr>
                <w:sz w:val="18"/>
                <w:szCs w:val="18"/>
              </w:rPr>
              <w:t>35</w:t>
            </w:r>
          </w:p>
          <w:p w:rsidR="00502317" w:rsidRDefault="00502317">
            <w:pPr>
              <w:pStyle w:val="GvdeMetni2"/>
              <w:spacing w:before="0" w:beforeAutospacing="0" w:after="0" w:afterAutospacing="0"/>
              <w:jc w:val="center"/>
              <w:rPr>
                <w:rFonts w:ascii="Arial" w:hAnsi="Arial" w:cs="Arial"/>
              </w:rPr>
            </w:pPr>
            <w:r>
              <w:rPr>
                <w:sz w:val="18"/>
                <w:szCs w:val="18"/>
              </w:rPr>
              <w:t>50</w:t>
            </w:r>
          </w:p>
          <w:p w:rsidR="00502317" w:rsidRDefault="00502317">
            <w:pPr>
              <w:pStyle w:val="GvdeMetni2"/>
              <w:spacing w:before="0" w:beforeAutospacing="0" w:after="0" w:afterAutospacing="0"/>
              <w:jc w:val="center"/>
              <w:rPr>
                <w:rFonts w:ascii="Arial" w:hAnsi="Arial" w:cs="Arial"/>
              </w:rPr>
            </w:pPr>
            <w:r>
              <w:rPr>
                <w:sz w:val="18"/>
                <w:szCs w:val="18"/>
              </w:rPr>
              <w:t>70</w:t>
            </w:r>
          </w:p>
          <w:p w:rsidR="00502317" w:rsidRDefault="00502317">
            <w:pPr>
              <w:pStyle w:val="GvdeMetni2"/>
              <w:spacing w:before="0" w:beforeAutospacing="0" w:after="0" w:afterAutospacing="0"/>
              <w:jc w:val="center"/>
              <w:rPr>
                <w:rFonts w:ascii="Arial" w:hAnsi="Arial" w:cs="Arial"/>
              </w:rPr>
            </w:pPr>
            <w:r>
              <w:rPr>
                <w:sz w:val="18"/>
                <w:szCs w:val="18"/>
              </w:rPr>
              <w:t>95</w:t>
            </w:r>
          </w:p>
          <w:p w:rsidR="00502317" w:rsidRDefault="00502317">
            <w:pPr>
              <w:pStyle w:val="GvdeMetni2"/>
              <w:spacing w:before="0" w:beforeAutospacing="0" w:after="0" w:afterAutospacing="0"/>
              <w:jc w:val="center"/>
              <w:rPr>
                <w:rFonts w:ascii="Arial" w:hAnsi="Arial" w:cs="Arial"/>
              </w:rPr>
            </w:pPr>
            <w:r>
              <w:rPr>
                <w:sz w:val="18"/>
                <w:szCs w:val="18"/>
              </w:rPr>
              <w:t>120</w:t>
            </w:r>
          </w:p>
        </w:tc>
      </w:tr>
      <w:tr w:rsidR="00502317" w:rsidTr="00502317">
        <w:trPr>
          <w:trHeight w:val="181"/>
        </w:trPr>
        <w:tc>
          <w:tcPr>
            <w:tcW w:w="569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line="181" w:lineRule="atLeast"/>
              <w:rPr>
                <w:rFonts w:ascii="Arial" w:hAnsi="Arial" w:cs="Arial"/>
              </w:rPr>
            </w:pPr>
            <w:r>
              <w:rPr>
                <w:sz w:val="18"/>
                <w:szCs w:val="18"/>
                <w:vertAlign w:val="superscript"/>
              </w:rPr>
              <w:t>1)</w:t>
            </w:r>
            <w:r>
              <w:rPr>
                <w:rStyle w:val="apple-converted-space"/>
                <w:sz w:val="18"/>
                <w:szCs w:val="18"/>
                <w:vertAlign w:val="superscript"/>
              </w:rPr>
              <w:t> </w:t>
            </w:r>
            <w:r>
              <w:rPr>
                <w:sz w:val="18"/>
                <w:szCs w:val="18"/>
              </w:rPr>
              <w:t>  Koruma düzeni, topraklama iletkeninin yolu üzerine konamaz.</w:t>
            </w:r>
          </w:p>
        </w:tc>
      </w:tr>
    </w:tbl>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Eğer topraklama iletkeni, toprağı kullanan bir işletme akım devresinin parçası olmakla birlikte, kesilmesi durumunda nesnelerin zarara uğraması mümkün olmayacaksa, Çizelge-17’de 2,5 mm</w:t>
      </w:r>
      <w:r>
        <w:rPr>
          <w:color w:val="1C283D"/>
          <w:sz w:val="18"/>
          <w:szCs w:val="18"/>
          <w:vertAlign w:val="superscript"/>
        </w:rPr>
        <w:t>2</w:t>
      </w:r>
      <w:r>
        <w:rPr>
          <w:rStyle w:val="apple-converted-space"/>
          <w:color w:val="1C283D"/>
          <w:sz w:val="18"/>
          <w:szCs w:val="18"/>
        </w:rPr>
        <w:t> </w:t>
      </w:r>
      <w:r>
        <w:rPr>
          <w:color w:val="1C283D"/>
          <w:sz w:val="18"/>
          <w:szCs w:val="18"/>
        </w:rPr>
        <w:t>olarak verilen minimum kesitin altına inilebilir.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Not : Bu  durum örneğin, bir toprak tuşu ile yardımcı bir devrenin tetiklenebildiği telefon cihazları için geçerlidir.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Tesis kısımlarının fonksiyon topraklaması olarak kullanılan ve besleyen işletme akım devresinin topraklanmış iletkeninin dışında döşenen (Şekil-15’e bakınız) ek topraklama iletkeni (C3)’ün minimum kesiti, öndeki koruma düzeninin anma akımına ve açma koşullarına uydurulmalıdır. Bunun için Çizelge-17’den alınan değer, aşağıdaki denklemden hesaplanan değerle karşılaştırılır. Ek topraklama iletkeninin minimum kesiti daha sonra bu iki değerin büyüğüne uygun olarak boyutlandırılır.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noProof/>
          <w:color w:val="1C283D"/>
          <w:sz w:val="18"/>
          <w:szCs w:val="18"/>
          <w:vertAlign w:val="subscript"/>
        </w:rPr>
        <w:drawing>
          <wp:inline distT="0" distB="0" distL="0" distR="0">
            <wp:extent cx="1133475" cy="514350"/>
            <wp:effectExtent l="0" t="0" r="9525" b="0"/>
            <wp:docPr id="246" name="Resim 246" descr="http://www.mevzuat.gov.tr/MevzuatMetin/yonetmelik/7.5.10392-Ek_dosyalar/image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mevzuat.gov.tr/MevzuatMetin/yonetmelik/7.5.10392-Ek_dosyalar/image078.g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133475" cy="514350"/>
                    </a:xfrm>
                    <a:prstGeom prst="rect">
                      <a:avLst/>
                    </a:prstGeom>
                    <a:noFill/>
                    <a:ln>
                      <a:noFill/>
                    </a:ln>
                  </pic:spPr>
                </pic:pic>
              </a:graphicData>
            </a:graphic>
          </wp:inline>
        </w:drawing>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Burada:</w:t>
      </w:r>
    </w:p>
    <w:tbl>
      <w:tblPr>
        <w:tblW w:w="0" w:type="auto"/>
        <w:tblInd w:w="637" w:type="dxa"/>
        <w:tblCellMar>
          <w:left w:w="0" w:type="dxa"/>
          <w:right w:w="0" w:type="dxa"/>
        </w:tblCellMar>
        <w:tblLook w:val="04A0" w:firstRow="1" w:lastRow="0" w:firstColumn="1" w:lastColumn="0" w:noHBand="0" w:noVBand="1"/>
      </w:tblPr>
      <w:tblGrid>
        <w:gridCol w:w="561"/>
        <w:gridCol w:w="8014"/>
      </w:tblGrid>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i/>
                <w:iCs/>
                <w:sz w:val="18"/>
                <w:szCs w:val="18"/>
              </w:rPr>
              <w:t>S</w:t>
            </w:r>
            <w:r>
              <w:rPr>
                <w:sz w:val="18"/>
                <w:szCs w:val="18"/>
                <w:vertAlign w:val="subscript"/>
              </w:rPr>
              <w:t>1</w:t>
            </w:r>
          </w:p>
        </w:tc>
        <w:tc>
          <w:tcPr>
            <w:tcW w:w="8222"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Tamamlayıcı topraklama iletkeni C3’ün kesiti (mm</w:t>
            </w:r>
            <w:r>
              <w:rPr>
                <w:sz w:val="18"/>
                <w:szCs w:val="18"/>
                <w:vertAlign w:val="superscript"/>
              </w:rPr>
              <w:t>2</w:t>
            </w:r>
            <w:r>
              <w:rPr>
                <w:sz w:val="18"/>
                <w:szCs w:val="18"/>
              </w:rPr>
              <w:t>),</w:t>
            </w:r>
          </w:p>
        </w:tc>
      </w:tr>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i/>
                <w:iCs/>
                <w:sz w:val="18"/>
                <w:szCs w:val="18"/>
              </w:rPr>
              <w:t>S</w:t>
            </w:r>
            <w:r>
              <w:rPr>
                <w:sz w:val="18"/>
                <w:szCs w:val="18"/>
                <w:vertAlign w:val="subscript"/>
              </w:rPr>
              <w:t>2</w:t>
            </w:r>
          </w:p>
        </w:tc>
        <w:tc>
          <w:tcPr>
            <w:tcW w:w="8222"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Gerilim altında bulunan (aktif) C1 iletkeninin kesiti (mm</w:t>
            </w:r>
            <w:r>
              <w:rPr>
                <w:sz w:val="18"/>
                <w:szCs w:val="18"/>
                <w:vertAlign w:val="superscript"/>
              </w:rPr>
              <w:t>2</w:t>
            </w:r>
            <w:r>
              <w:rPr>
                <w:sz w:val="18"/>
                <w:szCs w:val="18"/>
              </w:rPr>
              <w:t>),</w:t>
            </w:r>
          </w:p>
        </w:tc>
      </w:tr>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i/>
                <w:iCs/>
                <w:sz w:val="18"/>
                <w:szCs w:val="18"/>
              </w:rPr>
              <w:t>U</w:t>
            </w:r>
            <w:r>
              <w:rPr>
                <w:sz w:val="18"/>
                <w:szCs w:val="18"/>
                <w:vertAlign w:val="subscript"/>
              </w:rPr>
              <w:t>N</w:t>
            </w:r>
          </w:p>
        </w:tc>
        <w:tc>
          <w:tcPr>
            <w:tcW w:w="8222"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Anma gerilimi (V),</w:t>
            </w:r>
          </w:p>
        </w:tc>
      </w:tr>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i/>
                <w:iCs/>
                <w:sz w:val="18"/>
                <w:szCs w:val="18"/>
              </w:rPr>
              <w:t>I</w:t>
            </w:r>
            <w:r>
              <w:rPr>
                <w:sz w:val="18"/>
                <w:szCs w:val="18"/>
                <w:vertAlign w:val="subscript"/>
              </w:rPr>
              <w:t>A</w:t>
            </w:r>
          </w:p>
        </w:tc>
        <w:tc>
          <w:tcPr>
            <w:tcW w:w="8222"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Önde bağlı bulunan koruma düzeninin</w:t>
            </w:r>
            <w:r>
              <w:rPr>
                <w:rStyle w:val="apple-converted-space"/>
                <w:sz w:val="18"/>
                <w:szCs w:val="18"/>
              </w:rPr>
              <w:t> </w:t>
            </w:r>
            <w:r>
              <w:rPr>
                <w:rFonts w:ascii="Symbol" w:hAnsi="Symbol" w:cs="Arial"/>
                <w:sz w:val="18"/>
                <w:szCs w:val="18"/>
              </w:rPr>
              <w:t></w:t>
            </w:r>
            <w:r>
              <w:rPr>
                <w:rStyle w:val="apple-converted-space"/>
                <w:sz w:val="18"/>
                <w:szCs w:val="18"/>
              </w:rPr>
              <w:t> </w:t>
            </w:r>
            <w:r>
              <w:rPr>
                <w:sz w:val="18"/>
                <w:szCs w:val="18"/>
              </w:rPr>
              <w:t>5 s’lik açma zamanı için açma akımı (A ),</w:t>
            </w:r>
          </w:p>
        </w:tc>
      </w:tr>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rFonts w:ascii="Symbol" w:hAnsi="Symbol" w:cs="Arial"/>
                <w:i/>
                <w:iCs/>
                <w:sz w:val="18"/>
                <w:szCs w:val="18"/>
              </w:rPr>
              <w:t></w:t>
            </w:r>
          </w:p>
        </w:tc>
        <w:tc>
          <w:tcPr>
            <w:tcW w:w="8222"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Elektriksel iletkenlik (S m/mm</w:t>
            </w:r>
            <w:r>
              <w:rPr>
                <w:sz w:val="18"/>
                <w:szCs w:val="18"/>
                <w:vertAlign w:val="superscript"/>
              </w:rPr>
              <w:t>2</w:t>
            </w:r>
            <w:r>
              <w:rPr>
                <w:sz w:val="18"/>
                <w:szCs w:val="18"/>
              </w:rPr>
              <w:t>),</w:t>
            </w:r>
          </w:p>
        </w:tc>
      </w:tr>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i/>
                <w:iCs/>
                <w:sz w:val="18"/>
                <w:szCs w:val="18"/>
              </w:rPr>
              <w:t>l</w:t>
            </w:r>
          </w:p>
        </w:tc>
        <w:tc>
          <w:tcPr>
            <w:tcW w:w="8222"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Tek kablo uzunluğu (m).</w:t>
            </w:r>
          </w:p>
        </w:tc>
      </w:tr>
    </w:tbl>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Not : Koruma iletkenlerinin kesitlerinin boyutlandırılması için Üçüncü Bölüm’e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755"/>
        <w:gridCol w:w="5760"/>
      </w:tblGrid>
      <w:tr w:rsidR="00502317" w:rsidTr="00502317">
        <w:trPr>
          <w:gridAfter w:val="1"/>
          <w:trHeight w:val="150"/>
          <w:tblCellSpacing w:w="0" w:type="dxa"/>
        </w:trPr>
        <w:tc>
          <w:tcPr>
            <w:tcW w:w="1755" w:type="dxa"/>
            <w:vAlign w:val="center"/>
            <w:hideMark/>
          </w:tcPr>
          <w:p w:rsidR="00502317" w:rsidRDefault="00502317">
            <w:pPr>
              <w:rPr>
                <w:sz w:val="16"/>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3648075" cy="2295525"/>
                  <wp:effectExtent l="0" t="0" r="9525" b="9525"/>
                  <wp:docPr id="245" name="Resim 245" descr="http://www.mevzuat.gov.tr/MevzuatMetin/yonetmelik/7.5.10392-Ek_dosyalar/image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mevzuat.gov.tr/MevzuatMetin/yonetmelik/7.5.10392-Ek_dosyalar/image079.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648075" cy="2295525"/>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Şekil-14 İletişim sistemine ilişkin akım beslemesinin anma gerilimleri sınırlanmaksızın bir iletişim tesisi için işletme ve koruma topraklamasına örnek (Not: Bu şekil mecburi olmayıp, yalnızca bir fikir vermek amacını taşımaktadır.)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380"/>
        <w:gridCol w:w="5730"/>
      </w:tblGrid>
      <w:tr w:rsidR="00502317" w:rsidTr="00502317">
        <w:trPr>
          <w:gridAfter w:val="1"/>
          <w:trHeight w:val="105"/>
          <w:tblCellSpacing w:w="0" w:type="dxa"/>
        </w:trPr>
        <w:tc>
          <w:tcPr>
            <w:tcW w:w="1380" w:type="dxa"/>
            <w:vAlign w:val="center"/>
            <w:hideMark/>
          </w:tcPr>
          <w:p w:rsidR="00502317" w:rsidRDefault="00502317">
            <w:pPr>
              <w:rPr>
                <w:sz w:val="10"/>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3638550" cy="2305050"/>
                  <wp:effectExtent l="0" t="0" r="0" b="0"/>
                  <wp:docPr id="244" name="Resim 244" descr="http://www.mevzuat.gov.tr/MevzuatMetin/yonetmelik/7.5.10392-Ek_dosyalar/image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mevzuat.gov.tr/MevzuatMetin/yonetmelik/7.5.10392-Ek_dosyalar/image080.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638550" cy="2305050"/>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Şekil-15 İletişim sistemine ilişkin akım beslemesinin anma gerilimleri sınırlanmaksızın bir iletişim tesisi için ek topraklama iletkeni ile yapılan işletme ve koruma topraklamasına örnek (Not: Bu şekil mecburi olmayıp, yalnızca bir fikir vermek amacını taşımaktadır.)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 14 ve 15 için açıklamalar:</w:t>
      </w:r>
    </w:p>
    <w:tbl>
      <w:tblPr>
        <w:tblW w:w="0" w:type="auto"/>
        <w:tblInd w:w="637" w:type="dxa"/>
        <w:tblCellMar>
          <w:left w:w="0" w:type="dxa"/>
          <w:right w:w="0" w:type="dxa"/>
        </w:tblCellMar>
        <w:tblLook w:val="04A0" w:firstRow="1" w:lastRow="0" w:firstColumn="1" w:lastColumn="0" w:noHBand="0" w:noVBand="1"/>
      </w:tblPr>
      <w:tblGrid>
        <w:gridCol w:w="709"/>
        <w:gridCol w:w="3402"/>
        <w:gridCol w:w="185"/>
        <w:gridCol w:w="407"/>
        <w:gridCol w:w="3686"/>
      </w:tblGrid>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A</w:t>
            </w:r>
          </w:p>
        </w:tc>
        <w:tc>
          <w:tcPr>
            <w:tcW w:w="3402"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Topraklama birleştirme iletkeni,</w:t>
            </w:r>
          </w:p>
        </w:tc>
        <w:tc>
          <w:tcPr>
            <w:tcW w:w="160"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407" w:type="dxa"/>
            <w:vMerge w:val="restart"/>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3686" w:type="dxa"/>
            <w:vMerge w:val="restart"/>
            <w:tcMar>
              <w:top w:w="0" w:type="dxa"/>
              <w:left w:w="70" w:type="dxa"/>
              <w:bottom w:w="0" w:type="dxa"/>
              <w:right w:w="70" w:type="dxa"/>
            </w:tcMar>
            <w:hideMark/>
          </w:tcPr>
          <w:p w:rsidR="00502317" w:rsidRDefault="00502317">
            <w:pPr>
              <w:pStyle w:val="GvdeMetni2"/>
              <w:spacing w:before="0" w:beforeAutospacing="0" w:after="0" w:afterAutospacing="0"/>
              <w:rPr>
                <w:rFonts w:ascii="Arial" w:hAnsi="Arial" w:cs="Arial"/>
              </w:rPr>
            </w:pPr>
            <w:r>
              <w:rPr>
                <w:sz w:val="18"/>
                <w:szCs w:val="18"/>
              </w:rPr>
              <w:t>Topraklama birleştirme iletkenine (A) yapılabilecek bağlantılar.</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B</w:t>
            </w:r>
          </w:p>
        </w:tc>
        <w:tc>
          <w:tcPr>
            <w:tcW w:w="3402"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İletişim düzeni,</w:t>
            </w:r>
          </w:p>
        </w:tc>
        <w:tc>
          <w:tcPr>
            <w:tcW w:w="160"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0" w:type="auto"/>
            <w:vMerge/>
            <w:vAlign w:val="center"/>
            <w:hideMark/>
          </w:tcPr>
          <w:p w:rsidR="00502317" w:rsidRDefault="00502317">
            <w:pPr>
              <w:rPr>
                <w:rFonts w:ascii="Arial" w:hAnsi="Arial" w:cs="Arial"/>
                <w:szCs w:val="24"/>
              </w:rPr>
            </w:pPr>
          </w:p>
        </w:tc>
        <w:tc>
          <w:tcPr>
            <w:tcW w:w="0" w:type="auto"/>
            <w:vMerge/>
            <w:vAlign w:val="center"/>
            <w:hideMark/>
          </w:tcPr>
          <w:p w:rsidR="00502317" w:rsidRDefault="00502317">
            <w:pPr>
              <w:rPr>
                <w:rFonts w:ascii="Arial" w:hAnsi="Arial" w:cs="Arial"/>
                <w:szCs w:val="24"/>
              </w:rPr>
            </w:pP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C1,C2</w:t>
            </w:r>
          </w:p>
        </w:tc>
        <w:tc>
          <w:tcPr>
            <w:tcW w:w="3402"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İletişim sistemi-İşletme akım devresi,</w:t>
            </w:r>
          </w:p>
        </w:tc>
        <w:tc>
          <w:tcPr>
            <w:tcW w:w="160"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40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1</w:t>
            </w:r>
          </w:p>
        </w:tc>
        <w:tc>
          <w:tcPr>
            <w:tcW w:w="368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Tüketici tesisinin koruma iletkeni için,</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(PE)</w:t>
            </w:r>
          </w:p>
        </w:tc>
        <w:tc>
          <w:tcPr>
            <w:tcW w:w="3402" w:type="dxa"/>
            <w:vMerge w:val="restart"/>
            <w:tcMar>
              <w:top w:w="0" w:type="dxa"/>
              <w:left w:w="70" w:type="dxa"/>
              <w:bottom w:w="0" w:type="dxa"/>
              <w:right w:w="70" w:type="dxa"/>
            </w:tcMar>
            <w:hideMark/>
          </w:tcPr>
          <w:p w:rsidR="00502317" w:rsidRDefault="00502317">
            <w:pPr>
              <w:pStyle w:val="GvdeMetni2"/>
              <w:spacing w:before="0" w:beforeAutospacing="0" w:after="0" w:afterAutospacing="0"/>
              <w:rPr>
                <w:rFonts w:ascii="Arial" w:hAnsi="Arial" w:cs="Arial"/>
              </w:rPr>
            </w:pPr>
            <w:r>
              <w:rPr>
                <w:sz w:val="18"/>
                <w:szCs w:val="18"/>
              </w:rPr>
              <w:t>Topraklanmış iletken C2veya potansiyel dengeleme iletkeni,</w:t>
            </w:r>
          </w:p>
          <w:p w:rsidR="00502317" w:rsidRDefault="00502317">
            <w:pPr>
              <w:pStyle w:val="GvdeMetni2"/>
              <w:spacing w:before="0" w:beforeAutospacing="0" w:after="0" w:afterAutospacing="0"/>
              <w:rPr>
                <w:rFonts w:ascii="Arial" w:hAnsi="Arial" w:cs="Arial"/>
              </w:rPr>
            </w:pPr>
            <w:r>
              <w:rPr>
                <w:sz w:val="18"/>
                <w:szCs w:val="18"/>
              </w:rPr>
              <w:t>Şekil 2’ye göre aynı zamanda FPE ve iletişim sisteminin referans iletkenleriyle bağlanmış,</w:t>
            </w:r>
          </w:p>
          <w:p w:rsidR="00502317" w:rsidRDefault="00502317">
            <w:pPr>
              <w:pStyle w:val="GvdeMetni2"/>
              <w:spacing w:before="0" w:beforeAutospacing="0" w:after="0" w:afterAutospacing="0"/>
              <w:rPr>
                <w:rFonts w:ascii="Arial" w:hAnsi="Arial" w:cs="Arial"/>
              </w:rPr>
            </w:pPr>
            <w:r>
              <w:rPr>
                <w:sz w:val="18"/>
                <w:szCs w:val="18"/>
              </w:rPr>
              <w:t>Şekil 3’de yalıtılmış olarak döşenmiş ve iletişim sisteminin referans iletkenleriyle bağlanmamış,</w:t>
            </w:r>
          </w:p>
        </w:tc>
        <w:tc>
          <w:tcPr>
            <w:tcW w:w="160"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40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2</w:t>
            </w:r>
          </w:p>
        </w:tc>
        <w:tc>
          <w:tcPr>
            <w:tcW w:w="368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İletişim tesisi topraklayıcısı için,</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0" w:type="auto"/>
            <w:vMerge/>
            <w:vAlign w:val="center"/>
            <w:hideMark/>
          </w:tcPr>
          <w:p w:rsidR="00502317" w:rsidRDefault="00502317">
            <w:pPr>
              <w:rPr>
                <w:rFonts w:ascii="Arial" w:hAnsi="Arial" w:cs="Arial"/>
                <w:szCs w:val="24"/>
              </w:rPr>
            </w:pPr>
          </w:p>
        </w:tc>
        <w:tc>
          <w:tcPr>
            <w:tcW w:w="160"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40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3</w:t>
            </w:r>
          </w:p>
        </w:tc>
        <w:tc>
          <w:tcPr>
            <w:tcW w:w="368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Temel topraklayıcı için,</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0" w:type="auto"/>
            <w:vMerge/>
            <w:vAlign w:val="center"/>
            <w:hideMark/>
          </w:tcPr>
          <w:p w:rsidR="00502317" w:rsidRDefault="00502317">
            <w:pPr>
              <w:rPr>
                <w:rFonts w:ascii="Arial" w:hAnsi="Arial" w:cs="Arial"/>
                <w:szCs w:val="24"/>
              </w:rPr>
            </w:pPr>
          </w:p>
        </w:tc>
        <w:tc>
          <w:tcPr>
            <w:tcW w:w="160"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40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4</w:t>
            </w:r>
          </w:p>
        </w:tc>
        <w:tc>
          <w:tcPr>
            <w:tcW w:w="3686" w:type="dxa"/>
            <w:tcMar>
              <w:top w:w="0" w:type="dxa"/>
              <w:left w:w="70" w:type="dxa"/>
              <w:bottom w:w="0" w:type="dxa"/>
              <w:right w:w="70" w:type="dxa"/>
            </w:tcMar>
            <w:hideMark/>
          </w:tcPr>
          <w:p w:rsidR="00502317" w:rsidRDefault="00502317">
            <w:pPr>
              <w:pStyle w:val="GvdeMetni2"/>
              <w:spacing w:before="0" w:beforeAutospacing="0" w:after="0" w:afterAutospacing="0"/>
              <w:rPr>
                <w:rFonts w:ascii="Arial" w:hAnsi="Arial" w:cs="Arial"/>
              </w:rPr>
            </w:pPr>
            <w:r>
              <w:rPr>
                <w:sz w:val="18"/>
                <w:szCs w:val="18"/>
              </w:rPr>
              <w:t>Haberleşme kablolarının iletken dış kılıfları için,</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0" w:type="auto"/>
            <w:vMerge/>
            <w:vAlign w:val="center"/>
            <w:hideMark/>
          </w:tcPr>
          <w:p w:rsidR="00502317" w:rsidRDefault="00502317">
            <w:pPr>
              <w:rPr>
                <w:rFonts w:ascii="Arial" w:hAnsi="Arial" w:cs="Arial"/>
                <w:szCs w:val="24"/>
              </w:rPr>
            </w:pPr>
          </w:p>
        </w:tc>
        <w:tc>
          <w:tcPr>
            <w:tcW w:w="160"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40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5</w:t>
            </w:r>
          </w:p>
        </w:tc>
        <w:tc>
          <w:tcPr>
            <w:tcW w:w="368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Bina çelik hasırı için,</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0" w:type="auto"/>
            <w:vMerge/>
            <w:vAlign w:val="center"/>
            <w:hideMark/>
          </w:tcPr>
          <w:p w:rsidR="00502317" w:rsidRDefault="00502317">
            <w:pPr>
              <w:rPr>
                <w:rFonts w:ascii="Arial" w:hAnsi="Arial" w:cs="Arial"/>
                <w:szCs w:val="24"/>
              </w:rPr>
            </w:pPr>
          </w:p>
        </w:tc>
        <w:tc>
          <w:tcPr>
            <w:tcW w:w="160"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40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6</w:t>
            </w:r>
          </w:p>
        </w:tc>
        <w:tc>
          <w:tcPr>
            <w:tcW w:w="368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Binadaki iletken su boruları için,</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0" w:type="auto"/>
            <w:vMerge/>
            <w:vAlign w:val="center"/>
            <w:hideMark/>
          </w:tcPr>
          <w:p w:rsidR="00502317" w:rsidRDefault="00502317">
            <w:pPr>
              <w:rPr>
                <w:rFonts w:ascii="Arial" w:hAnsi="Arial" w:cs="Arial"/>
                <w:szCs w:val="24"/>
              </w:rPr>
            </w:pPr>
          </w:p>
        </w:tc>
        <w:tc>
          <w:tcPr>
            <w:tcW w:w="160"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40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7</w:t>
            </w:r>
          </w:p>
        </w:tc>
        <w:tc>
          <w:tcPr>
            <w:tcW w:w="368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Kalorifer tesisatı için,</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0" w:type="auto"/>
            <w:vMerge/>
            <w:vAlign w:val="center"/>
            <w:hideMark/>
          </w:tcPr>
          <w:p w:rsidR="00502317" w:rsidRDefault="00502317">
            <w:pPr>
              <w:rPr>
                <w:rFonts w:ascii="Arial" w:hAnsi="Arial" w:cs="Arial"/>
                <w:szCs w:val="24"/>
              </w:rPr>
            </w:pPr>
          </w:p>
        </w:tc>
        <w:tc>
          <w:tcPr>
            <w:tcW w:w="160"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40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8</w:t>
            </w:r>
          </w:p>
        </w:tc>
        <w:tc>
          <w:tcPr>
            <w:tcW w:w="368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Yıldırıma karşı koruma topraklayıcısı için,</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0" w:type="auto"/>
            <w:vMerge/>
            <w:vAlign w:val="center"/>
            <w:hideMark/>
          </w:tcPr>
          <w:p w:rsidR="00502317" w:rsidRDefault="00502317">
            <w:pPr>
              <w:rPr>
                <w:rFonts w:ascii="Arial" w:hAnsi="Arial" w:cs="Arial"/>
                <w:szCs w:val="24"/>
              </w:rPr>
            </w:pPr>
          </w:p>
        </w:tc>
        <w:tc>
          <w:tcPr>
            <w:tcW w:w="160"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40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9</w:t>
            </w:r>
          </w:p>
        </w:tc>
        <w:tc>
          <w:tcPr>
            <w:tcW w:w="368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Topraklayıcılar için,</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C3</w:t>
            </w:r>
          </w:p>
        </w:tc>
        <w:tc>
          <w:tcPr>
            <w:tcW w:w="3402" w:type="dxa"/>
            <w:vMerge w:val="restart"/>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Besleme akımı geçirmeyen, aynı zamanda FPE olan ve iletişim sisteminin referans iletkenleriyle bağlanmış ek topraklama iletkeni,</w:t>
            </w:r>
          </w:p>
        </w:tc>
        <w:tc>
          <w:tcPr>
            <w:tcW w:w="160"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40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10</w:t>
            </w:r>
          </w:p>
        </w:tc>
        <w:tc>
          <w:tcPr>
            <w:tcW w:w="3686" w:type="dxa"/>
            <w:vMerge w:val="restart"/>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Fonksiyon topraklaması ve koruma iletkeni (FPE) için.</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0" w:type="auto"/>
            <w:vMerge/>
            <w:vAlign w:val="center"/>
            <w:hideMark/>
          </w:tcPr>
          <w:p w:rsidR="00502317" w:rsidRDefault="00502317">
            <w:pPr>
              <w:rPr>
                <w:rFonts w:ascii="Arial" w:hAnsi="Arial" w:cs="Arial"/>
                <w:szCs w:val="24"/>
              </w:rPr>
            </w:pPr>
          </w:p>
        </w:tc>
        <w:tc>
          <w:tcPr>
            <w:tcW w:w="160"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40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0" w:type="auto"/>
            <w:vMerge/>
            <w:vAlign w:val="center"/>
            <w:hideMark/>
          </w:tcPr>
          <w:p w:rsidR="00502317" w:rsidRDefault="00502317">
            <w:pPr>
              <w:rPr>
                <w:rFonts w:ascii="Arial" w:hAnsi="Arial" w:cs="Arial"/>
                <w:szCs w:val="24"/>
              </w:rPr>
            </w:pP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0" w:type="auto"/>
            <w:vMerge/>
            <w:vAlign w:val="center"/>
            <w:hideMark/>
          </w:tcPr>
          <w:p w:rsidR="00502317" w:rsidRDefault="00502317">
            <w:pPr>
              <w:rPr>
                <w:rFonts w:ascii="Arial" w:hAnsi="Arial" w:cs="Arial"/>
                <w:szCs w:val="24"/>
              </w:rPr>
            </w:pPr>
          </w:p>
        </w:tc>
        <w:tc>
          <w:tcPr>
            <w:tcW w:w="160"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40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368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0" w:type="auto"/>
            <w:vMerge/>
            <w:vAlign w:val="center"/>
            <w:hideMark/>
          </w:tcPr>
          <w:p w:rsidR="00502317" w:rsidRDefault="00502317">
            <w:pPr>
              <w:rPr>
                <w:rFonts w:ascii="Arial" w:hAnsi="Arial" w:cs="Arial"/>
                <w:szCs w:val="24"/>
              </w:rPr>
            </w:pPr>
          </w:p>
        </w:tc>
        <w:tc>
          <w:tcPr>
            <w:tcW w:w="160"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40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368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D</w:t>
            </w:r>
          </w:p>
        </w:tc>
        <w:tc>
          <w:tcPr>
            <w:tcW w:w="3402"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İletişim sistemi akım beslemesi,</w:t>
            </w:r>
          </w:p>
        </w:tc>
        <w:tc>
          <w:tcPr>
            <w:tcW w:w="160"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40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368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lastRenderedPageBreak/>
              <w:t>G</w:t>
            </w:r>
          </w:p>
        </w:tc>
        <w:tc>
          <w:tcPr>
            <w:tcW w:w="3402"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Akım kaynağı,</w:t>
            </w:r>
          </w:p>
        </w:tc>
        <w:tc>
          <w:tcPr>
            <w:tcW w:w="160"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40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368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L1,N</w:t>
            </w:r>
          </w:p>
        </w:tc>
        <w:tc>
          <w:tcPr>
            <w:tcW w:w="3402"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Tüketici tesisinin akım devresi,</w:t>
            </w:r>
          </w:p>
        </w:tc>
        <w:tc>
          <w:tcPr>
            <w:tcW w:w="160"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40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368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U</w:t>
            </w:r>
          </w:p>
        </w:tc>
        <w:tc>
          <w:tcPr>
            <w:tcW w:w="3402"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Çevirici (Konverter).</w:t>
            </w:r>
          </w:p>
        </w:tc>
        <w:tc>
          <w:tcPr>
            <w:tcW w:w="160"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40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c>
          <w:tcPr>
            <w:tcW w:w="368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tc>
      </w:tr>
    </w:tbl>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vi) Çelik konstrüksiyonların ve demir hasırların topraklama tesisine dahil edilmesi: Binanın çeşitli yerleri arasındaki potansiyel farklılıklarını ve bu nedenle ortaya çıkan dengeleme akımlarını önlemek için, işletme açısından bir binanın topraklama tesisi için özellikle yüksek koşullar öne sürülüyorsa,  çelik konstrüksiyonların ve demir hasırların topraklama tesisine dahil edilmesi için önlemler alınmış olmalıdır. Eğer çelik hasırların her biri birbirleriyle iletken şekilde bağlanmış ise, çelik hasırlar topraklama birleştirme iletkeni (A)’ya bağlanmalıdır.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Not : Eğer çok büyük empedanslar nedeniyle iletişim akım devreleriyle izin verilmeyen kuplajlar ortaya çıkar veya geçiş dirençleri değişken olursa, farklı potansiyellerdeki kısımlar arasında, potansiyel dengeleme iletkenlerine paralel olan çelik hasırlar üzerinden akan dengeleme akımları, iletişim sisteminde arızalara neden olabilir.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Çelik hasırların iletken olarak bağlantısı, örneğin kaynak veya itinalı şekilde yapılan tel bağlantılarıyla yapılabilir. Bina statiği nedeniyle kaynak yapmak mümkün değilse, kendi aralarında kaynaklanan ve çelik hasıra tel ile bağlanan ek inşaat demirleri yerleştirilir.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Bir binanın çelik hasırının iletken olarak bağlanması hazır duvarlarla yapılan binalarda dahi sadece binanın yapılışı sırasında mümkündür. Çelik konstrüksiyon ve çelik hasırlar üzerinden yapılacak potansiyel dengelemesinin, bu nedenle, daha temellerin ve yüksek binaların planlanması sırasında göz önünde tutulması gerekir.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c) Fonksiyon ve koruma topraklaması: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Fonksiyon ve koruma topraklaması,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Ya, iletişim işletme akım devresinin aynı zamanda besleme için de kullanılan topraklanmış iletkeni Şekil-14’deki gibi kullanılarak,</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Ya da Şekil-15’deki gibi tamamlayıcı bir topraklama iletkeni (C3) ile,</w:t>
      </w:r>
    </w:p>
    <w:p w:rsidR="00502317" w:rsidRDefault="00502317" w:rsidP="00502317">
      <w:pPr>
        <w:pStyle w:val="GvdeMetni2"/>
        <w:shd w:val="clear" w:color="auto" w:fill="FFFFFF"/>
        <w:spacing w:before="0" w:beforeAutospacing="0" w:after="0" w:afterAutospacing="0"/>
        <w:jc w:val="both"/>
        <w:rPr>
          <w:rFonts w:ascii="Arial" w:hAnsi="Arial" w:cs="Arial"/>
          <w:color w:val="1C283D"/>
        </w:rPr>
      </w:pPr>
      <w:r>
        <w:rPr>
          <w:color w:val="1C283D"/>
          <w:sz w:val="18"/>
          <w:szCs w:val="18"/>
        </w:rPr>
        <w:t>yapılabilir.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Şekil-14 ve Şekil-15’e göre yapılan topraklamalarda, Madde 18-a ve Madde 18-b’de belirtilenlerin dışında Madde 18-c1 ila Madde 18-c9’daki koşullar da geçerlidir.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1) Madde 18-b2.4’de xii) ila xvi)’de belirtilmiş olan topraklama birleştirme iletkenine (A) yapılabilecek bağlantıların mutlaka yapılması zorunludur.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2) Eğer kesinti nedeniyle koruma fonksiyonu ortadan kalkacak ve bağlı bulunan kuvvetli akım tüketicilerinin koruma önlemleri etkisiz duruma gelecekse, bir tesise ilişkin fonksiyon topraklaması ve koruma iletkeninin (FPE) hiçbir yerde kesilmesine izin verilemez.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3) Fonksiyon topraklaması ve koruma iletkeninin (FPE) kesintilerden korunması için, bağlantı ve klemens yerlerinin iyi iletken şekilde yapılması ve sadece alet yardımıyla sökme işlemi yapılabilecek şekilde, mekanik olarak güvenlik altına alınmış olmalıdır.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4) Tesislerin iletken kısımlarına (mahfaza, konstrüksiyon kısımları ve iskeletlerine) Fonksiyon ve koruma topraklaması durumunda sadece aşağıdaki koşulların sağlanmış olması durumunda  koruma işlevi verilebilir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 Bu kısımların bizzat kendilerinin, dolaylı dokunmada ortaya çıkabilecek tehlikeli vücut akımlarına karşı  koruma amaçlı bir önlem içine dahil edilmiş olması ve buna uygun olarak birbirleriyle iyi iletken şekilde bağlanmış olmaları durumunda,</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 Bunların uzaklaştırılması durumunda koruma iletkeni kesilmeyecek ve dolaylı dokunmada ortaya çıkabilecek tehlikeli vücut akımlarına karşı  koruma önlemleri ortadan kalkmayacaksa,</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iii) Sabit mahfaza kısımlarındaki bağlantı yerlerinin, sürekli iyi iletken kalacak şekilde kaynaklanmış veya (gerektiği takdirde dişli ve katlı rondelalar kullanılarak) vidalanmış olması durumunda,</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iv) Mahfaza uzunluğunun 10 m’yi aşması durumunda her iki ucundaki topraklama iletkeni ile topraklama birleştirme iletkenine (A) ve aynı zamanda koruma iletkenine bağlanmış olması durumunda.</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5) Fonksiyon topraklaması ve koruma iletkeni (FPE) üzerine, örneğin sigortalar gibi hiçbir koruma düzeni bağlanamaz.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6) Fonksiyon topraklaması ve koruma iletkeni (FPE) koruma fonksiyonlarından dolayı, bütün uzunlukları boyunca sürekli olarak sarı-yeşil renkle işaretlenmelidir.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Bu işaretleme:</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-Koruma fonksiyonu olan potansiyel dengeleme iletkeni ve,</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-Koruma fonksiyonu olan topraklama iletkeni için de kullanılabilir. Diğer iletkenler için sarı-yeşil renklerle işaretleme yasaktır.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Dış kılıflı, tek damarlı hatlarda ve kablolarda damar yalıtkanının sürekli olarak renkle işaretlenmesinden vazgeçilebilir; ancak montaj sırasında, son uç noktalarına sürekli bir sarı-yeşil işaret konulmalıdır.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No t : Bu anlamdaki son uç noktaları, kablonun veya hattın bağlantı yerlerinde dış kılıfının sıyrıldığı kısımlardır.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7) TN sistemlerde, hata durumunda üzerlerinden geçecek akımla tüketici tesisine ilişkin öndeki koruma düzeninin açma kumandası vereceği fonksiyon topraklaması ve koruma iletkeni (FPE) ve mevcutsa topraklama birleştirme iletkeninin kısımları (A), en az  bunlara ilişkin nötr iletkeni ile (N) aynı iletkenlik değerine sahip olmalıdırlar.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8) TT ve IT sistemlerinde fonksiyon topraklaması ve koruma iletkeninin (FPE) kesiti, tüketici tesisinin faz iletkeni esas alınarak Çizelge-8’e göre belirlenir. Ancak her topraklayıcı başına minimum kesit 10 mm</w:t>
      </w:r>
      <w:r>
        <w:rPr>
          <w:color w:val="1C283D"/>
          <w:sz w:val="18"/>
          <w:szCs w:val="18"/>
          <w:vertAlign w:val="superscript"/>
        </w:rPr>
        <w:t>2</w:t>
      </w:r>
      <w:r>
        <w:rPr>
          <w:rStyle w:val="apple-converted-space"/>
          <w:color w:val="1C283D"/>
          <w:sz w:val="18"/>
          <w:szCs w:val="18"/>
        </w:rPr>
        <w:t> </w:t>
      </w:r>
      <w:r>
        <w:rPr>
          <w:color w:val="1C283D"/>
          <w:sz w:val="18"/>
          <w:szCs w:val="18"/>
        </w:rPr>
        <w:t>bakırdır. Buna ilaveten Üçüncü Bölüm’deki kesitler geçerlidir.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9) İletişim sistemleri için özel olarak diğer tüketici tesislerinden ayrı kurulmuş ve dolaylı dokunmada tehlikeli vücut akımlarına karşı koruma için açma ve ihbar kumandası ile yapılan önlemlerin gerekli olduğu tüketici tesislerinde koruma iletkeninin kesiti Çizelge-8’e göre boyutlandırılır.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22"/>
          <w:szCs w:val="22"/>
        </w:rPr>
        <w:t> </w:t>
      </w:r>
    </w:p>
    <w:p w:rsidR="00502317" w:rsidRDefault="00502317" w:rsidP="00502317">
      <w:pPr>
        <w:pStyle w:val="GvdeMetni2"/>
        <w:shd w:val="clear" w:color="auto" w:fill="FFFFFF"/>
        <w:spacing w:before="0" w:beforeAutospacing="0" w:after="0" w:afterAutospacing="0"/>
        <w:ind w:left="567"/>
        <w:jc w:val="both"/>
        <w:rPr>
          <w:rFonts w:ascii="Arial" w:hAnsi="Arial" w:cs="Arial"/>
          <w:color w:val="1C283D"/>
        </w:rPr>
      </w:pPr>
      <w:r>
        <w:rPr>
          <w:b/>
          <w:bCs/>
          <w:color w:val="1C283D"/>
          <w:sz w:val="18"/>
          <w:szCs w:val="18"/>
        </w:rPr>
        <w:t>Topraklayıcı ve Topraklama Tesislerinin Topraklama Dirençlerinin Kontrolü ve Ölçülmesi İçin Kurallar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b/>
          <w:bCs/>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b/>
          <w:bCs/>
          <w:color w:val="1C283D"/>
          <w:sz w:val="18"/>
          <w:szCs w:val="18"/>
        </w:rPr>
        <w:lastRenderedPageBreak/>
        <w:t>Madde19-</w:t>
      </w:r>
      <w:r>
        <w:rPr>
          <w:color w:val="1C283D"/>
          <w:sz w:val="18"/>
          <w:szCs w:val="18"/>
        </w:rPr>
        <w:t>a) Koruma topraklaması görevi yapan topraklayıcıların çalışma özellikleri işletmeye alma işleminden önce kontrol edilmelidir. Koruma iletkeni ile yapılan koruma önlemleri için Üçüncü Bölüm’deki kurallar geçerlidir. Ölçme yöntemleri için Üçüncü Bölüm ve Ek’lere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Topraklama direnci, örneğin kötü ortam koşulları nedeniyle kötüleşip topraklayıcılar etkisiz kalabileceğinden, topraklama tesisine ilişkin topraklama direncinin Ek-P’de öngörülen periyotlara uygun olarak ölçülmesi ve topraklama tesisinin kurallara uygun durumda olup olmadığının kontrol edilmelidir.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Aşırı gerilim sınırlayıcılarına (parafudrlar) ilişkin tekil topraklayıcılar, aşırı gerilim sınırlayıcılarıyla birlikte kontrol edilmelidir.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 1</w:t>
      </w:r>
      <w:r>
        <w:rPr>
          <w:rStyle w:val="apple-converted-space"/>
          <w:color w:val="1C283D"/>
          <w:sz w:val="18"/>
          <w:szCs w:val="18"/>
        </w:rPr>
        <w:t> </w:t>
      </w:r>
      <w:r>
        <w:rPr>
          <w:rFonts w:ascii="Symbol" w:hAnsi="Symbol" w:cs="Arial"/>
          <w:color w:val="1C283D"/>
          <w:sz w:val="18"/>
          <w:szCs w:val="18"/>
        </w:rPr>
        <w:t></w:t>
      </w:r>
      <w:r>
        <w:rPr>
          <w:color w:val="1C283D"/>
          <w:sz w:val="18"/>
          <w:szCs w:val="18"/>
        </w:rPr>
        <w:t>’dan küçük topraklama dirençleri ve büyük topraklama şebekelerinin topraklama dirençleri akım ve gerilim ölçmesiyle tespit edilebilir. Bir ölçü akımı, yeterli uzaklıkta bulunan yardımcı toprağa sokulur ve beklenen gerilim konisi dışındaki bir yardımcı sonda ucunda buna ilişkin topraklayıcı gerilimi okunur. Detaylı bilgi için Üçüncü Bölüm’e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Not : Bilinen topraklama ölçme cihazlarıyla (yardımcı topraklayıcı ve gerilim sondasıyla köprülü ölçme metodu), sadece yaklaşık 20 m’ye kadar olan küçük boyutlu topraklayıcılar yeterli derecede doğru olarak ölçülebilir.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c) Örneğin kablo, boru hattı veya raylı sistem şebekesi gibi büyük boyutlu topraklayıcıların dirençleri, Madde 19-b’de belirtilen yöntemlerin hiçbiriyle doğru olarak ölçülemez. Bununla birlikte, eğer yardımcı topraklayıcı ve gerilim sondasının hat güzergahında değil de, buna dik doğrultuda olmasına dikkat edilirse, yaklaşık bir yönlendirici değer elde edilebilir.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d) İletişim tesisinin cinsine bağlı olarak topraklama tesisinin direncinin frekansa göre değişimi de dikkate alınmalıdır.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left="567"/>
        <w:jc w:val="both"/>
        <w:rPr>
          <w:rFonts w:ascii="Arial" w:hAnsi="Arial" w:cs="Arial"/>
          <w:color w:val="1C283D"/>
        </w:rPr>
      </w:pPr>
      <w:r>
        <w:rPr>
          <w:b/>
          <w:bCs/>
          <w:color w:val="1C283D"/>
          <w:sz w:val="18"/>
          <w:szCs w:val="18"/>
        </w:rPr>
        <w:t>Koruma İletkeni Bağlantısı Olmayan İletişim Cihazları Bulunan İletişim Tesislerindeki Kurallar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b/>
          <w:bCs/>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b/>
          <w:bCs/>
          <w:color w:val="1C283D"/>
          <w:sz w:val="18"/>
          <w:szCs w:val="18"/>
        </w:rPr>
        <w:t>Madde 20-</w:t>
      </w:r>
      <w:r>
        <w:rPr>
          <w:rStyle w:val="apple-converted-space"/>
          <w:color w:val="1C283D"/>
          <w:sz w:val="18"/>
          <w:szCs w:val="18"/>
        </w:rPr>
        <w:t> </w:t>
      </w:r>
      <w:r>
        <w:rPr>
          <w:color w:val="1C283D"/>
          <w:sz w:val="18"/>
          <w:szCs w:val="18"/>
        </w:rPr>
        <w:t>Koruma sınıfı II’ye karşı düşen ve koruma iletkeni bağlantıları bulunmayan iletişim cihazlarından meydana gelen iletişim tesislerinin dokunulabilen kısımları, diğer tüketici tesisiyle herhangi bir bağlantıya sahip olmadığı için, iletişim cihazlarının işletme topraklaması bağlantı ucu herhangi bir topraklayıcıya bağlanabilir.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Bununla beraber, bir tek iletişim cihazının diğer tüketicilerle birlikte işletildiği bir tüketici tesisine ilişkin nötr iletkeni (N), fonksiyon arızalarının ortaya çıkmasını önlemek için, bir iletişim cihazının fonksiyon topraklaması bağlantı ucuna bağlanmaz.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Eğer Madde 21-f1’deki akım ve gerilim sınırları aşılmıyorsa, o zaman koruma iletkeni (PE) fonksiyon topraklaması olarak kullanılabilir.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left="567"/>
        <w:jc w:val="both"/>
        <w:rPr>
          <w:rFonts w:ascii="Arial" w:hAnsi="Arial" w:cs="Arial"/>
          <w:color w:val="1C283D"/>
        </w:rPr>
      </w:pPr>
      <w:r>
        <w:rPr>
          <w:b/>
          <w:bCs/>
          <w:color w:val="1C283D"/>
          <w:sz w:val="18"/>
          <w:szCs w:val="18"/>
        </w:rPr>
        <w:t>Koruma İletkeni Bağlantısı Olan İletişim Cihazları Bulunan İletişim Tesislerindeki Kurallar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b/>
          <w:bCs/>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b/>
          <w:bCs/>
          <w:color w:val="1C283D"/>
          <w:sz w:val="18"/>
          <w:szCs w:val="18"/>
        </w:rPr>
        <w:t>Madde 21-</w:t>
      </w:r>
      <w:r>
        <w:rPr>
          <w:color w:val="1C283D"/>
          <w:sz w:val="18"/>
          <w:szCs w:val="18"/>
        </w:rPr>
        <w:t>a) Farklı şebeke şekillerindeki bir tüketici tesisinin parçası olan iletişim tesisleri: İletişim tesislerinde, koruma iletkeni bağlantısı olan iletişim cihazları olarak, koruma sınıfı I olan cihazlarla, koruma yalıtımlı kısımları bulunan cihazlar kullanılır.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Koruma sınıfı I olan cihazlarda koruma iletkeni bağlantısı cihaz gövdesi üzerindedir. Koruma yalıtımlı kısımları bulunan cihazlarda koruma iletkeni (PE) cihaz gövdesine karşı yalıtılmış olarak cihaz içine sokulur.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Koruma sınıfı I olan iletişim cihazları bulunan iletişim tesisleri bir fonksiyon  topraklaması gerektirirlerse ve bu Madde 18-c’ye göre fonksiyon ve koruma topraklaması olarak yapılırsa, Üçüncü Bölüm’e göre dolaylı dokunmada tehlikeli vücut akımlarının oluşmasına karşı korumanın aynı zamanda sağlanması için, her şebeke şekline uygun olarak farklı önlemler geçerlidir.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Çizelge-18, her biri için geçerli madde ve resimlerin isimlerini göstermektedir.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Çizelge-18  Şebeke şekilleri ve koruma düzenlerine toplu bakış</w:t>
      </w:r>
    </w:p>
    <w:tbl>
      <w:tblPr>
        <w:tblW w:w="0" w:type="auto"/>
        <w:tblInd w:w="675" w:type="dxa"/>
        <w:tblCellMar>
          <w:left w:w="0" w:type="dxa"/>
          <w:right w:w="0" w:type="dxa"/>
        </w:tblCellMar>
        <w:tblLook w:val="04A0" w:firstRow="1" w:lastRow="0" w:firstColumn="1" w:lastColumn="0" w:noHBand="0" w:noVBand="1"/>
      </w:tblPr>
      <w:tblGrid>
        <w:gridCol w:w="6149"/>
        <w:gridCol w:w="851"/>
        <w:gridCol w:w="850"/>
      </w:tblGrid>
      <w:tr w:rsidR="00502317" w:rsidTr="00502317">
        <w:tc>
          <w:tcPr>
            <w:tcW w:w="61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both"/>
              <w:rPr>
                <w:rFonts w:ascii="Arial" w:hAnsi="Arial" w:cs="Arial"/>
              </w:rPr>
            </w:pPr>
            <w:r>
              <w:rPr>
                <w:sz w:val="18"/>
                <w:szCs w:val="18"/>
              </w:rPr>
              <w:t>Şebeke sistem şekli ve koruma düzeni</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both"/>
              <w:rPr>
                <w:rFonts w:ascii="Arial" w:hAnsi="Arial" w:cs="Arial"/>
              </w:rPr>
            </w:pPr>
            <w:r>
              <w:rPr>
                <w:sz w:val="18"/>
                <w:szCs w:val="18"/>
              </w:rPr>
              <w:t>Madde</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both"/>
              <w:rPr>
                <w:rFonts w:ascii="Arial" w:hAnsi="Arial" w:cs="Arial"/>
              </w:rPr>
            </w:pPr>
            <w:r>
              <w:rPr>
                <w:sz w:val="18"/>
                <w:szCs w:val="18"/>
              </w:rPr>
              <w:t>Şekil</w:t>
            </w:r>
          </w:p>
        </w:tc>
      </w:tr>
      <w:tr w:rsidR="00502317" w:rsidTr="00502317">
        <w:tc>
          <w:tcPr>
            <w:tcW w:w="6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both"/>
              <w:rPr>
                <w:rFonts w:ascii="Arial" w:hAnsi="Arial" w:cs="Arial"/>
              </w:rPr>
            </w:pPr>
            <w:r>
              <w:rPr>
                <w:sz w:val="18"/>
                <w:szCs w:val="18"/>
              </w:rPr>
              <w:t>Aşırı akım koruma düzeni bulunan TN-S sistem;</w:t>
            </w:r>
          </w:p>
          <w:p w:rsidR="00502317" w:rsidRDefault="00502317">
            <w:pPr>
              <w:pStyle w:val="GvdeMetni2"/>
              <w:spacing w:before="0" w:beforeAutospacing="0" w:after="0" w:afterAutospacing="0"/>
              <w:jc w:val="both"/>
              <w:rPr>
                <w:rFonts w:ascii="Arial" w:hAnsi="Arial" w:cs="Arial"/>
              </w:rPr>
            </w:pPr>
            <w:r>
              <w:rPr>
                <w:sz w:val="18"/>
                <w:szCs w:val="18"/>
              </w:rPr>
              <w:t>İletişim tesisinin bulunduğu bölgede müstakil transformatörü bulunan;</w:t>
            </w:r>
          </w:p>
          <w:p w:rsidR="00502317" w:rsidRDefault="00502317">
            <w:pPr>
              <w:pStyle w:val="GvdeMetni2"/>
              <w:spacing w:before="0" w:beforeAutospacing="0" w:after="0" w:afterAutospacing="0"/>
              <w:jc w:val="both"/>
              <w:rPr>
                <w:rFonts w:ascii="Arial" w:hAnsi="Arial" w:cs="Arial"/>
              </w:rPr>
            </w:pPr>
            <w:r>
              <w:rPr>
                <w:sz w:val="18"/>
                <w:szCs w:val="18"/>
              </w:rPr>
              <w:t>Komşu elektrik işletme elemanlarının koruma iletkeni bağlantısı PE veya FPE’ye</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ind w:firstLine="567"/>
              <w:jc w:val="both"/>
              <w:rPr>
                <w:rFonts w:ascii="Arial" w:hAnsi="Arial" w:cs="Arial"/>
              </w:rPr>
            </w:pPr>
            <w:r>
              <w:rPr>
                <w:sz w:val="18"/>
                <w:szCs w:val="18"/>
              </w:rPr>
              <w:t> </w:t>
            </w:r>
          </w:p>
          <w:p w:rsidR="00502317" w:rsidRDefault="00502317">
            <w:pPr>
              <w:pStyle w:val="GvdeMetni2"/>
              <w:spacing w:before="0" w:beforeAutospacing="0" w:after="0" w:afterAutospacing="0"/>
              <w:ind w:firstLine="567"/>
              <w:jc w:val="both"/>
              <w:rPr>
                <w:rFonts w:ascii="Arial" w:hAnsi="Arial" w:cs="Arial"/>
              </w:rPr>
            </w:pPr>
            <w:r>
              <w:rPr>
                <w:sz w:val="18"/>
                <w:szCs w:val="18"/>
              </w:rPr>
              <w:t> </w:t>
            </w:r>
          </w:p>
          <w:p w:rsidR="00502317" w:rsidRDefault="00502317">
            <w:pPr>
              <w:pStyle w:val="GvdeMetni2"/>
              <w:spacing w:before="0" w:beforeAutospacing="0" w:after="0" w:afterAutospacing="0"/>
              <w:jc w:val="both"/>
              <w:rPr>
                <w:rFonts w:ascii="Arial" w:hAnsi="Arial" w:cs="Arial"/>
              </w:rPr>
            </w:pPr>
            <w:r>
              <w:rPr>
                <w:sz w:val="18"/>
                <w:szCs w:val="18"/>
              </w:rPr>
              <w:t>21-b1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ind w:firstLine="567"/>
              <w:jc w:val="both"/>
              <w:rPr>
                <w:rFonts w:ascii="Arial" w:hAnsi="Arial" w:cs="Arial"/>
              </w:rPr>
            </w:pPr>
            <w:r>
              <w:rPr>
                <w:sz w:val="18"/>
                <w:szCs w:val="18"/>
              </w:rPr>
              <w:t>  </w:t>
            </w:r>
          </w:p>
          <w:p w:rsidR="00502317" w:rsidRDefault="00502317">
            <w:pPr>
              <w:pStyle w:val="GvdeMetni2"/>
              <w:spacing w:before="0" w:beforeAutospacing="0" w:after="0" w:afterAutospacing="0"/>
              <w:ind w:firstLine="567"/>
              <w:jc w:val="both"/>
              <w:rPr>
                <w:rFonts w:ascii="Arial" w:hAnsi="Arial" w:cs="Arial"/>
              </w:rPr>
            </w:pPr>
            <w:r>
              <w:rPr>
                <w:sz w:val="18"/>
                <w:szCs w:val="18"/>
              </w:rPr>
              <w:t> </w:t>
            </w:r>
          </w:p>
          <w:p w:rsidR="00502317" w:rsidRDefault="00502317">
            <w:pPr>
              <w:pStyle w:val="GvdeMetni2"/>
              <w:spacing w:before="0" w:beforeAutospacing="0" w:after="0" w:afterAutospacing="0"/>
              <w:jc w:val="both"/>
              <w:rPr>
                <w:rFonts w:ascii="Arial" w:hAnsi="Arial" w:cs="Arial"/>
              </w:rPr>
            </w:pPr>
            <w:r>
              <w:rPr>
                <w:sz w:val="18"/>
                <w:szCs w:val="18"/>
              </w:rPr>
              <w:t>16</w:t>
            </w:r>
          </w:p>
        </w:tc>
      </w:tr>
      <w:tr w:rsidR="00502317" w:rsidTr="00502317">
        <w:tc>
          <w:tcPr>
            <w:tcW w:w="6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both"/>
              <w:rPr>
                <w:rFonts w:ascii="Arial" w:hAnsi="Arial" w:cs="Arial"/>
              </w:rPr>
            </w:pPr>
            <w:r>
              <w:rPr>
                <w:sz w:val="18"/>
                <w:szCs w:val="18"/>
              </w:rPr>
              <w:t>Aşırı akım koruma düzeni bulunan  TN-C-S sistem;</w:t>
            </w:r>
          </w:p>
          <w:p w:rsidR="00502317" w:rsidRDefault="00502317">
            <w:pPr>
              <w:pStyle w:val="GvdeMetni2"/>
              <w:spacing w:before="0" w:beforeAutospacing="0" w:after="0" w:afterAutospacing="0"/>
              <w:jc w:val="both"/>
              <w:rPr>
                <w:rFonts w:ascii="Arial" w:hAnsi="Arial" w:cs="Arial"/>
              </w:rPr>
            </w:pPr>
            <w:r>
              <w:rPr>
                <w:sz w:val="18"/>
                <w:szCs w:val="18"/>
              </w:rPr>
              <w:t>Komşu elektrik işletme elemanlarının koruma iletkeni bağlantısı PE veya FPE’ye</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ind w:firstLine="567"/>
              <w:jc w:val="both"/>
              <w:rPr>
                <w:rFonts w:ascii="Arial" w:hAnsi="Arial" w:cs="Arial"/>
              </w:rPr>
            </w:pPr>
            <w:r>
              <w:rPr>
                <w:sz w:val="18"/>
                <w:szCs w:val="18"/>
              </w:rPr>
              <w:t> </w:t>
            </w:r>
          </w:p>
          <w:p w:rsidR="00502317" w:rsidRDefault="00502317">
            <w:pPr>
              <w:pStyle w:val="GvdeMetni2"/>
              <w:spacing w:before="0" w:beforeAutospacing="0" w:after="0" w:afterAutospacing="0"/>
              <w:jc w:val="both"/>
              <w:rPr>
                <w:rFonts w:ascii="Arial" w:hAnsi="Arial" w:cs="Arial"/>
              </w:rPr>
            </w:pPr>
            <w:r>
              <w:rPr>
                <w:sz w:val="18"/>
                <w:szCs w:val="18"/>
              </w:rPr>
              <w:t>21-b2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ind w:firstLine="567"/>
              <w:jc w:val="both"/>
              <w:rPr>
                <w:rFonts w:ascii="Arial" w:hAnsi="Arial" w:cs="Arial"/>
              </w:rPr>
            </w:pPr>
            <w:r>
              <w:rPr>
                <w:sz w:val="18"/>
                <w:szCs w:val="18"/>
              </w:rPr>
              <w:t> </w:t>
            </w:r>
          </w:p>
          <w:p w:rsidR="00502317" w:rsidRDefault="00502317">
            <w:pPr>
              <w:pStyle w:val="GvdeMetni2"/>
              <w:spacing w:before="0" w:beforeAutospacing="0" w:after="0" w:afterAutospacing="0"/>
              <w:jc w:val="both"/>
              <w:rPr>
                <w:rFonts w:ascii="Arial" w:hAnsi="Arial" w:cs="Arial"/>
              </w:rPr>
            </w:pPr>
            <w:r>
              <w:rPr>
                <w:sz w:val="18"/>
                <w:szCs w:val="18"/>
              </w:rPr>
              <w:t>17</w:t>
            </w:r>
          </w:p>
        </w:tc>
      </w:tr>
      <w:tr w:rsidR="00502317" w:rsidTr="00502317">
        <w:tc>
          <w:tcPr>
            <w:tcW w:w="6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both"/>
              <w:rPr>
                <w:rFonts w:ascii="Arial" w:hAnsi="Arial" w:cs="Arial"/>
              </w:rPr>
            </w:pPr>
            <w:r>
              <w:rPr>
                <w:sz w:val="18"/>
                <w:szCs w:val="18"/>
              </w:rPr>
              <w:t>Aşırı akım koruma düzeni bulunan TN-C-S sistem;</w:t>
            </w:r>
          </w:p>
          <w:p w:rsidR="00502317" w:rsidRDefault="00502317">
            <w:pPr>
              <w:pStyle w:val="GvdeMetni2"/>
              <w:spacing w:before="0" w:beforeAutospacing="0" w:after="0" w:afterAutospacing="0"/>
              <w:jc w:val="both"/>
              <w:rPr>
                <w:rFonts w:ascii="Arial" w:hAnsi="Arial" w:cs="Arial"/>
              </w:rPr>
            </w:pPr>
            <w:r>
              <w:rPr>
                <w:sz w:val="18"/>
                <w:szCs w:val="18"/>
              </w:rPr>
              <w:t>Komşu elektrik işletme elemanlarının koruma iletkeni bağlantısı sadece PE’ye</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ind w:firstLine="567"/>
              <w:jc w:val="both"/>
              <w:rPr>
                <w:rFonts w:ascii="Arial" w:hAnsi="Arial" w:cs="Arial"/>
              </w:rPr>
            </w:pPr>
            <w:r>
              <w:rPr>
                <w:sz w:val="18"/>
                <w:szCs w:val="18"/>
              </w:rPr>
              <w:t> </w:t>
            </w:r>
          </w:p>
          <w:p w:rsidR="00502317" w:rsidRDefault="00502317">
            <w:pPr>
              <w:pStyle w:val="GvdeMetni2"/>
              <w:spacing w:before="0" w:beforeAutospacing="0" w:after="0" w:afterAutospacing="0"/>
              <w:jc w:val="both"/>
              <w:rPr>
                <w:rFonts w:ascii="Arial" w:hAnsi="Arial" w:cs="Arial"/>
              </w:rPr>
            </w:pPr>
            <w:r>
              <w:rPr>
                <w:sz w:val="18"/>
                <w:szCs w:val="18"/>
              </w:rPr>
              <w:t>21-b3</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ind w:firstLine="567"/>
              <w:jc w:val="both"/>
              <w:rPr>
                <w:rFonts w:ascii="Arial" w:hAnsi="Arial" w:cs="Arial"/>
              </w:rPr>
            </w:pPr>
            <w:r>
              <w:rPr>
                <w:sz w:val="18"/>
                <w:szCs w:val="18"/>
              </w:rPr>
              <w:t> </w:t>
            </w:r>
          </w:p>
          <w:p w:rsidR="00502317" w:rsidRDefault="00502317">
            <w:pPr>
              <w:pStyle w:val="GvdeMetni2"/>
              <w:spacing w:before="0" w:beforeAutospacing="0" w:after="0" w:afterAutospacing="0"/>
              <w:jc w:val="both"/>
              <w:rPr>
                <w:rFonts w:ascii="Arial" w:hAnsi="Arial" w:cs="Arial"/>
              </w:rPr>
            </w:pPr>
            <w:r>
              <w:rPr>
                <w:sz w:val="18"/>
                <w:szCs w:val="18"/>
              </w:rPr>
              <w:t>18</w:t>
            </w:r>
          </w:p>
        </w:tc>
      </w:tr>
      <w:tr w:rsidR="00502317" w:rsidTr="00502317">
        <w:tc>
          <w:tcPr>
            <w:tcW w:w="6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both"/>
              <w:rPr>
                <w:rFonts w:ascii="Arial" w:hAnsi="Arial" w:cs="Arial"/>
              </w:rPr>
            </w:pPr>
            <w:r>
              <w:rPr>
                <w:sz w:val="18"/>
                <w:szCs w:val="18"/>
              </w:rPr>
              <w:t>Aşırı akım ve hata akımı koruma düzeni bulunan TT sistem;</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both"/>
              <w:rPr>
                <w:rFonts w:ascii="Arial" w:hAnsi="Arial" w:cs="Arial"/>
              </w:rPr>
            </w:pPr>
            <w:r>
              <w:rPr>
                <w:sz w:val="18"/>
                <w:szCs w:val="18"/>
              </w:rPr>
              <w:t>21-c1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both"/>
              <w:rPr>
                <w:rFonts w:ascii="Arial" w:hAnsi="Arial" w:cs="Arial"/>
              </w:rPr>
            </w:pPr>
            <w:r>
              <w:rPr>
                <w:sz w:val="18"/>
                <w:szCs w:val="18"/>
              </w:rPr>
              <w:t>19</w:t>
            </w:r>
          </w:p>
        </w:tc>
      </w:tr>
      <w:tr w:rsidR="00502317" w:rsidTr="00502317">
        <w:tc>
          <w:tcPr>
            <w:tcW w:w="6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both"/>
              <w:rPr>
                <w:rFonts w:ascii="Arial" w:hAnsi="Arial" w:cs="Arial"/>
              </w:rPr>
            </w:pPr>
            <w:r>
              <w:rPr>
                <w:sz w:val="18"/>
                <w:szCs w:val="18"/>
              </w:rPr>
              <w:t>Aşırı akım koruma düzeni bulunan TT sistem;</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both"/>
              <w:rPr>
                <w:rFonts w:ascii="Arial" w:hAnsi="Arial" w:cs="Arial"/>
              </w:rPr>
            </w:pPr>
            <w:r>
              <w:rPr>
                <w:sz w:val="18"/>
                <w:szCs w:val="18"/>
              </w:rPr>
              <w:t>21-c2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both"/>
              <w:rPr>
                <w:rFonts w:ascii="Arial" w:hAnsi="Arial" w:cs="Arial"/>
              </w:rPr>
            </w:pPr>
            <w:r>
              <w:rPr>
                <w:sz w:val="18"/>
                <w:szCs w:val="18"/>
              </w:rPr>
              <w:t>20</w:t>
            </w:r>
          </w:p>
        </w:tc>
      </w:tr>
      <w:tr w:rsidR="00502317" w:rsidTr="00502317">
        <w:tc>
          <w:tcPr>
            <w:tcW w:w="6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both"/>
              <w:rPr>
                <w:rFonts w:ascii="Arial" w:hAnsi="Arial" w:cs="Arial"/>
              </w:rPr>
            </w:pPr>
            <w:r>
              <w:rPr>
                <w:sz w:val="18"/>
                <w:szCs w:val="18"/>
              </w:rPr>
              <w:t>Yalıtkanlık gözleme düzeni veya aşırı akım koruma düzeni veya aşırı akım ve hata akımı ile koruma  düzeni bulunan IT sistem;</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ind w:firstLine="567"/>
              <w:jc w:val="both"/>
              <w:rPr>
                <w:rFonts w:ascii="Arial" w:hAnsi="Arial" w:cs="Arial"/>
              </w:rPr>
            </w:pPr>
            <w:r>
              <w:rPr>
                <w:sz w:val="18"/>
                <w:szCs w:val="18"/>
              </w:rPr>
              <w:t> </w:t>
            </w:r>
          </w:p>
          <w:p w:rsidR="00502317" w:rsidRDefault="00502317">
            <w:pPr>
              <w:pStyle w:val="GvdeMetni2"/>
              <w:spacing w:before="0" w:beforeAutospacing="0" w:after="0" w:afterAutospacing="0"/>
              <w:jc w:val="both"/>
              <w:rPr>
                <w:rFonts w:ascii="Arial" w:hAnsi="Arial" w:cs="Arial"/>
              </w:rPr>
            </w:pPr>
            <w:r>
              <w:rPr>
                <w:sz w:val="18"/>
                <w:szCs w:val="18"/>
              </w:rPr>
              <w:t>21-d</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both"/>
              <w:rPr>
                <w:rFonts w:ascii="Arial" w:hAnsi="Arial" w:cs="Arial"/>
              </w:rPr>
            </w:pPr>
            <w:r>
              <w:rPr>
                <w:sz w:val="18"/>
                <w:szCs w:val="18"/>
              </w:rPr>
              <w:t> </w:t>
            </w:r>
          </w:p>
          <w:p w:rsidR="00502317" w:rsidRDefault="00502317">
            <w:pPr>
              <w:pStyle w:val="GvdeMetni2"/>
              <w:spacing w:before="0" w:beforeAutospacing="0" w:after="0" w:afterAutospacing="0"/>
              <w:jc w:val="both"/>
              <w:rPr>
                <w:rFonts w:ascii="Arial" w:hAnsi="Arial" w:cs="Arial"/>
              </w:rPr>
            </w:pPr>
            <w:r>
              <w:rPr>
                <w:sz w:val="18"/>
                <w:szCs w:val="18"/>
              </w:rPr>
              <w:t>--</w:t>
            </w:r>
          </w:p>
        </w:tc>
      </w:tr>
      <w:tr w:rsidR="00502317" w:rsidTr="00502317">
        <w:tc>
          <w:tcPr>
            <w:tcW w:w="6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both"/>
              <w:rPr>
                <w:rFonts w:ascii="Arial" w:hAnsi="Arial" w:cs="Arial"/>
              </w:rPr>
            </w:pPr>
            <w:r>
              <w:rPr>
                <w:sz w:val="18"/>
                <w:szCs w:val="18"/>
              </w:rPr>
              <w:t>Fonksiyon arızalarını önlemek için ayırma transformatörlü tüketici tesisi</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both"/>
              <w:rPr>
                <w:rFonts w:ascii="Arial" w:hAnsi="Arial" w:cs="Arial"/>
              </w:rPr>
            </w:pPr>
            <w:r>
              <w:rPr>
                <w:sz w:val="18"/>
                <w:szCs w:val="18"/>
              </w:rPr>
              <w:t>21-e3</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both"/>
              <w:rPr>
                <w:rFonts w:ascii="Arial" w:hAnsi="Arial" w:cs="Arial"/>
              </w:rPr>
            </w:pPr>
            <w:r>
              <w:rPr>
                <w:sz w:val="18"/>
                <w:szCs w:val="18"/>
              </w:rPr>
              <w:t>21</w:t>
            </w:r>
          </w:p>
        </w:tc>
      </w:tr>
    </w:tbl>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Madde 21-b ila Madde 21-e’deki her bir şebeke sistem şekli için öngörülen önlemler, iletişim sistemine ilişkin akım beslemesine ve aynı şekilde tesis içindeki, şebeke tarafından beslenen cihazlara ve prizlere ilişkin bağlantıların, bütün şebeke şekillerinden bağımsız olarak yapılabilmesine  izin verir.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xml:space="preserve">İletişim sistemi beslemesine ilişkin düzenlerdeki koruma iletkeni (PE) için, şebekeye bağlantı cihazlarının, doğrultucuların, bağlama tesislerinin ve benzerlerinin içinde öngörülen bağlantı yerleri, besleme hatlarının fonksiyon ve koruma topraklaması üzerinden topraklanmış başlığıyla bağlanabilir (kesit, Çizelge-17’ye göre). Prizlerin koruma kontakları </w:t>
      </w:r>
      <w:r>
        <w:rPr>
          <w:color w:val="1C283D"/>
          <w:sz w:val="18"/>
          <w:szCs w:val="18"/>
        </w:rPr>
        <w:lastRenderedPageBreak/>
        <w:t>ve iletişim tesisindeki alçak gerilime bağlanabilen cihazların, koruma iletkenleri (PE) için öngörülen bağlantı yerleri,  gövde veya fonksiyon ve koruma topraklamasıyla iyi iletken şekilde bağlanmalıdır.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Not : Madde 21-b ila Madde 21-e’de ve Şekil-16 ila Şekil-21’de “komşu elektrik işletme elemanları (E)” ile gösterilmiştir. Potansiyel farklılıklarını veya fonksiyon arızalarını önlemek için, bunların koruma iletkeni bağlantı noktaları, iletişim sisteminin koşullarına uygun olarak ya bir koruma iletkeni (PE) ile veya fonksiyon topraklaması ve koruma iletkeni (FPE) ile bağlanır.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Şekil-16 ila Şekil-21 için açıklamalar:</w:t>
      </w:r>
    </w:p>
    <w:tbl>
      <w:tblPr>
        <w:tblW w:w="0" w:type="auto"/>
        <w:tblInd w:w="637" w:type="dxa"/>
        <w:tblCellMar>
          <w:left w:w="0" w:type="dxa"/>
          <w:right w:w="0" w:type="dxa"/>
        </w:tblCellMar>
        <w:tblLook w:val="04A0" w:firstRow="1" w:lastRow="0" w:firstColumn="1" w:lastColumn="0" w:noHBand="0" w:noVBand="1"/>
      </w:tblPr>
      <w:tblGrid>
        <w:gridCol w:w="709"/>
        <w:gridCol w:w="5953"/>
      </w:tblGrid>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A</w:t>
            </w:r>
          </w:p>
        </w:tc>
        <w:tc>
          <w:tcPr>
            <w:tcW w:w="5953"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Topraklama birleştirme iletkeni,</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B</w:t>
            </w:r>
          </w:p>
        </w:tc>
        <w:tc>
          <w:tcPr>
            <w:tcW w:w="5953"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İletişim düzeni,</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C</w:t>
            </w:r>
          </w:p>
        </w:tc>
        <w:tc>
          <w:tcPr>
            <w:tcW w:w="5953"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Dağıtım rafı,</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D</w:t>
            </w:r>
          </w:p>
        </w:tc>
        <w:tc>
          <w:tcPr>
            <w:tcW w:w="5953"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İletişim tesisine ilişkin akım beslemesi,</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E</w:t>
            </w:r>
          </w:p>
        </w:tc>
        <w:tc>
          <w:tcPr>
            <w:tcW w:w="5953"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İletişim tesisinin bulunduğu bölgedeki komşu elektrik işletme elemanları,</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FPE</w:t>
            </w:r>
          </w:p>
        </w:tc>
        <w:tc>
          <w:tcPr>
            <w:tcW w:w="5953"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Fonksiyon topraklaması ve koruma iletkeni,</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H</w:t>
            </w:r>
          </w:p>
        </w:tc>
        <w:tc>
          <w:tcPr>
            <w:tcW w:w="5953"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Bina bağlantı kutusu (kofra),</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K</w:t>
            </w:r>
          </w:p>
        </w:tc>
        <w:tc>
          <w:tcPr>
            <w:tcW w:w="5953"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Transformatör merkezi,</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P</w:t>
            </w:r>
          </w:p>
        </w:tc>
        <w:tc>
          <w:tcPr>
            <w:tcW w:w="5953"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PE veya FPE’ye yapılan bağlantı,</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PE</w:t>
            </w:r>
          </w:p>
        </w:tc>
        <w:tc>
          <w:tcPr>
            <w:tcW w:w="5953"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Koruma iletkeni,</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Z</w:t>
            </w:r>
          </w:p>
        </w:tc>
        <w:tc>
          <w:tcPr>
            <w:tcW w:w="5953"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Ayırma transformatörü.</w:t>
            </w:r>
          </w:p>
        </w:tc>
      </w:tr>
    </w:tbl>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Topraklama birleştirme iletkenine (A) yapılabilecek bağlantılar:</w:t>
      </w:r>
    </w:p>
    <w:tbl>
      <w:tblPr>
        <w:tblW w:w="0" w:type="auto"/>
        <w:tblInd w:w="637" w:type="dxa"/>
        <w:tblCellMar>
          <w:left w:w="0" w:type="dxa"/>
          <w:right w:w="0" w:type="dxa"/>
        </w:tblCellMar>
        <w:tblLook w:val="04A0" w:firstRow="1" w:lastRow="0" w:firstColumn="1" w:lastColumn="0" w:noHBand="0" w:noVBand="1"/>
      </w:tblPr>
      <w:tblGrid>
        <w:gridCol w:w="709"/>
        <w:gridCol w:w="7371"/>
      </w:tblGrid>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1</w:t>
            </w:r>
          </w:p>
        </w:tc>
        <w:tc>
          <w:tcPr>
            <w:tcW w:w="7371"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Transformatör merkezinin (K) topraklama iletkenine veya yapı bağlantı kutusuna (H=Kofra) ya da ayırma transformatörün (Z) sekonder tarafındaki yıldız noktasına bağlanan koruma fonksiyonlu potansiyel dengeleme iletkeni veya iletişim sisteminin bulunduğu bölgedeki komşu elektrik işletme elemanlarının (E) koruma iletkenleri (PE),</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2</w:t>
            </w:r>
          </w:p>
        </w:tc>
        <w:tc>
          <w:tcPr>
            <w:tcW w:w="7371"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İletişim tesisi toprtaklayıcısı,</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3</w:t>
            </w:r>
          </w:p>
        </w:tc>
        <w:tc>
          <w:tcPr>
            <w:tcW w:w="7371"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Temel topraklayıcısı,</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4</w:t>
            </w:r>
          </w:p>
        </w:tc>
        <w:tc>
          <w:tcPr>
            <w:tcW w:w="7371"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İletişim kablolarının iletken dış kılıfları,</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5</w:t>
            </w:r>
          </w:p>
        </w:tc>
        <w:tc>
          <w:tcPr>
            <w:tcW w:w="7371"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Bina çelik hasırı için,</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6</w:t>
            </w:r>
          </w:p>
        </w:tc>
        <w:tc>
          <w:tcPr>
            <w:tcW w:w="7371"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Bina içindeki, iletken su boruları,</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7</w:t>
            </w:r>
          </w:p>
        </w:tc>
        <w:tc>
          <w:tcPr>
            <w:tcW w:w="7371"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Kalorifer tesisatı,</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8</w:t>
            </w:r>
          </w:p>
        </w:tc>
        <w:tc>
          <w:tcPr>
            <w:tcW w:w="7371"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Yıldırıma karşı koruma topraklayıcısı,</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9</w:t>
            </w:r>
          </w:p>
        </w:tc>
        <w:tc>
          <w:tcPr>
            <w:tcW w:w="7371"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Topraklayıcılar,</w:t>
            </w:r>
          </w:p>
        </w:tc>
      </w:tr>
      <w:tr w:rsidR="00502317" w:rsidTr="00502317">
        <w:tc>
          <w:tcPr>
            <w:tcW w:w="709"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10</w:t>
            </w:r>
          </w:p>
        </w:tc>
        <w:tc>
          <w:tcPr>
            <w:tcW w:w="7371"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Fonksiyon topraklaması ve koruma iletkeni (FPE).</w:t>
            </w:r>
          </w:p>
        </w:tc>
      </w:tr>
    </w:tbl>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 Aşırı akım koruma düzeni  bulunan TN sistemler: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1) Aşırı akım koruma düzeni bulunan TN-S sistemi; İletişim sisteminin bölgesi içinde kalan, kendisine ilişkin transformatör merkezi; komşu elektrik işletme elemanlarının koruma iletkeni bağlantısının PE veya FPE’ye yapılması: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i) İletişim tesisinin, bulunduğu bölgedeki bir transformatör merkezi üzerinden, 1 kV’un üstündeki gerilimlere sahip bir şebekeye bağlanması durumunda, transformatör merkezinin alçak gerilim topraklama tesisi, iletişim tesisine ilişkin topraklama tesisinin topraklama birleştirme iletkenine (A) bağlanmalıdır. Örnek için Şekil-16’ya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 Transformatör merkezinin alçak gerilim tarafındaki doğrudan topraklanmış yıldız noktası ile iletişim sisteminin topraklama tesisi  arasında sadece tek bir bağlantı yapılmasına izin verilir. Bu bağlantının kesiti, iletişim sistemi akım beslemesine ilişkin giriş hattı üzerinde bulunan veya iletişim cihazlarının mahfazası içindeki kuvvetli akım tüketicilerine bağlı koruma düzeni, bağlantı hattı üzerindeki gövde veya toprak teması durumunda çalışacak şekilde boyutlandırılmalıdır. Bu bağlantı, koruma işlevi olan bir potansiyel dengeleme iletkenidir (Şekil-16’da A üzerinde bulunan 1 bağlantısına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42"/>
        <w:gridCol w:w="8130"/>
      </w:tblGrid>
      <w:tr w:rsidR="00502317" w:rsidTr="00502317">
        <w:trPr>
          <w:gridAfter w:val="1"/>
          <w:trHeight w:val="165"/>
          <w:tblCellSpacing w:w="0" w:type="dxa"/>
        </w:trPr>
        <w:tc>
          <w:tcPr>
            <w:tcW w:w="1005" w:type="dxa"/>
            <w:vAlign w:val="center"/>
            <w:hideMark/>
          </w:tcPr>
          <w:p w:rsidR="00502317" w:rsidRDefault="00502317">
            <w:pPr>
              <w:rPr>
                <w:sz w:val="16"/>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5162550" cy="2333625"/>
                  <wp:effectExtent l="0" t="0" r="0" b="9525"/>
                  <wp:docPr id="243" name="Resim 243" descr="http://www.mevzuat.gov.tr/MevzuatMetin/yonetmelik/7.5.10392-Ek_dosyalar/image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mevzuat.gov.tr/MevzuatMetin/yonetmelik/7.5.10392-Ek_dosyalar/image081.gif"/>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162550" cy="2333625"/>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lastRenderedPageBreak/>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Şekil-16  Madde 21-b1’de belirtilen bir iletişim sisteminin fonksiyon ve koruma topraklamasına örnek (Not: Bu şekil mecburi olmayıp, yalnızca bir fikir vermek amacını taşımaktadır.)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iii) Koruma işlevi de olan potansiyel dengeleme iletkeni için gerekli kesit, Çizelge-8’de belirtilen kesitler de  dikkate alınmak kaydıyla, en az 10 mm</w:t>
      </w:r>
      <w:r>
        <w:rPr>
          <w:color w:val="1C283D"/>
          <w:sz w:val="18"/>
          <w:szCs w:val="18"/>
          <w:vertAlign w:val="superscript"/>
        </w:rPr>
        <w:t>2</w:t>
      </w:r>
      <w:r>
        <w:rPr>
          <w:color w:val="1C283D"/>
          <w:sz w:val="18"/>
          <w:szCs w:val="18"/>
        </w:rPr>
        <w:t>bakır olmak zorundadır.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Not : Koruma iletkenleri için geçerli olan en küçük kesitin boyutlandırılması, öncelikle potansiyel dengelemesinin işlevine göre belirlenir ve PEN iletkeninin kırılmaya karşı dayanımına bağlıdır (Üçüncü Bölüm’e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iv) Komşu elektrik işletme elemanlarının (E) koruma iletkeni bağlantı noktaları, ya iletişim sisteminin fonksiyon ve koruma iletkeni (FPE) ile veya diğer tüketici tesisinin koruma iletkeni (PE) ile bağlanmalıdır.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2) Aşırı akım koruma düzeni bulunan TN-C-S sistemleri; komşu elektrik işletme elemanlarının (E) koruma iletkeni bağlantı noktalarının PE veya FPE’ye bağlanması: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 Tüketici tesisi bir TN sisteminin parçası ise, bina bağlantısının (H) PEN- iletkeni ile (PEN) topraklama birleştirme iletkeni (A) arasında bir bağlantı yapılmalıdır. Bu durumda iletişim tesisinde, Üçüncü Bölüm’deki TN-S sistem için istenen koşullar geçerli olur. Örnekler için Şekil-17’ye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 Aksi taktirde iletişim tesisinin arızalanması tehlikesi ortaya çıkabileceğinden, tüketici tesisindeki diğer yerlerde, PEN iletkeni (PEN) ile iletişim sisteminin topraklama tesisi arasında (fonksiyon topraklaması) başka bağlantılar yapılmamalıdır.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iii) Ek olarak Madde 21-b1/iii ve Madde 21-b1/iv geçerlidir.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rFonts w:ascii="Arial" w:hAnsi="Arial" w:cs="Arial"/>
          <w:noProof/>
          <w:color w:val="1C283D"/>
        </w:rPr>
        <w:drawing>
          <wp:inline distT="0" distB="0" distL="0" distR="0">
            <wp:extent cx="5162550" cy="2686050"/>
            <wp:effectExtent l="0" t="0" r="0" b="0"/>
            <wp:docPr id="242" name="Resim 242" descr="http://www.mevzuat.gov.tr/MevzuatMetin/yonetmelik/7.5.10392-Ek_dosyalar/image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mevzuat.gov.tr/MevzuatMetin/yonetmelik/7.5.10392-Ek_dosyalar/image082.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162550" cy="2686050"/>
                    </a:xfrm>
                    <a:prstGeom prst="rect">
                      <a:avLst/>
                    </a:prstGeom>
                    <a:noFill/>
                    <a:ln>
                      <a:noFill/>
                    </a:ln>
                  </pic:spPr>
                </pic:pic>
              </a:graphicData>
            </a:graphic>
          </wp:inline>
        </w:drawing>
      </w: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lastRenderedPageBreak/>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Şekil-17  Madde 21-b2’de belirtilen bir iletişim tesisinin fonksiyon ve koruma topraklamasına örnek (Not: Bu şekil mecburi olmayıp, yalnızca bir fikir vermek amacını taşımaktadır.)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3) Aşırı akım koruma düzenleri bulunan TN-C-S sistemler; komşu elektrik işletme elemanlarının (E) koruma iletkeni bağlantı noktalarının sadece PE’ye bağlanması: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Madde 21-b1/iii, Madde 21-b2/i ve Madde 21-b2/ii geçerlidir. Örnek için Şekil-18’e bakınız.</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42"/>
        <w:gridCol w:w="8130"/>
      </w:tblGrid>
      <w:tr w:rsidR="00502317" w:rsidTr="00502317">
        <w:trPr>
          <w:gridAfter w:val="1"/>
          <w:trHeight w:val="165"/>
          <w:tblCellSpacing w:w="0" w:type="dxa"/>
        </w:trPr>
        <w:tc>
          <w:tcPr>
            <w:tcW w:w="1245" w:type="dxa"/>
            <w:vAlign w:val="center"/>
            <w:hideMark/>
          </w:tcPr>
          <w:p w:rsidR="00502317" w:rsidRDefault="00502317">
            <w:pPr>
              <w:rPr>
                <w:sz w:val="16"/>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5162550" cy="2676525"/>
                  <wp:effectExtent l="0" t="0" r="0" b="9525"/>
                  <wp:docPr id="241" name="Resim 241" descr="http://www.mevzuat.gov.tr/MevzuatMetin/yonetmelik/7.5.10392-Ek_dosyalar/image0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mevzuat.gov.tr/MevzuatMetin/yonetmelik/7.5.10392-Ek_dosyalar/image083.gif"/>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162550" cy="2676525"/>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Şekil-18  Madde 21-b3’de belirtilen bir iletişim tesisinin fonksiyon ve koruma topraklamasına örnek (Not: Bu şekil mecburi olmayıp, yalnızca bir fikir vermek amacını taşımaktadır.)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c) TT sistem:</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lastRenderedPageBreak/>
        <w:t>1) Aşırı akım ve hata akımı koruma düzenleri bulunan TT sistem:</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 Tüketici tesisi bir TT sisteminin bir parçası olarak işletilecekse, nötr iletkeni (N) ile topraklama birleştirme iletkeni (A) arasında bir bağlantı yapılmamalıdır. İletişim tesisinde, Üçüncü Bölüm’deki bir TT sistem için öngörülen koşullar geçerlidir. Örnek için Şekil-19’a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 Eğer iletişim tesisinin işletme ve koruma topraklamasına bağlı olan kısımları ile koruma iletkenleri (PE) vasıtasıyla bağlanmış bulunan komşu elektrik işletme elemanları (E) arasında potansiyel farkları ve iletişim tesisinin duyarlı kısımları üzerine ters etkiler ortaya çıkıyorsa, komşu elektrik işletme elemanlarının (E) koruma iletkeni bağlantı noktaları, iletişim tesisinin topraklama birleştirme iletkeni (A) ile, Şekil-19’da gösterilen örnekte olduğu gibi bağlanmalıdır. Bağlantı hattının kesiti, TT sistemdeki koşullara uygun olarak boyutlandırılmalıdır.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iii) Hata akımı ile koruma düzeninin çalışmasının, doğru akım ile ön mıknatıslanma nedeniyle veya harmonikler nedeniyle etkilenmemesine dikkat edilmelidir.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2) Aşırı akım koruma düzeni bulunan TT sistem:</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Madde 21-c1/i ve Madde 21-c1/ii geçerlidir. Örnek için Şekil-20’ye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d) Yalıtım gözleme düzeni veya aşırı akım koruma düzeni ya da aşırı akım ve hata akımı koruma düzeni bulunan IT sistem:</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1) Tüketici tesisi bir IT sisteminin parçası ise, iletişim tesisinde,  IT sistemi için öngörülen koşullar geçerlidir.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2) Ek olarak Madde 21-c1/ii ve Madde 21-c1/iii geçerlidir.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rFonts w:ascii="Arial" w:hAnsi="Arial" w:cs="Arial"/>
          <w:noProof/>
          <w:color w:val="1C283D"/>
        </w:rPr>
        <w:drawing>
          <wp:inline distT="0" distB="0" distL="0" distR="0">
            <wp:extent cx="5172075" cy="2714625"/>
            <wp:effectExtent l="0" t="0" r="9525" b="9525"/>
            <wp:docPr id="240" name="Resim 240" descr="http://www.mevzuat.gov.tr/MevzuatMetin/yonetmelik/7.5.10392-Ek_dosyalar/image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mevzuat.gov.tr/MevzuatMetin/yonetmelik/7.5.10392-Ek_dosyalar/image084.gif"/>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172075" cy="2714625"/>
                    </a:xfrm>
                    <a:prstGeom prst="rect">
                      <a:avLst/>
                    </a:prstGeom>
                    <a:noFill/>
                    <a:ln>
                      <a:noFill/>
                    </a:ln>
                  </pic:spPr>
                </pic:pic>
              </a:graphicData>
            </a:graphic>
          </wp:inline>
        </w:drawing>
      </w: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Şekil-19  Madde 21-c1’de belirtilen bir iletişim tesisinin fonksiyon ve koruma topraklamasına örnek (Not: Bu şekil mecburi olmayıp, yalnızca bir fikir vermek amacını taşımaktadır.)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12"/>
        <w:gridCol w:w="8160"/>
      </w:tblGrid>
      <w:tr w:rsidR="00502317" w:rsidTr="00502317">
        <w:trPr>
          <w:gridAfter w:val="1"/>
          <w:tblCellSpacing w:w="0" w:type="dxa"/>
        </w:trPr>
        <w:tc>
          <w:tcPr>
            <w:tcW w:w="1110" w:type="dxa"/>
            <w:vAlign w:val="center"/>
            <w:hideMark/>
          </w:tcPr>
          <w:p w:rsidR="00502317" w:rsidRDefault="00502317">
            <w:pPr>
              <w:rPr>
                <w:sz w:val="1"/>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5172075" cy="2333625"/>
                  <wp:effectExtent l="0" t="0" r="9525" b="9525"/>
                  <wp:docPr id="239" name="Resim 239" descr="http://www.mevzuat.gov.tr/MevzuatMetin/yonetmelik/7.5.10392-Ek_dosyalar/image0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mevzuat.gov.tr/MevzuatMetin/yonetmelik/7.5.10392-Ek_dosyalar/image085.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5172075" cy="2333625"/>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Şekil-20   Madde 21-c2’de belirtilen bir iletişim tesisinin fonksiyon ve koruma topraklamasına örnek (Not: Bu şekil mecburi olmayıp, yalnızca bir fikir vermek amacını taşımaktadır.)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e) Fonksiyon topraklaması (FE)’nin koruma iletkeni (PE) ile bağlanması sırasındaki bozulmanın (gürültü) ortadan kaldırılmasını sağlayacak önlemler: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Fonksiyon topraklamasının tüketici tesisinin koruma iletkeni (PE) ile bağlanmasıyla ortaya çıkabilecek iletişim tesisindeki fonksiyon arızalarını ortadan kaldırmak için, Madde 21-e1 ila Madde 21-e3’te belirtilen önlemlerden biri tavsiye edilir.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1) Koruma sınıfı II olan cihazların kullanılması.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2) Koruma ayırması.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3) Fonksiyon arızalarını önlemek için, Madde 21-e3/i ila Madde 21-e3/vi’deki koşullar altında ayırma transformatörlü (Z) tüketici tesisi. Örnek için Şekil 21’e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 Ayırma transformatörünün sekonder tarafında yeni kurulan şebekede, TN-S- veya TT sistemlerde şart koşulduğu üzere, dolaylı dokunmadaki tehlikeli vücut akımlarına karşı bir koruma önlemi uygulanmalı veya yeni kurulan şebekede, hatların ve kabloların toplam uzunlukları ve potansiyel dengeleme iletkenlerinin kesitleri için öne sürülen koşullar yerine getirilmelidir.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 Ayırma transformatörleri olarak yapı tarzlarına göre, ilgili standartlara  uygun transformatörler kullanılmalıdır.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iii) Koruma sınıfı I olan bir ayırma transformatörü kullanılması durumunda, bunun gövdesi, bunu besleyen şebekenin koruma önlemine dahil edilmeli, yani bunu  besleyen şebekenin koruma iletkeni (PE)’ye veya PEN iletkenine (PEN) bağlanmalıdır.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iv) Ayırma transformatörünün sekonder tarafında, yıldız noktası veya bir kutup, iletişim sistemine ilişkin topraklama birleştirme iletkeni ile bağlanmalıdır. Bu bağlantının kesiti, Çizelge-8’e göre boyutlandırılmalıdır.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v) Madde 21-b2  ve Madde 21-b3’de belirtilen koşulların aksine, besleme şebekenin PEN iletkeni (PEN) ile iletişim tesisinin topraklama birleştirme iletkeni (A) arasında herhangi bir bağlantı yapılmamalıdır.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vi) Topraklama birleştirme iletkenine (A), ayırma transformatörü köprüleyecek hiçbir topraklama iletkeni bağlanmamalıdır.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lastRenderedPageBreak/>
        <w:t>Hata akımı koruma düzeni kullanılması, iletişim tesisi işletmesi için sakıncalı oluyorsa, ayırma transformatörü kullanılması tavsiye edilir.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rFonts w:ascii="Arial" w:hAnsi="Arial" w:cs="Arial"/>
          <w:noProof/>
          <w:color w:val="1C283D"/>
        </w:rPr>
        <w:drawing>
          <wp:inline distT="0" distB="0" distL="0" distR="0">
            <wp:extent cx="5591175" cy="2457450"/>
            <wp:effectExtent l="0" t="0" r="9525" b="0"/>
            <wp:docPr id="238" name="Resim 238" descr="http://www.mevzuat.gov.tr/MevzuatMetin/yonetmelik/7.5.10392-Ek_dosyalar/image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mevzuat.gov.tr/MevzuatMetin/yonetmelik/7.5.10392-Ek_dosyalar/image086.gif"/>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591175" cy="2457450"/>
                    </a:xfrm>
                    <a:prstGeom prst="rect">
                      <a:avLst/>
                    </a:prstGeom>
                    <a:noFill/>
                    <a:ln>
                      <a:noFill/>
                    </a:ln>
                  </pic:spPr>
                </pic:pic>
              </a:graphicData>
            </a:graphic>
          </wp:inline>
        </w:drawing>
      </w: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Not: Koruma sınıfı I olan bir ayırma transformatörü (Z) ve sekonder taraftaki şebeke olarak da TN-S sistem gösterilmiştir. Madde 21-e3/vi’de belirtilen şekliyle 3 ila 9 bağlantı noktaları sadece, eğer ayırma transformatörü (Z) köprülenmiyorsa bağlanmalıdır.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Şekil-21  Madde 21-e’de belirtilen bir iletişim tesisinin fonksiyon ve koruma topraklamasına örnek (Not: Bu şekil mecburi olmayıp, yalnızca bir fikir vermek amacını taşımaktadır.)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f) Özel fonksiyon topraklama iletkeni kullanmaksızın, koruma iletkeni bağlantı ucu bulunan bir iletişim cihazının fonksiyon topraklaması için kurallar: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1) Eğer bir iletişim tesisinde fonksiyon topraklaması üzerinden akan işletme akımı 9 mA alternatif akımdan ve/veya 60 V’luk bir doğru gerilim kaynağı kullanıldığında 100 mA’lik doğru akımdan veya 120 V’luk bir doğru akım kaynağı kullanıldığında 50 mA’lik doğru akımdan büyük ise, koruma iletkeni (PE), tek başına iletişim sisteminin fonksiyon topraklaması iletkeni (FE) olarak kullanılamaz.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2) Eğer fonksiyon topraklaması iletkeni (FE) yoksa (Madde 18-b’ye bakınız) koruma iletkeni (PE), gerilim ve akım sınır değerlerinin tutulması koşulu ile, Madde 21-f1’e göre fonksiyon topraklaması yerine kullanılabilir. Örnek için Şekil-22’ye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Bu koşullar altında, iletişim cihazlarına, koruma yalıtımlı kısımlarla birlikte sokulmuş olan koruma iletkeni (PE) de fonksiyon  topraklaması olarak kullanılabilir.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40"/>
        <w:gridCol w:w="6450"/>
      </w:tblGrid>
      <w:tr w:rsidR="00502317" w:rsidTr="00502317">
        <w:trPr>
          <w:gridAfter w:val="1"/>
          <w:trHeight w:val="30"/>
          <w:tblCellSpacing w:w="0" w:type="dxa"/>
        </w:trPr>
        <w:tc>
          <w:tcPr>
            <w:tcW w:w="1440" w:type="dxa"/>
            <w:vAlign w:val="center"/>
            <w:hideMark/>
          </w:tcPr>
          <w:p w:rsidR="00502317" w:rsidRDefault="00502317">
            <w:pPr>
              <w:rPr>
                <w:sz w:val="4"/>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4095750" cy="2876550"/>
                  <wp:effectExtent l="0" t="0" r="0" b="0"/>
                  <wp:docPr id="237" name="Resim 237" descr="http://www.mevzuat.gov.tr/MevzuatMetin/yonetmelik/7.5.10392-Ek_dosyalar/image0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mevzuat.gov.tr/MevzuatMetin/yonetmelik/7.5.10392-Ek_dosyalar/image087.gif"/>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095750" cy="2876550"/>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Şekil-22 Sınırlandırılmış gerilim veya akımlarda, iletişim cihazlarının fonksiyon topraklamasının,  koruma iletkeni (PE) üzerinden yapılmasına örnek (Not: Bu şekil mecburi olmayıp, yalnızca bir fikir vermek amacını taşımaktadır.)</w:t>
      </w:r>
    </w:p>
    <w:p w:rsidR="00502317" w:rsidRDefault="00502317" w:rsidP="00502317">
      <w:pPr>
        <w:pStyle w:val="GvdeMetni2"/>
        <w:shd w:val="clear" w:color="auto" w:fill="FFFFFF"/>
        <w:spacing w:before="0" w:beforeAutospacing="0" w:after="0" w:afterAutospacing="0"/>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g) Acil ihtiyaç beslemesi:</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1) Enversör şalter üzerinden acil ihtiyaç tesisinden veya benzerinden beslenen iletişim tesislerinde diğer tüketici tesisinin şebeke şekline ve koruma düzenine uyulmalıdır.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2) Enversör şalteri olmayan acil ihtiyaç tesisinden beslenen iletişim tesislerinde, Madde 21-b ila Madde 21-d’deki şebeke şekillerinden biri ilgili koruma düzenleriyle birlikte kullanılmalıdır.</w:t>
      </w:r>
    </w:p>
    <w:p w:rsidR="00502317" w:rsidRDefault="00502317" w:rsidP="00502317">
      <w:pPr>
        <w:pStyle w:val="GvdeMetni2"/>
        <w:shd w:val="clear" w:color="auto" w:fill="FFFFFF"/>
        <w:spacing w:before="0" w:beforeAutospacing="0" w:after="0" w:afterAutospacing="0"/>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left="567"/>
        <w:jc w:val="both"/>
        <w:rPr>
          <w:rFonts w:ascii="Arial" w:hAnsi="Arial" w:cs="Arial"/>
          <w:color w:val="1C283D"/>
        </w:rPr>
      </w:pPr>
      <w:r>
        <w:rPr>
          <w:b/>
          <w:bCs/>
          <w:color w:val="1C283D"/>
          <w:sz w:val="18"/>
          <w:szCs w:val="18"/>
        </w:rPr>
        <w:t>Santrallar veya Ana İndirici Transformatör Merkezleri ve Yüksek Gerilim Direkleri Civarındaki İletişim Tesislerinin Topraklama  Kuralları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b/>
          <w:bCs/>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b/>
          <w:bCs/>
          <w:color w:val="1C283D"/>
          <w:sz w:val="18"/>
          <w:szCs w:val="18"/>
        </w:rPr>
        <w:t>Madde 22-</w:t>
      </w:r>
      <w:r>
        <w:rPr>
          <w:color w:val="1C283D"/>
          <w:sz w:val="18"/>
          <w:szCs w:val="18"/>
        </w:rPr>
        <w:t>a) Santralların ve ana indirici transformatör merkezlerinin içindeki iletişim tesislerine ilişkin topraklama tesisleri:</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1) Santrallar veya ana indirici transformatör merkezleri, İkinci Bölüm’e uygun bir topraklama sistemiyle donatılırlar. Bu topraklama veya koruma topraklaması tesisinin topraklama birleştirme iletkeni, ana topraklama barası veya potansiyel dengeleme barası ile birlikte, örneğin Şekil-13 ila Şekil-20’de gösterildiği gibi, aynı zamanda iletişim tesisinin topraklama birleştirme iletkeni (A)’dır.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Bu müşterek topraklama birleştirme iletkeni (A)’ya yapılacak bağlantıyla, Şekil-13 ila Şekil-20’de  gösterilen topraklama iletkenleri, mevcut bütün topraklayıcılara bağlanmalıdır. Özel bir iletişim topraklayıcısının yapılmasına gerek yoktur.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Bir santral veya ana indirici merkezin topraklama tesisi bölgesine giren veya buradan çıkan haberleşme kablosunun zırhı, iletken dış kılıfı, ekranı ve kablo başlığı, gerektiğinde hep birlikte en kısa yoldan bu topraklama tesisine bağlanmalıdır</w:t>
      </w:r>
    </w:p>
    <w:p w:rsidR="00502317" w:rsidRDefault="00502317" w:rsidP="00502317">
      <w:pPr>
        <w:pStyle w:val="GvdeMetni2"/>
        <w:shd w:val="clear" w:color="auto" w:fill="FFFFFF"/>
        <w:spacing w:before="0" w:beforeAutospacing="0" w:after="0" w:afterAutospacing="0"/>
        <w:jc w:val="both"/>
        <w:rPr>
          <w:rFonts w:ascii="Arial" w:hAnsi="Arial" w:cs="Arial"/>
          <w:color w:val="1C283D"/>
        </w:rPr>
      </w:pPr>
      <w:r>
        <w:rPr>
          <w:color w:val="1C283D"/>
          <w:sz w:val="18"/>
          <w:szCs w:val="18"/>
        </w:rPr>
        <w:t>(Madde 27-f1/i’e bakınız) (Ek-Z’ye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2) İletişim kablosu veya bunun kablo başlığı ile santral veya ana indirici merkezin topraklama tesisi arasındaki topraklama veya potansiyel dengeleme iletkeninin kesiti, her uzunluk birimi başına iletkenlik değeri, en azından zırhı ve ekranı ile birlikte dış kılıfınınkine eşit olacak şekilde belirlenmelidir. Ancak bu kesit en az 1,5 mm</w:t>
      </w:r>
      <w:r>
        <w:rPr>
          <w:color w:val="1C283D"/>
          <w:sz w:val="18"/>
          <w:szCs w:val="18"/>
          <w:vertAlign w:val="superscript"/>
        </w:rPr>
        <w:t>2</w:t>
      </w:r>
      <w:r>
        <w:rPr>
          <w:rStyle w:val="apple-converted-space"/>
          <w:color w:val="1C283D"/>
          <w:sz w:val="18"/>
          <w:szCs w:val="18"/>
        </w:rPr>
        <w:t> </w:t>
      </w:r>
      <w:r>
        <w:rPr>
          <w:color w:val="1C283D"/>
          <w:sz w:val="18"/>
          <w:szCs w:val="18"/>
        </w:rPr>
        <w:t>olmalıdır.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3) İletişim tesisinin cihazları için, yerel olarak sınırlandırılmış bir potansiyel dengelemesi yapılmalıdır.  Bunun için (Şekil-24 ila Şekil-28’e göre) tercihen, iletişim tesisinin bulunduğu yerde bir potansiyel dengeleme barası (PA) kullanılmalı ve bu, bir potansiyel dengeleme iletkeni üzerinden (Şekil-24 ila Şekil-28’de 9 no.’lu) en kısa yoldan santral veya ana indirici merkezin topraklama tesisinin ortak topraklama birleştirme iletkeni (A) ile bağlanmalıdır. Bu potansiyel dengeleme iletkeninin kesiti, bir fonksiyon topraklaması ve koruma iletkeninkinde (FPE) olduğu gibi, Madde 18-c’nin son iki paragrafına göre boyutlandırılır; ancak bu kesit en az 50 mm</w:t>
      </w:r>
      <w:r>
        <w:rPr>
          <w:color w:val="1C283D"/>
          <w:sz w:val="18"/>
          <w:szCs w:val="18"/>
          <w:vertAlign w:val="superscript"/>
        </w:rPr>
        <w:t>2</w:t>
      </w:r>
      <w:r>
        <w:rPr>
          <w:rStyle w:val="apple-converted-space"/>
          <w:color w:val="1C283D"/>
          <w:sz w:val="18"/>
          <w:szCs w:val="18"/>
        </w:rPr>
        <w:t> </w:t>
      </w:r>
      <w:r>
        <w:rPr>
          <w:color w:val="1C283D"/>
          <w:sz w:val="18"/>
          <w:szCs w:val="18"/>
        </w:rPr>
        <w:t>bakır olmalıdır.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Potansiyel dengeleme barası, Madde 18-b2.2’nin son paragrafındaki gibi yapılmalıdır. Bu bara, iletişim tesisinin bulunduğu bölgede, her bir potansiyel dengeleme iletkeninin cihazlara olan uzunluğu yaklaşık 10 m’yi aşmayacak şekilde düzenlenmelidir.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4) Koruma amaçlı potansiyel dengelemesi için, iletişim tesisinin dokunmaya açık bütün iletken kısımları (gövde), potansiyel dengeleme barasıyla (PA) bağlanmalıdır. Bu husus, koruma iletkeni bağlantısı olmayan iletişim cihazları (koruma sınıfı II’ye göre olan cihazlar) ve koruma yalıtımlı kısımlara sahip cihazlar için de geçerlidir.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lastRenderedPageBreak/>
        <w:t>Potansiyel dengelemesi Madde 27-e’ye göre yapılırsa, potansiyel dengeleme iletkenlerinin kesitleri, Madde 17-b2 veya  Madde 17-b3’e göre boyutlandırılır. Bu boyutlandırma kuralı, tüketici tesisine bağlantısı olmayan her bir cihazın potansiyel dengelemesi için de geçerlidir (bu durum Şekil-24 ila Şekil-28’de gösterilmemiştir).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Bütün diğer durumlarda, kesit boyutlandırması da dahil olmak üzere, fonksiyon ve koruma topraklaması iletkeni (FPE) için Madde 18-c’de öngörülen koşullar geçerlidir.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Bir santral veya ana indirici merkeze ilişkin topraklama tesisinin bulunduğu bölge içinde döşenmiş olan ve kendi potansiyel dengeleme barası (PA) bulunan bir cihaz grubuna giden iletişim kablosunun zırhı, iletken kılıfı, ekranı ve kablo başlığı, tercihen topraklama birleştirme iletkeni (A) ile potansiyel dengelemesine dahil edilmelidir. Bunun için, Madde 22-a2’deki harici  haberleşme kabloları için öngörülen koşullar geçerlidir. Bununla birlikte potansiyel dengeleme iletkeninin kesiti, iletişim tesisinden (potansiyel dengeleme barası (PA)), santral veya ana indirici merkezin topraklama tesisine (ortak topraklama birleştirme iletkeni (A)) giden potansiyel dengeleme bağlantısının kesitinden daha büyük olmamalıdır.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5) Bir santral veya ana indirici merkezin iletişim tesisindeki iletişim cihazlarına ilişkin cihaz grupları bir potansiyel dengeleme barasından (PA) yaklaşık 10 m daha uzakta bulunuyorsa, bu düzenlerin bulunduğu yerde, Madde 22-a3’e göre, bu düzenlere ilişkin bir potansiyel dengeleme barası (PA) düzenlenmeli ve koruma potansiyel dengelemesi Madde 22-a4’e göre yapılmalıdır.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Bir santral veya ana indirici merkeze ilişkin iletişim sisteminin potansiyel dengeleme baraları (PA) birbirleriyle en kısa yoldan bağlanmalıdır. Bu potansiyel dengeleme bağlantısının kesiti, Madde 22-a3’e göre en az, santralın ve ana indirici merkezin potansiyel dengeleme barası (PA) ile ortak topraklama birleştirme iletkeni (A) arasındaki potansiyel dengeleme iletkeninin en küçük kesitine eşit olacak şekilde seçilmelidir.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İletişim düzenlerinin bağlantı kabloları, bunların azalma etkilerinden yararlanmak amacıyla, potansiyel dengeleme bağlantılarının hemen yakınından çekilmelidir. Azalma etkisi, potansiyel dengelemesinin iletken kablo merdivenleri veya tavaları ile yapılması durumunda arttırılabilir. Bu bağlantı kablolarının iletken dış kılıfları veya ekranları her iki ucundan potansiyel dengelemesine dahil edilebilir. Bu işlem doğrudan doğruya her bir haberleşme kablosunda yapılmıyorsa, Madde 22-a4’deki koşullar geçerlidir. Bağlı bulunan iletişim cihazları, hatların kesişim yerlerinde, beklenen etkilenme gerilimlerine uygun olarak korunmalıdır.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6) Bir iletişim tesisinin iletişim düzenleri, tüketici tesisinin farklı alt dağıtım panolarına bağlı iseler (Madde 27-f1/ii), bağlantı trafiğindeki fonksiyon bozulmalarının önlenmesi için, iletişim akım devrelerinde, gerektiğinde, örneğin potansiyel ayırma gibi önlemlere başvurulur.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7) Dokunulabilir iletken kısımları bulunan iletişim cihazları (örneğin iklim koşullarına dayanıklı iletişim cihazları), yüksek gerilim işletme cihazlarının dokunmaya müsait iletken kısımlarıyla (gövde) el mesafesinde bulunuyorlarsa, iletişim cihazı, haberleşme bağlantı kablosunun zırhı, iletken dış kılıfı ve ekranı gibi aynı şekilde, santral veya ana indirici merkezin topraklama tesisiyle en kısa yoldan bağlanmalıdır. Potansiyel dengeleme iletkenlerinin kesitlerinin boyutlandırılması  için Madde 22-a4’e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8) Santrallara veya ana indirici merkezlere sokulmuş olan haberleşme kabloları kuvvetli akım tesisleri tarafından etkilenirler; bu nedenle gerekli önlemler alınmalıdır. Yıldırım etkisiyle ortaya çıkan aşırı gerilimlere karşı bu kablolar uygun şekilde korunmalıdırlar.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 Santral veya ana indirici merkezlerin dışındaki iletişim tesislerine ilişkin topraklama tesisleri:</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1) İletişim sisteminin topraklama tesisi ile santral veya ana indirici merkezin topraklama tesisi arasındaki yüksek gerilim direklerinden veya bunların, yıldız noktaları doğrudan veya akım sınırlandırıcı dirençler üzerinden topraklanmış şebekelerdeki potansiyel sürüklenmelerinden olan minimum mesafeleri Ek-Z’de Z.3’te verilmiş olup, bu mesafeler topraklama tesislerinin kenarları baz alınarak verilmiştir. Aynı minimum mesafeler, örneğin dağıtım panosu ve ankesörlü telefonlar gibi, toprak potansiyeline bağlı, halka açık iletişim tesisi kısımları için de geçerlidir.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2) Münferit durumlarda, topraklayıcıların veya bunlarla iletken olarak bağlı bulunan tesis kısımlarının yer değiştirmesi veya tesis kısımlarının topraklayıcılardan ayrılması durumunda, Madde 22-b1’deki minimum mesafelerin hala sağlanıp sağlanamayacağı kontrol edilmelidir.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3) İletişim kablolarının yüksek gerilim topraklama tesislerine yaklaşması durumlarında, iletişim sistemlerinin işletme akım devreleri ve iletken kablo dış kılıfları için uygun (DIN VDE 0845) koruma önlemleri uygulanmalıdır.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b/>
          <w:bCs/>
          <w:color w:val="1C283D"/>
          <w:sz w:val="18"/>
          <w:szCs w:val="18"/>
        </w:rPr>
        <w:t> </w:t>
      </w:r>
    </w:p>
    <w:p w:rsidR="00502317" w:rsidRDefault="00502317" w:rsidP="00502317">
      <w:pPr>
        <w:pStyle w:val="GvdeMetni2"/>
        <w:shd w:val="clear" w:color="auto" w:fill="FFFFFF"/>
        <w:spacing w:before="0" w:beforeAutospacing="0" w:after="0" w:afterAutospacing="0"/>
        <w:ind w:left="567"/>
        <w:jc w:val="both"/>
        <w:rPr>
          <w:rFonts w:ascii="Arial" w:hAnsi="Arial" w:cs="Arial"/>
          <w:color w:val="1C283D"/>
        </w:rPr>
      </w:pPr>
      <w:r>
        <w:rPr>
          <w:b/>
          <w:bCs/>
          <w:color w:val="1C283D"/>
          <w:sz w:val="18"/>
          <w:szCs w:val="18"/>
        </w:rPr>
        <w:t>Alternatif Akımla Çalışan Raylı Sistemlerin Civarında Bulunan İletişim Sistemlerinin Topraklanması için Kurallar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b/>
          <w:bCs/>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b/>
          <w:bCs/>
          <w:color w:val="1C283D"/>
          <w:sz w:val="18"/>
          <w:szCs w:val="18"/>
        </w:rPr>
        <w:t>Madde 23-</w:t>
      </w:r>
      <w:r>
        <w:rPr>
          <w:color w:val="1C283D"/>
          <w:sz w:val="18"/>
          <w:szCs w:val="18"/>
        </w:rPr>
        <w:t>a) Raylı sistem toprağına yapılan bağlantı ile koruma topraklaması: Üst hat bölgesindeki geniş bir alana yayılmış iletken kısımlar, doğrudan veya dolaylı olarak raylı sistem toprağına bağlanmalıdır. Bu, toprak üstündeki iletişim sistemlerinin iletken kısımları için de geçerlidir. Bu kısımlar, bu nedenle ray potansiyeline sahip olabilirler.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Not : Üst hat bölgesi, iletişim cihazlarına ilişkin kısımların bulunmadığı bölge (katener) olup bunun sınırları, kopan bir iletim telini aşamaz.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 Ray potansiyeli ve ray potansiyeli nedeniyle demiryolu enince gerilim değişimi, dokunma gerilimleri:</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1) 16</w:t>
      </w:r>
      <w:r>
        <w:rPr>
          <w:color w:val="1C283D"/>
          <w:sz w:val="18"/>
          <w:szCs w:val="18"/>
          <w:vertAlign w:val="superscript"/>
        </w:rPr>
        <w:t>2/3</w:t>
      </w:r>
      <w:r>
        <w:rPr>
          <w:rStyle w:val="apple-converted-space"/>
          <w:color w:val="1C283D"/>
          <w:sz w:val="18"/>
          <w:szCs w:val="18"/>
          <w:vertAlign w:val="superscript"/>
        </w:rPr>
        <w:t> </w:t>
      </w:r>
      <w:r>
        <w:rPr>
          <w:color w:val="1C283D"/>
          <w:sz w:val="18"/>
          <w:szCs w:val="18"/>
        </w:rPr>
        <w:t>Hz’lik raylı sistemlerde, orta büyüklükteki toprak direnci durumunda, referans toprağa karşı (tren yolunun enine doğru 100 m’den daha büyük mesafede), ray potansiyeli</w:t>
      </w:r>
      <w:r>
        <w:rPr>
          <w:rStyle w:val="apple-converted-space"/>
          <w:color w:val="1C283D"/>
          <w:sz w:val="18"/>
          <w:szCs w:val="18"/>
        </w:rPr>
        <w:t> </w:t>
      </w:r>
      <w:r>
        <w:rPr>
          <w:i/>
          <w:iCs/>
          <w:color w:val="1C283D"/>
          <w:sz w:val="18"/>
          <w:szCs w:val="18"/>
        </w:rPr>
        <w:t>U</w:t>
      </w:r>
      <w:r>
        <w:rPr>
          <w:color w:val="1C283D"/>
          <w:sz w:val="18"/>
          <w:szCs w:val="18"/>
          <w:vertAlign w:val="subscript"/>
        </w:rPr>
        <w:t>s</w:t>
      </w:r>
      <w:r>
        <w:rPr>
          <w:color w:val="1C283D"/>
          <w:sz w:val="18"/>
          <w:szCs w:val="18"/>
        </w:rPr>
        <w:t>’ye ilişkin yönlendirici değerler için Çizelge-19’a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2) Ray potansiyeli</w:t>
      </w:r>
      <w:r>
        <w:rPr>
          <w:rStyle w:val="apple-converted-space"/>
          <w:color w:val="1C283D"/>
          <w:sz w:val="18"/>
          <w:szCs w:val="18"/>
        </w:rPr>
        <w:t> </w:t>
      </w:r>
      <w:r>
        <w:rPr>
          <w:i/>
          <w:iCs/>
          <w:color w:val="1C283D"/>
          <w:sz w:val="18"/>
          <w:szCs w:val="18"/>
        </w:rPr>
        <w:t>U</w:t>
      </w:r>
      <w:r>
        <w:rPr>
          <w:color w:val="1C283D"/>
          <w:sz w:val="18"/>
          <w:szCs w:val="18"/>
          <w:vertAlign w:val="subscript"/>
        </w:rPr>
        <w:t>s</w:t>
      </w:r>
      <w:r>
        <w:rPr>
          <w:rStyle w:val="apple-converted-space"/>
          <w:color w:val="1C283D"/>
          <w:sz w:val="18"/>
          <w:szCs w:val="18"/>
        </w:rPr>
        <w:t> </w:t>
      </w:r>
      <w:r>
        <w:rPr>
          <w:color w:val="1C283D"/>
          <w:sz w:val="18"/>
          <w:szCs w:val="18"/>
        </w:rPr>
        <w:t>nedeniyle, 16</w:t>
      </w:r>
      <w:r>
        <w:rPr>
          <w:color w:val="1C283D"/>
          <w:sz w:val="18"/>
          <w:szCs w:val="18"/>
          <w:vertAlign w:val="superscript"/>
        </w:rPr>
        <w:t>2/3</w:t>
      </w:r>
      <w:r>
        <w:rPr>
          <w:rStyle w:val="apple-converted-space"/>
          <w:color w:val="1C283D"/>
          <w:sz w:val="18"/>
          <w:szCs w:val="18"/>
        </w:rPr>
        <w:t> </w:t>
      </w:r>
      <w:r>
        <w:rPr>
          <w:color w:val="1C283D"/>
          <w:sz w:val="18"/>
          <w:szCs w:val="18"/>
        </w:rPr>
        <w:t>Hz’lik raylı sistemlerde, tren yolu eninden (a) uzaklığındaki (u) geriliminin tipik değerleri için Şekil-23’e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3) Tipik değerler, 50 Hz’lik raylı sistemlerde yaklaşık % 40 daha yüksektir.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4) Ray potansiyeli</w:t>
      </w:r>
      <w:r>
        <w:rPr>
          <w:rStyle w:val="apple-converted-space"/>
          <w:color w:val="1C283D"/>
          <w:sz w:val="18"/>
          <w:szCs w:val="18"/>
        </w:rPr>
        <w:t> </w:t>
      </w:r>
      <w:r>
        <w:rPr>
          <w:i/>
          <w:iCs/>
          <w:color w:val="1C283D"/>
          <w:sz w:val="18"/>
          <w:szCs w:val="18"/>
        </w:rPr>
        <w:t>U</w:t>
      </w:r>
      <w:r>
        <w:rPr>
          <w:color w:val="1C283D"/>
          <w:sz w:val="18"/>
          <w:szCs w:val="18"/>
          <w:vertAlign w:val="subscript"/>
        </w:rPr>
        <w:t>s</w:t>
      </w:r>
      <w:r>
        <w:rPr>
          <w:color w:val="1C283D"/>
          <w:sz w:val="18"/>
          <w:szCs w:val="18"/>
        </w:rPr>
        <w:t>’in hesaplanmasında, işletme durumu için, bağlantı yerinden geçen elektrikli bir lokomotifin çektiği en büyük akım kullanılır. Kısa devre durumunda, kısa devre yerine doğru akan akımların toplamıyla hesap yapılır.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5) Ray potansiyeli</w:t>
      </w:r>
      <w:r>
        <w:rPr>
          <w:rStyle w:val="apple-converted-space"/>
          <w:color w:val="1C283D"/>
          <w:sz w:val="18"/>
          <w:szCs w:val="18"/>
        </w:rPr>
        <w:t> </w:t>
      </w:r>
      <w:r>
        <w:rPr>
          <w:i/>
          <w:iCs/>
          <w:color w:val="1C283D"/>
          <w:sz w:val="18"/>
          <w:szCs w:val="18"/>
        </w:rPr>
        <w:t>U</w:t>
      </w:r>
      <w:r>
        <w:rPr>
          <w:color w:val="1C283D"/>
          <w:sz w:val="18"/>
          <w:szCs w:val="18"/>
          <w:vertAlign w:val="subscript"/>
        </w:rPr>
        <w:t>s</w:t>
      </w:r>
      <w:r>
        <w:rPr>
          <w:rStyle w:val="apple-converted-space"/>
          <w:color w:val="1C283D"/>
          <w:sz w:val="18"/>
          <w:szCs w:val="18"/>
        </w:rPr>
        <w:t> </w:t>
      </w:r>
      <w:r>
        <w:rPr>
          <w:color w:val="1C283D"/>
          <w:sz w:val="18"/>
          <w:szCs w:val="18"/>
        </w:rPr>
        <w:t>nedeniyle ortaya çıkan dokunma gerilimleri için Şekil-6 geçerlidir.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05"/>
        <w:gridCol w:w="4500"/>
      </w:tblGrid>
      <w:tr w:rsidR="00502317" w:rsidTr="00502317">
        <w:trPr>
          <w:gridAfter w:val="1"/>
          <w:tblCellSpacing w:w="0" w:type="dxa"/>
        </w:trPr>
        <w:tc>
          <w:tcPr>
            <w:tcW w:w="1005" w:type="dxa"/>
            <w:vAlign w:val="center"/>
            <w:hideMark/>
          </w:tcPr>
          <w:p w:rsidR="00502317" w:rsidRDefault="00502317">
            <w:pPr>
              <w:rPr>
                <w:sz w:val="1"/>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2847975" cy="1181100"/>
                  <wp:effectExtent l="0" t="0" r="9525" b="0"/>
                  <wp:docPr id="236" name="Resim 236" descr="http://www.mevzuat.gov.tr/MevzuatMetin/yonetmelik/7.5.10392-Ek_dosyalar/image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mevzuat.gov.tr/MevzuatMetin/yonetmelik/7.5.10392-Ek_dosyalar/image088.gif"/>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847975" cy="1181100"/>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GvdeMetni2"/>
        <w:shd w:val="clear" w:color="auto" w:fill="FFFFFF"/>
        <w:spacing w:before="0" w:beforeAutospacing="0" w:after="0" w:afterAutospacing="0"/>
        <w:ind w:left="142" w:firstLine="425"/>
        <w:jc w:val="both"/>
        <w:rPr>
          <w:rFonts w:ascii="Arial" w:hAnsi="Arial" w:cs="Arial"/>
          <w:color w:val="1C283D"/>
        </w:rPr>
      </w:pPr>
      <w:r>
        <w:rPr>
          <w:color w:val="1C283D"/>
          <w:sz w:val="18"/>
          <w:szCs w:val="18"/>
        </w:rPr>
        <w:t>Okuma örneği:  Demiryolu eninden (a) = 10 m mesafedeki referans toprağa göre (u) gerilimi, ray potansiyeli</w:t>
      </w:r>
      <w:r>
        <w:rPr>
          <w:rStyle w:val="apple-converted-space"/>
          <w:color w:val="1C283D"/>
          <w:sz w:val="18"/>
          <w:szCs w:val="18"/>
        </w:rPr>
        <w:t> </w:t>
      </w:r>
      <w:r>
        <w:rPr>
          <w:i/>
          <w:iCs/>
          <w:color w:val="1C283D"/>
          <w:sz w:val="18"/>
          <w:szCs w:val="18"/>
        </w:rPr>
        <w:t>U</w:t>
      </w:r>
      <w:r>
        <w:rPr>
          <w:color w:val="1C283D"/>
          <w:sz w:val="18"/>
          <w:szCs w:val="18"/>
          <w:vertAlign w:val="subscript"/>
        </w:rPr>
        <w:t>s</w:t>
      </w:r>
      <w:r>
        <w:rPr>
          <w:color w:val="1C283D"/>
          <w:sz w:val="18"/>
          <w:szCs w:val="18"/>
        </w:rPr>
        <w:t>’nin % 20’si kadardır.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Şekil-23  Ray potansiyeli</w:t>
      </w:r>
      <w:r>
        <w:rPr>
          <w:rStyle w:val="apple-converted-space"/>
          <w:color w:val="1C283D"/>
          <w:sz w:val="18"/>
          <w:szCs w:val="18"/>
        </w:rPr>
        <w:t> </w:t>
      </w:r>
      <w:r>
        <w:rPr>
          <w:i/>
          <w:iCs/>
          <w:color w:val="1C283D"/>
          <w:sz w:val="18"/>
          <w:szCs w:val="18"/>
        </w:rPr>
        <w:t>U</w:t>
      </w:r>
      <w:r>
        <w:rPr>
          <w:color w:val="1C283D"/>
          <w:sz w:val="18"/>
          <w:szCs w:val="18"/>
          <w:vertAlign w:val="subscript"/>
        </w:rPr>
        <w:t>s</w:t>
      </w:r>
      <w:r>
        <w:rPr>
          <w:rStyle w:val="apple-converted-space"/>
          <w:color w:val="1C283D"/>
          <w:sz w:val="18"/>
          <w:szCs w:val="18"/>
        </w:rPr>
        <w:t> </w:t>
      </w:r>
      <w:r>
        <w:rPr>
          <w:color w:val="1C283D"/>
          <w:sz w:val="18"/>
          <w:szCs w:val="18"/>
        </w:rPr>
        <w:t>nedeniyle, 16</w:t>
      </w:r>
      <w:r>
        <w:rPr>
          <w:color w:val="1C283D"/>
          <w:sz w:val="18"/>
          <w:szCs w:val="18"/>
          <w:vertAlign w:val="superscript"/>
        </w:rPr>
        <w:t>2/3</w:t>
      </w:r>
      <w:r>
        <w:rPr>
          <w:rStyle w:val="apple-converted-space"/>
          <w:color w:val="1C283D"/>
          <w:sz w:val="18"/>
          <w:szCs w:val="18"/>
          <w:vertAlign w:val="superscript"/>
        </w:rPr>
        <w:t> </w:t>
      </w:r>
      <w:r>
        <w:rPr>
          <w:color w:val="1C283D"/>
          <w:sz w:val="18"/>
          <w:szCs w:val="18"/>
        </w:rPr>
        <w:t>Hz’lik raylı sistemlerde, demiryolu eninden (a) mesafesindeki (u) geriliminin % cinsinden tipik değerleri</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Çizelge-19 Demir yolu sayısına bağlı olarak ray potansiyeli</w:t>
      </w:r>
      <w:r>
        <w:rPr>
          <w:rStyle w:val="apple-converted-space"/>
          <w:color w:val="1C283D"/>
          <w:sz w:val="18"/>
          <w:szCs w:val="18"/>
        </w:rPr>
        <w:t> </w:t>
      </w:r>
      <w:r>
        <w:rPr>
          <w:i/>
          <w:iCs/>
          <w:color w:val="1C283D"/>
          <w:sz w:val="18"/>
          <w:szCs w:val="18"/>
        </w:rPr>
        <w:t>U</w:t>
      </w:r>
      <w:r>
        <w:rPr>
          <w:color w:val="1C283D"/>
          <w:sz w:val="18"/>
          <w:szCs w:val="18"/>
          <w:vertAlign w:val="subscript"/>
        </w:rPr>
        <w:t>s</w:t>
      </w:r>
      <w:r>
        <w:rPr>
          <w:color w:val="1C283D"/>
          <w:sz w:val="18"/>
          <w:szCs w:val="18"/>
        </w:rPr>
        <w:t>’in referans toprağa karşı tipik değerleri</w:t>
      </w:r>
    </w:p>
    <w:tbl>
      <w:tblPr>
        <w:tblW w:w="0" w:type="auto"/>
        <w:tblInd w:w="675" w:type="dxa"/>
        <w:tblCellMar>
          <w:left w:w="0" w:type="dxa"/>
          <w:right w:w="0" w:type="dxa"/>
        </w:tblCellMar>
        <w:tblLook w:val="04A0" w:firstRow="1" w:lastRow="0" w:firstColumn="1" w:lastColumn="0" w:noHBand="0" w:noVBand="1"/>
      </w:tblPr>
      <w:tblGrid>
        <w:gridCol w:w="4015"/>
        <w:gridCol w:w="3113"/>
      </w:tblGrid>
      <w:tr w:rsidR="00502317" w:rsidTr="00502317">
        <w:tc>
          <w:tcPr>
            <w:tcW w:w="40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both"/>
              <w:rPr>
                <w:rFonts w:ascii="Arial" w:hAnsi="Arial" w:cs="Arial"/>
              </w:rPr>
            </w:pPr>
            <w:r>
              <w:rPr>
                <w:sz w:val="18"/>
                <w:szCs w:val="18"/>
              </w:rPr>
              <w:t>Demir yolu sayısı</w:t>
            </w:r>
          </w:p>
        </w:tc>
        <w:tc>
          <w:tcPr>
            <w:tcW w:w="31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rPr>
                <w:rFonts w:ascii="Arial" w:hAnsi="Arial" w:cs="Arial"/>
              </w:rPr>
            </w:pPr>
            <w:r>
              <w:rPr>
                <w:sz w:val="18"/>
                <w:szCs w:val="18"/>
              </w:rPr>
              <w:t>Her demir yolu başına 100 A’lik besleme durumunda ray potansiyeli</w:t>
            </w:r>
            <w:r>
              <w:rPr>
                <w:rStyle w:val="apple-converted-space"/>
                <w:sz w:val="18"/>
                <w:szCs w:val="18"/>
              </w:rPr>
              <w:t> </w:t>
            </w:r>
            <w:r>
              <w:rPr>
                <w:i/>
                <w:iCs/>
                <w:sz w:val="18"/>
                <w:szCs w:val="18"/>
              </w:rPr>
              <w:t>U</w:t>
            </w:r>
            <w:r>
              <w:rPr>
                <w:sz w:val="18"/>
                <w:szCs w:val="18"/>
                <w:vertAlign w:val="subscript"/>
              </w:rPr>
              <w:t>s</w:t>
            </w:r>
          </w:p>
        </w:tc>
      </w:tr>
      <w:tr w:rsidR="00502317" w:rsidTr="00502317">
        <w:tc>
          <w:tcPr>
            <w:tcW w:w="4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rPr>
                <w:rFonts w:ascii="Arial" w:hAnsi="Arial" w:cs="Arial"/>
              </w:rPr>
            </w:pPr>
            <w:r>
              <w:rPr>
                <w:sz w:val="18"/>
                <w:szCs w:val="18"/>
              </w:rPr>
              <w:t>4 demir yolundan fazla peronu olan istasyonlar</w:t>
            </w:r>
          </w:p>
          <w:p w:rsidR="00502317" w:rsidRDefault="00502317">
            <w:pPr>
              <w:pStyle w:val="GvdeMetni2"/>
              <w:spacing w:before="0" w:beforeAutospacing="0" w:after="0" w:afterAutospacing="0"/>
              <w:rPr>
                <w:rFonts w:ascii="Arial" w:hAnsi="Arial" w:cs="Arial"/>
              </w:rPr>
            </w:pPr>
            <w:r>
              <w:rPr>
                <w:sz w:val="18"/>
                <w:szCs w:val="18"/>
              </w:rPr>
              <w:t>4 demir yolundan az peronu olan istasyonlar</w:t>
            </w:r>
          </w:p>
          <w:p w:rsidR="00502317" w:rsidRDefault="00502317">
            <w:pPr>
              <w:pStyle w:val="GvdeMetni2"/>
              <w:spacing w:before="0" w:beforeAutospacing="0" w:after="0" w:afterAutospacing="0"/>
              <w:rPr>
                <w:rFonts w:ascii="Arial" w:hAnsi="Arial" w:cs="Arial"/>
              </w:rPr>
            </w:pPr>
            <w:r>
              <w:rPr>
                <w:sz w:val="18"/>
                <w:szCs w:val="18"/>
              </w:rPr>
              <w:t>Boş (serbest) ray güzergahı</w:t>
            </w:r>
          </w:p>
          <w:p w:rsidR="00502317" w:rsidRDefault="00502317">
            <w:pPr>
              <w:pStyle w:val="GvdeMetni2"/>
              <w:spacing w:before="0" w:beforeAutospacing="0" w:after="0" w:afterAutospacing="0"/>
              <w:rPr>
                <w:rFonts w:ascii="Arial" w:hAnsi="Arial" w:cs="Arial"/>
              </w:rPr>
            </w:pPr>
            <w:r>
              <w:rPr>
                <w:sz w:val="18"/>
                <w:szCs w:val="18"/>
              </w:rPr>
              <w:t>Otomatik işaret yeri için yalıtılmış rayı bulunan boş (serbest) ray güzergahı</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ind w:firstLine="567"/>
              <w:jc w:val="both"/>
              <w:rPr>
                <w:rFonts w:ascii="Arial" w:hAnsi="Arial" w:cs="Arial"/>
              </w:rPr>
            </w:pPr>
            <w:r>
              <w:rPr>
                <w:sz w:val="18"/>
                <w:szCs w:val="18"/>
              </w:rPr>
              <w:t>0,5  ila 2 V</w:t>
            </w:r>
          </w:p>
          <w:p w:rsidR="00502317" w:rsidRDefault="00502317">
            <w:pPr>
              <w:pStyle w:val="GvdeMetni2"/>
              <w:spacing w:before="0" w:beforeAutospacing="0" w:after="0" w:afterAutospacing="0"/>
              <w:ind w:firstLine="567"/>
              <w:jc w:val="both"/>
              <w:rPr>
                <w:rFonts w:ascii="Arial" w:hAnsi="Arial" w:cs="Arial"/>
              </w:rPr>
            </w:pPr>
            <w:r>
              <w:rPr>
                <w:sz w:val="18"/>
                <w:szCs w:val="18"/>
              </w:rPr>
              <w:t>2     ila 5 V</w:t>
            </w:r>
          </w:p>
          <w:p w:rsidR="00502317" w:rsidRDefault="00502317">
            <w:pPr>
              <w:pStyle w:val="GvdeMetni2"/>
              <w:spacing w:before="0" w:beforeAutospacing="0" w:after="0" w:afterAutospacing="0"/>
              <w:ind w:firstLine="567"/>
              <w:jc w:val="both"/>
              <w:rPr>
                <w:rFonts w:ascii="Arial" w:hAnsi="Arial" w:cs="Arial"/>
              </w:rPr>
            </w:pPr>
            <w:r>
              <w:rPr>
                <w:sz w:val="18"/>
                <w:szCs w:val="18"/>
              </w:rPr>
              <w:t>2     ila 5 V</w:t>
            </w:r>
          </w:p>
          <w:p w:rsidR="00502317" w:rsidRDefault="00502317">
            <w:pPr>
              <w:pStyle w:val="GvdeMetni2"/>
              <w:spacing w:before="0" w:beforeAutospacing="0" w:after="0" w:afterAutospacing="0"/>
              <w:ind w:firstLine="567"/>
              <w:jc w:val="both"/>
              <w:rPr>
                <w:rFonts w:ascii="Arial" w:hAnsi="Arial" w:cs="Arial"/>
              </w:rPr>
            </w:pPr>
            <w:r>
              <w:rPr>
                <w:sz w:val="18"/>
                <w:szCs w:val="18"/>
              </w:rPr>
              <w:t> </w:t>
            </w:r>
          </w:p>
          <w:p w:rsidR="00502317" w:rsidRDefault="00502317">
            <w:pPr>
              <w:pStyle w:val="GvdeMetni2"/>
              <w:spacing w:before="0" w:beforeAutospacing="0" w:after="0" w:afterAutospacing="0"/>
              <w:ind w:firstLine="567"/>
              <w:jc w:val="both"/>
              <w:rPr>
                <w:rFonts w:ascii="Arial" w:hAnsi="Arial" w:cs="Arial"/>
              </w:rPr>
            </w:pPr>
            <w:r>
              <w:rPr>
                <w:sz w:val="18"/>
                <w:szCs w:val="18"/>
              </w:rPr>
              <w:t>4     ila 8 V</w:t>
            </w:r>
          </w:p>
        </w:tc>
      </w:tr>
    </w:tbl>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c) İletişim sistemlerinin topraklama tesisleri için alınacak önlemler: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1) Raylı sistem dışındaki iletişim topraklama tesisleri ve  toprakla bağlanmış olan iletişim tesisleri, üzerine seyir iletkeni döşeli demiryolundan en az 5 m’lik bir uzaklıkta bulunmalıdır.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İletişim topraklama tesisleri için en az 15 m’lik bir uzaklık bırakılmasına gayret edilmelidir.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2) Raylı sisteme ilişkin iletişim topraklama tesisleri, eğer bağlantı noktasında en az 4 adet ray bulunuyorsa, istasyonlarda ve boş (serbest) ray güzergahı boyunca yalıtılmış raylar olmaksızın raylı sistem toprağına bağlanabilirler.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Raylı sistem toprağının, her iki rayı da yalıtılmış olan iki ve daha fazla demiryolu güzergahlarında, sadece demiryolu veya topraklama bobinlerinin orta noktalarında veya bobin orta noktaları arasındaki bağlantı iletkenlerinde yapılmasına izin verilir.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Bir güzergahlı yollarda iletişim topraklama tesisleri boş (serbest) ray güzergahı boyunca genel olarak raylı sistem toprağına bağlanamazlar.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3) Raylı sistemdeki dönüş akımları için izin verilmeyen başka akım yollarının ortaya çıkmasını önlemek amacıyla, raylı sistem dışındaki iletişim topraklama tesislerinin raylı sistem toprağına bağlanabilmesi şu koşullar ile geçerlidir: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Bağlantı sadece en az 4 demiryollu istasyonlarda, en az 6 güzergahlı tramvay bölgelerinde öngörülebilir.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Bağlantı yerinde en az 4 hareket rayı kesişmelidir.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Tramvay bölgelerinde, raylı sisteme ilişkin olmayan iletişim topraklama tesisleri 5’den az demiryollu istasyonlarda ve aynı şekilde  boş (serbest) ray güzergahı boyunca, genel olarak raylı sisteme bağlanamazlar.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4) İletişim topraklama tesisi sadece bir yerde raylı sistem toprağıyla bağlanabilir.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Raylı sistem toprağına giden iletken, topraktan yalıtılmış olarak çekilmeli ve mekanik nedenlerle kural olarak 95 mm</w:t>
      </w:r>
      <w:r>
        <w:rPr>
          <w:color w:val="1C283D"/>
          <w:sz w:val="18"/>
          <w:szCs w:val="18"/>
          <w:vertAlign w:val="superscript"/>
        </w:rPr>
        <w:t>2</w:t>
      </w:r>
      <w:r>
        <w:rPr>
          <w:rStyle w:val="apple-converted-space"/>
          <w:color w:val="1C283D"/>
          <w:sz w:val="18"/>
          <w:szCs w:val="18"/>
          <w:vertAlign w:val="superscript"/>
        </w:rPr>
        <w:t> </w:t>
      </w:r>
      <w:r>
        <w:rPr>
          <w:color w:val="1C283D"/>
          <w:sz w:val="18"/>
          <w:szCs w:val="18"/>
        </w:rPr>
        <w:t>(Cu)’ lik minimum kesite sahip olmalıdır. Topraklama birleştirme iletkeninin (A) bir noktasından, 10 mm çaplı, sıcak daldırma galvaniz kaplı çelik tel de raylı sistem topraklamasına döşenebilir.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5) Topraklama ring iletkenlerinin minimum kesitleri yaklaşık 120 mm</w:t>
      </w:r>
      <w:r>
        <w:rPr>
          <w:color w:val="1C283D"/>
          <w:sz w:val="18"/>
          <w:szCs w:val="18"/>
          <w:vertAlign w:val="superscript"/>
        </w:rPr>
        <w:t>2</w:t>
      </w:r>
      <w:r>
        <w:rPr>
          <w:rStyle w:val="apple-converted-space"/>
          <w:color w:val="1C283D"/>
          <w:sz w:val="18"/>
          <w:szCs w:val="18"/>
        </w:rPr>
        <w:t> </w:t>
      </w:r>
      <w:r>
        <w:rPr>
          <w:color w:val="1C283D"/>
          <w:sz w:val="18"/>
          <w:szCs w:val="18"/>
        </w:rPr>
        <w:t>olan bakır iletkenler olmalıdır.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d) Raylı sistem toprağına bağlı kısımları bulunan iletişim sistemlerindeki önlemler: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1) Toprak üstündeki iletişim tesisleri:</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Raylı sistem toprağına bağlı kısımlar ile referans toprak potansiyeline sahip hat klemensleri arasında Madde 23-b3’e göre çok yüksek dokunma gerilimleri ortaya çıkıyorsa, Madde 23-d1/i ila Madde 23-d1/iii’deki önlemlerden birinin alınması gerekir.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 İletken kısımların yalıtkan malzeme ile değiştirilmesi:</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 İletken kısımların üzerlerinin dokunmayı önleyici şekilde kapatılması; bu durumda bu kısımların raylı sistem toprağına bağlantısından vazgeçilebilir.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iii) Çalışmaları durumunda elektrotları birbirine kaynamasından dolayı gözlenmek zorunda olan, yüksek akıma karşı dayanıklı aşırı gerilim sınırlayıcıları (eklatör, parafudr) üzerinden, iletişim tesisi kısımlarının raylı sistem toprağına dolaylı olarak bağlanması.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2) İletişim kabloları: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 Toprakla bağlı olsalar bile, haberleşme kabloları için Madde 23-c1 ve Madde 23-d2/ii geçerlidir.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 Aşağıdaki kısımlarla iletişim kabloları arasındaki minimum mesafeler şöyle olmalıdır:</w:t>
      </w:r>
    </w:p>
    <w:tbl>
      <w:tblPr>
        <w:tblW w:w="0" w:type="auto"/>
        <w:tblInd w:w="637" w:type="dxa"/>
        <w:tblCellMar>
          <w:left w:w="0" w:type="dxa"/>
          <w:right w:w="0" w:type="dxa"/>
        </w:tblCellMar>
        <w:tblLook w:val="04A0" w:firstRow="1" w:lastRow="0" w:firstColumn="1" w:lastColumn="0" w:noHBand="0" w:noVBand="1"/>
      </w:tblPr>
      <w:tblGrid>
        <w:gridCol w:w="6663"/>
        <w:gridCol w:w="708"/>
      </w:tblGrid>
      <w:tr w:rsidR="00502317" w:rsidTr="00502317">
        <w:tc>
          <w:tcPr>
            <w:tcW w:w="6663"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Seyir teli rayı,</w:t>
            </w:r>
          </w:p>
        </w:tc>
        <w:tc>
          <w:tcPr>
            <w:tcW w:w="708"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1,2 m</w:t>
            </w:r>
          </w:p>
        </w:tc>
      </w:tr>
      <w:tr w:rsidR="00502317" w:rsidTr="00502317">
        <w:tc>
          <w:tcPr>
            <w:tcW w:w="6663"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Seyir teli hattı direkleri ve benzerleri,</w:t>
            </w:r>
          </w:p>
        </w:tc>
        <w:tc>
          <w:tcPr>
            <w:tcW w:w="708"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0,8 m</w:t>
            </w:r>
          </w:p>
        </w:tc>
      </w:tr>
      <w:tr w:rsidR="00502317" w:rsidTr="00502317">
        <w:tc>
          <w:tcPr>
            <w:tcW w:w="6663"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Raylı sistem toprağına bağlanmamış, yüksek gerilim direkleri (topraklama tesisi de dahil), söndürülmüş işletme (petersen bobinli) durumunda (örneğin 110 kV’luk tren hattı),</w:t>
            </w:r>
          </w:p>
        </w:tc>
        <w:tc>
          <w:tcPr>
            <w:tcW w:w="708"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0,5 m</w:t>
            </w:r>
          </w:p>
        </w:tc>
      </w:tr>
      <w:tr w:rsidR="00502317" w:rsidTr="00502317">
        <w:trPr>
          <w:trHeight w:val="168"/>
        </w:trPr>
        <w:tc>
          <w:tcPr>
            <w:tcW w:w="6663" w:type="dxa"/>
            <w:tcMar>
              <w:top w:w="0" w:type="dxa"/>
              <w:left w:w="70" w:type="dxa"/>
              <w:bottom w:w="0" w:type="dxa"/>
              <w:right w:w="70" w:type="dxa"/>
            </w:tcMar>
            <w:hideMark/>
          </w:tcPr>
          <w:p w:rsidR="00502317" w:rsidRDefault="00502317">
            <w:pPr>
              <w:pStyle w:val="GvdeMetni2"/>
              <w:spacing w:before="0" w:beforeAutospacing="0" w:after="0" w:afterAutospacing="0" w:line="168" w:lineRule="atLeast"/>
              <w:jc w:val="both"/>
              <w:rPr>
                <w:rFonts w:ascii="Arial" w:hAnsi="Arial" w:cs="Arial"/>
              </w:rPr>
            </w:pPr>
            <w:r>
              <w:rPr>
                <w:sz w:val="18"/>
                <w:szCs w:val="18"/>
              </w:rPr>
              <w:lastRenderedPageBreak/>
              <w:t>Yıldız noktaları doğrudan topraklanmış şebekelerdeki yüksek gerilim direkleri.</w:t>
            </w:r>
          </w:p>
        </w:tc>
        <w:tc>
          <w:tcPr>
            <w:tcW w:w="708" w:type="dxa"/>
            <w:tcMar>
              <w:top w:w="0" w:type="dxa"/>
              <w:left w:w="70" w:type="dxa"/>
              <w:bottom w:w="0" w:type="dxa"/>
              <w:right w:w="70" w:type="dxa"/>
            </w:tcMar>
            <w:hideMark/>
          </w:tcPr>
          <w:p w:rsidR="00502317" w:rsidRDefault="00502317">
            <w:pPr>
              <w:pStyle w:val="GvdeMetni2"/>
              <w:spacing w:before="0" w:beforeAutospacing="0" w:after="0" w:afterAutospacing="0" w:line="168" w:lineRule="atLeast"/>
              <w:jc w:val="both"/>
              <w:rPr>
                <w:rFonts w:ascii="Arial" w:hAnsi="Arial" w:cs="Arial"/>
              </w:rPr>
            </w:pPr>
            <w:r>
              <w:rPr>
                <w:sz w:val="18"/>
                <w:szCs w:val="18"/>
              </w:rPr>
              <w:t>2,0 m</w:t>
            </w:r>
          </w:p>
        </w:tc>
      </w:tr>
    </w:tbl>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Eğer kablolar iyi yalıtılmış bir dış koruma kılıfına sahip ise veya korumalı şekilde kapatılmış iseler, demiryollarıyla bağlı seyir teli raylarına ve iletişim sistemlerine ilişkin kısımlara olan bu mesafelerin altına düşülebilir.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İletişim sistemine ilişkin hava hattı güzergahı üzerindeki kablolaştırılmış kısımlar için yüksek gerilim direklerine minimum mesafeler, söndürülmüş şebekede 2 m (0,5 m), doğrudan topraklanmış şebekede 15 m (2m) olmalıdır. Parantez içindeki değerler, ayrı bir boruyla korunmuş kablolar içindir.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iii) Raylı sisteme ilişkin olmayan iletişim kabloları: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Eğer 50 V’un üzerindeki alternatif gerilimler veya izin verilmeyen yüksek akımlar, kablo dış kılıfları üzerinden taşınıp sürüklenebilecek ise, demiryolları arasında uzanan ve ayrı bir boruyla korunmamış, raylı sisteme ilişkin olmayan haberleşme kablolarına, istasyon sahasından çıkarken yalıtım mufları monte edilmelidir.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Köprüler üzerinde bulunan ve raylı sisteme ilişkin olmayan iletişim kabloları, köprünün iletken ve raylı sistem toprağına bağlanmış yapı kısımlarına karşı yalıtılmalı ve kopacak bir seyir iletkeni tarafından dokunulamayacak şekilde döşenmelidir. Kablo dış kılıfı ile raylı sistem toprağı arasında yüksek gerilimlerin ortaya çıkması veya dış kılıf üzerinden yüksek akımların akmasının mümkün olmayacağı kanıtlandığı takdirde bir yalıtıma gerek görülmeyebilir. Ancak bu durumda dış kılıf ve zırh, iletken köprü kısımları ile iletken olarak bağlanmalıdır.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iv) Raylı sisteme ilişkin iletişim kabloları: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Raylı sisteme ilişkin haberleşme kablolarının iletken dış kılıfları, kural olarak raylı sistem toprağına bağlanır ve bu durumda seyir hattı direklerine veya seyir  raylarına olan minimum uzaklıklar sadece yapısal nedenlerle tutulması gereken uzaklıklardır.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e) Raylı sisteme ilişkin iletişim sisteminin, raylı sistem toprağına bağlı kısımları üzerinde çalışılırken alınması gereken önlemler: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1) Toprak üstü iletişim tesislerinde Madde 23-d1’e uygun önlemler alınmamışsa, uygun şekilde yalıtılmış aletlerle çalışılmalı ve taban yalıtımı öngörülmelidir.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2) Raylı sistem toprağı iletişim sisteminin topraklama tesisiyle bağlanmamış olan tesislerde çalışılırken, elle temas edilebilecek bölgede bulunan ve raylı sistem toprağına bağlı kısımlar örtülmelidir.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3) Eğer çalışma sırasında uzaktaki toprağa karşı engelleyici dokunma gerilimleri bulunuyorsa, raylı sistem toprağına bağlı gövdeler (mahfaza) çalışma sırasında bundan geçici olarak ayrılabilir.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f) İletişin tesislerinin şebeke beslemeleri: İletişim tesisini besleyen ve raylı sisteme dahil olmayan bir tüketici tesisinin PEN iletkeni (PEN) raylı sistem toprağı ile bağlanmamışsa, aşağıdaki önlemlerden biri alınmalıdır: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1) Gerilimi 1 kV’un üzerinde olan bir şebekeden besleme (Şeki-16’ya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2) Çevirme oranı 1:1 olan ayırma transformatörleri üzerinden besleme (Şekil-21’e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3) Hata akımı koruma düzeni üzerinden bağlantı (Şekil-19’a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left="567"/>
        <w:jc w:val="both"/>
        <w:rPr>
          <w:rFonts w:ascii="Arial" w:hAnsi="Arial" w:cs="Arial"/>
          <w:color w:val="1C283D"/>
        </w:rPr>
      </w:pPr>
      <w:r>
        <w:rPr>
          <w:b/>
          <w:bCs/>
          <w:color w:val="1C283D"/>
          <w:sz w:val="18"/>
          <w:szCs w:val="18"/>
        </w:rPr>
        <w:t>Doğru Akımlı Raylı Sistemler Çevresinde Bulunan İletişim Tesislerinin Topraklanması için Kurallar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b/>
          <w:bCs/>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b/>
          <w:bCs/>
          <w:color w:val="1C283D"/>
          <w:sz w:val="18"/>
          <w:szCs w:val="18"/>
        </w:rPr>
        <w:t>Madde 24-</w:t>
      </w:r>
      <w:r>
        <w:rPr>
          <w:color w:val="1C283D"/>
          <w:sz w:val="18"/>
          <w:szCs w:val="18"/>
        </w:rPr>
        <w:t>a) İletişim sistemine ilişkin topraklama tesisleri, topraklama birleştirme iletkenleri veya toprak yayılma dirençleri küçük olan iletken kısımlar (kablo dış kılıfları, temeller) doğrudan doğruya seyir raylarına bağlanamazlar. Gerekli koruma topraklamaları üst hat (kataner)  bölgesinde sadece, faaliyete geçtikleri zaman elektrotları birbirine kaynadığı için gözlem altında tutulmak zorunda olan yüksek akıma dayanıklı aşırı akım sınırlayıcıları üzerinden (eklatör, parafudr) yapılmalıdır.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Not: Üst hat bölgesi, iletişim cihazları bulunmayan ve sınırları, kopan bir seyir iletkeni tarafından aşılmayan bölgedir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 Hacimsel olarak fazla büyük olmayan ve topraklama dirençleri büyük olan, örneğin kabloların, içlerine yalıtılmış olarak sokulduğu dairesel dağıtıcılar gibi yapı elemanları, koruma topraklaması için doğrudan doğruya seyir  raylarına bağlanabilir.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c) Raylı sistem sahası içindeki kablolar kuru kanallar içine döşenmeli veya iyi yalıtan dış koruma boruları ile donatılmalıdır. Kablo dış kılıflarının seyir raylarıyla hiçbir iletken bağlantısı olmamalıdır. Kabloların bina içine sokulduğu yerde kural olarak yalıtıcı muf öngörülmelidir.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d) Tüketici tesisinden beslenen iletişim tesisleri, korozyonu önlemek amacıyla, doğru akım raylı sisteminin toprağından galvanik olarak ayrılmış olmalıdır. Kural olarak bir ayırıcı transformatör kullanılmalıdır.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e) İletişim tesisine ilişkin topraklayıcılar, seyir raylarından yeterli uzaklıkta olmalıdır. Kural olarak en az 30 m’lik bir mesafe yeterlidir.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f) Yeraltı raylı sistemlerinde (metro) haberleşme kablolarının iletken dış kılıfları, harmonik etkisini önlemek üzere, her iki ucundaki kondansatörler üzerinden tünelin topraklamasına bağlanabilir.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left="567"/>
        <w:jc w:val="both"/>
        <w:rPr>
          <w:rFonts w:ascii="Arial" w:hAnsi="Arial" w:cs="Arial"/>
          <w:color w:val="1C283D"/>
        </w:rPr>
      </w:pPr>
      <w:r>
        <w:rPr>
          <w:b/>
          <w:bCs/>
          <w:color w:val="1C283D"/>
          <w:sz w:val="18"/>
          <w:szCs w:val="18"/>
        </w:rPr>
        <w:t>Yıldırımdan Korunma Tesislerinin Civarındaki İletişim Tesisleri için Topraklama Kuralları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b/>
          <w:bCs/>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b/>
          <w:bCs/>
          <w:color w:val="1C283D"/>
          <w:sz w:val="18"/>
          <w:szCs w:val="18"/>
        </w:rPr>
        <w:t>Madde 25-</w:t>
      </w:r>
      <w:r>
        <w:rPr>
          <w:color w:val="1C283D"/>
          <w:sz w:val="18"/>
          <w:szCs w:val="18"/>
        </w:rPr>
        <w:t>a) Komşu topraklayıcılar: Yıldırıma karşı koruma topraklamalarına 2 m’den daha küçük mesafede başka topraklayıcılar bulunuyorsa, bütün topraklayıcılar birbirleriyle bağlanmak zorundadır. Topraklayıcı mesafelerinin 2 ila 20 m arasında olması durumunda bütün topraklayıcıların birbirleriyle bağlanması tavsiye edilir.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Toprak özdirencinin 500</w:t>
      </w:r>
      <w:r>
        <w:rPr>
          <w:rStyle w:val="apple-converted-space"/>
          <w:color w:val="1C283D"/>
          <w:sz w:val="18"/>
          <w:szCs w:val="18"/>
        </w:rPr>
        <w:t> </w:t>
      </w:r>
      <w:r>
        <w:rPr>
          <w:rFonts w:ascii="Symbol" w:hAnsi="Symbol" w:cs="Arial"/>
          <w:color w:val="1C283D"/>
          <w:sz w:val="18"/>
          <w:szCs w:val="18"/>
        </w:rPr>
        <w:t></w:t>
      </w:r>
      <w:r>
        <w:rPr>
          <w:color w:val="1C283D"/>
          <w:sz w:val="18"/>
          <w:szCs w:val="18"/>
        </w:rPr>
        <w:t>m’den daha yüksek olduğu durumlarda, aralarındaki mesafeler 20 m’den büyük olan topraklayıcıların da yıldırıma karşı koruma topraklamasına bağlanması tavsiye edilir.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Geçip gitmekte olan ve her bir yüksek gerilim direğine ilişkin tekil topraklama tesisine yaklaşan iletişim kablolarının iletken dış kılıfları için yukarıdaki koşullar geçerli değildir  (Madde 22-b’ye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Yıldırıma karşı koruma topraklayıcılarına bağlantılar, galvanik olarak veya eklatörler üzerinden (açık topraklama)  yapılabilir. Farklı metallerden meydana gelen topraklayıcıların galvanik bağlantısı sonucu korozyon zararlarının ortaya çıkması kaçınılmaz olursa, açık topraklama kullanmak zorunludur.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lastRenderedPageBreak/>
        <w:t>b) Binaların yıldırımdan korunması: İletişim sistemine ilişkin topraklama tesislerinin, binanın yıldırıma karşı koruma tesisiyle bağlanması tavsiye edilir. Bunun için, yıldırıma karşı koruma tesisinde olduğu gibi aynı iletken kesitleri ve elemanlar kullanılmalıdır.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Bu amaçla topraklama kuşaklama (ring) iletkenleri birçok kere, ancak topraklama baraları veya topraklama klemensleri sadece bir kere bağlanırlar.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İçlerinde iletişim tesisleri işletilen, yıldırım tehlikesine maruz kalabilecek yüksek binalarda (örneğin çelik-beton haberleşme kulelerinde), atlamaları önlemek için, dikey metal kısımlar yeterli kesitteki inşaat demiri (St 37) ile sarılmış olmalıdır. Topraklama birleştirme iletkeninin, teknik donanım için yukarıya taşınması boyunca, fonksiyon topraklaması ve koruma iletkeni (FPE) her katta, fakat en az 10 m aralıklarla ve aynı şekilde binanın en üst ve en alt noktalarında, örneğin binanın demir iskeleti gibi sarılı dikey metal kısımlarına bağlanmalıdır. Bu durumda bu kısımların kolay erişilebilir bağlantı noktaları bulunmalıdır.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Yıldırıma karşı koruma tesisi bir ana indirici merkezin işletme topraklamasından ayrı tutuluyorsa, bu işletme topraklamasıyla bağlanmış iletişim sistemine ilişkin topraklama tesisi, Madde 25-a’daki gibi, sadece eklatör üzerinden yıldırıma karşı koruma tesisiyle bağlanabilir.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left="567"/>
        <w:jc w:val="both"/>
        <w:rPr>
          <w:rFonts w:ascii="Arial" w:hAnsi="Arial" w:cs="Arial"/>
          <w:color w:val="1C283D"/>
        </w:rPr>
      </w:pPr>
      <w:r>
        <w:rPr>
          <w:b/>
          <w:bCs/>
          <w:color w:val="1C283D"/>
          <w:sz w:val="18"/>
          <w:szCs w:val="18"/>
        </w:rPr>
        <w:t>Anten Tesislerinin Civarındaki İletişim Tesisleri için Topraklama Kuralları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b/>
          <w:bCs/>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b/>
          <w:bCs/>
          <w:color w:val="1C283D"/>
          <w:sz w:val="18"/>
          <w:szCs w:val="18"/>
        </w:rPr>
        <w:t>Madde 26-</w:t>
      </w:r>
      <w:r>
        <w:rPr>
          <w:rStyle w:val="apple-converted-space"/>
          <w:b/>
          <w:bCs/>
          <w:color w:val="1C283D"/>
          <w:sz w:val="18"/>
          <w:szCs w:val="18"/>
        </w:rPr>
        <w:t> </w:t>
      </w:r>
      <w:r>
        <w:rPr>
          <w:color w:val="1C283D"/>
          <w:sz w:val="18"/>
          <w:szCs w:val="18"/>
        </w:rPr>
        <w:t>İşletme gereksinimleri bunun aksini gerektirmediği müddetçe, şart koşulan topraklama tesisi, iletişim tesisinin topraklama birleştirme iletkenine  bağlanmalıdır.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İletişim tesislerinin topraklama birleştirme iletkenleri, anten tesislerinin topraklanmamış elektriksel karşı ağırlıklarıyla bağlanmaz.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left="567"/>
        <w:jc w:val="both"/>
        <w:rPr>
          <w:rFonts w:ascii="Arial" w:hAnsi="Arial" w:cs="Arial"/>
          <w:color w:val="1C283D"/>
        </w:rPr>
      </w:pPr>
      <w:r>
        <w:rPr>
          <w:b/>
          <w:bCs/>
          <w:color w:val="1C283D"/>
          <w:sz w:val="18"/>
          <w:szCs w:val="18"/>
        </w:rPr>
        <w:t>Santral Merkezi Birimleri ve Bunların İletim ve Nihai Donanımları da Bulunan İletişim Tesislerinin Topraklanması için Kurallar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b/>
          <w:bCs/>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b/>
          <w:bCs/>
          <w:color w:val="1C283D"/>
          <w:sz w:val="18"/>
          <w:szCs w:val="18"/>
        </w:rPr>
        <w:t>Madde 27-</w:t>
      </w:r>
      <w:r>
        <w:rPr>
          <w:rStyle w:val="apple-converted-space"/>
          <w:b/>
          <w:bCs/>
          <w:color w:val="1C283D"/>
          <w:sz w:val="18"/>
          <w:szCs w:val="18"/>
        </w:rPr>
        <w:t> </w:t>
      </w:r>
      <w:r>
        <w:rPr>
          <w:color w:val="1C283D"/>
          <w:sz w:val="18"/>
          <w:szCs w:val="18"/>
        </w:rPr>
        <w:t>a) Çok sayıda topraklama ve potansiyel dengeleme: Kendilerine özel beslemeleri olan, örneğin tüketici tesisi tarafından beslenen, çok sayıda cihazdan meydana gelen iletişim tesislerinde, münferit koruma iletkenleri (PE) ile iletişim tesisinin çok sayıda topraklanması söz konusu olur. Böyle bir düzenleme, tehlikeli vücut akımlarına karşı koruma koşullarını sağlar.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Tekil cihazlar arasında başka potansiyel dengeleme bağlantıları mevcutsa, fonksiyon bozulmalarını önlemek için gerilim düşümleri sınırlandırılmalıdır. Bu sınırlama, dengeleme akımları ve/veya empedanslar azaltılarak sağlanabilir.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 Potansiyel dengelemeli tesislerde, işletme nedeniyle akan akımların sınırlandırılması: Sınırlandırma için alınacak önlemler şunlardır: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1) İletişim tesisinin bağlantı noktasından itibaren TN-S sisteminin kullanılması,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2) Bütün tesis kısımlarının, tüketici tesisin aynı bağlantı noktasından beslenmesiyle dengeleme akımlarının ortadan kaldırılması.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Not : İşletmede akan akımlara, gürültü süzücü filtrelerin süzülmüş harmonik akımları da dahildir.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c) Potansiyel dengeleme ve topraklamada empedansların sınırlandırılması: Bu sınırlama, potansiyel dengeleme iletkenlerinin, bir potansiyel yüzeyi oluşturacak biçimde, ağ şeklinde düğümlenmesiyle,  bunların yıldız şeklinde yapılmasına kıyasla daha çabuk gerçekleştirilir.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Not : Gözlü veya yüzeysel şekilli potansiyel dengelemesi, esas itibariyle yıldız şekline kıyasla daha düşük empedanslıdır.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Endüktif bir azalma etkisi, yıldız şekilli potansiyel dengelemesinde değil, sadece gözlü veya yüzeysel şekilli potansiyel dengelemesinde ortaya çıkar. Endüklenen akımların manyetik alanları, uyarıcı manyetik alana ters yönde olduğundan, toprak sistemi içindeki çevrimler (gözler) genel olarak azaltıcı etki yaparlar.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d) Potansiyel dengelemesi için koşullar: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1) Koruma potansiyel dengelemesi için koşullar: Yaşam ve eşya koruması için koşulları belirleyen Madde 17-b2 ve Madde 17-b3 geçerlidir.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2) Fonksiyon potansiyel dengelemesi için koşullar : Fonksiyon potansiyel dengelemesi için koşullar, iletişim tesisinin işletildiği frekans bölgelerine ve elektromanyetik uyumluluk (EMC) koşullarına göre belirlenir. Bununla, Madde 17-b2 ve Madde 17-b3’de belirtilen koruma potansiyel dengelemesindeki iletken olma koşulu ötesinde, potansiyel dengeleme bağlantılarından düşük bir empedansa sahip olmaları, aynı zamanda iletişim akım devrelerini ekranlamaları ve potansiyel ayırması yapmaları istenir.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Çizelge-20, şebeke bağlantı kombinasyonları ve Madde 27-e ve Madde 27-f’ye göre iletişim sistemlerine ilişkin bağlantı iletkenlerinin yapılışı hakkında bir fikir vermektedir.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Çizelge-20 Şebeke bağlantı kombinasyonlarına ve ayrı iletişim tesislerinin veya iletişim tesisi ile uzaktaki son eleman arasındaki bağlantı iletkenlerinin yapılışına ve bunların ekranlanmasına bakış</w:t>
      </w:r>
    </w:p>
    <w:tbl>
      <w:tblPr>
        <w:tblW w:w="0" w:type="auto"/>
        <w:tblInd w:w="675" w:type="dxa"/>
        <w:tblCellMar>
          <w:left w:w="0" w:type="dxa"/>
          <w:right w:w="0" w:type="dxa"/>
        </w:tblCellMar>
        <w:tblLook w:val="04A0" w:firstRow="1" w:lastRow="0" w:firstColumn="1" w:lastColumn="0" w:noHBand="0" w:noVBand="1"/>
      </w:tblPr>
      <w:tblGrid>
        <w:gridCol w:w="1461"/>
        <w:gridCol w:w="1559"/>
        <w:gridCol w:w="1276"/>
        <w:gridCol w:w="2551"/>
        <w:gridCol w:w="1526"/>
      </w:tblGrid>
      <w:tr w:rsidR="00502317" w:rsidTr="00502317">
        <w:tc>
          <w:tcPr>
            <w:tcW w:w="141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rPr>
                <w:rFonts w:ascii="Arial" w:hAnsi="Arial" w:cs="Arial"/>
              </w:rPr>
            </w:pPr>
            <w:r>
              <w:rPr>
                <w:sz w:val="18"/>
                <w:szCs w:val="18"/>
              </w:rPr>
              <w:t>Bağlantı iletkenlerinin şekli</w:t>
            </w:r>
          </w:p>
        </w:tc>
        <w:tc>
          <w:tcPr>
            <w:tcW w:w="6912"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center"/>
              <w:rPr>
                <w:rFonts w:ascii="Arial" w:hAnsi="Arial" w:cs="Arial"/>
              </w:rPr>
            </w:pPr>
            <w:r>
              <w:rPr>
                <w:sz w:val="18"/>
                <w:szCs w:val="18"/>
              </w:rPr>
              <w:t>Potansiyel dengeleme tesisi</w:t>
            </w:r>
          </w:p>
        </w:tc>
      </w:tr>
      <w:tr w:rsidR="00502317" w:rsidTr="00502317">
        <w:tc>
          <w:tcPr>
            <w:tcW w:w="0" w:type="auto"/>
            <w:vMerge/>
            <w:tcBorders>
              <w:top w:val="single" w:sz="8" w:space="0" w:color="auto"/>
              <w:left w:val="single" w:sz="8" w:space="0" w:color="auto"/>
              <w:bottom w:val="single" w:sz="8" w:space="0" w:color="auto"/>
              <w:right w:val="single" w:sz="8" w:space="0" w:color="auto"/>
            </w:tcBorders>
            <w:vAlign w:val="center"/>
            <w:hideMark/>
          </w:tcPr>
          <w:p w:rsidR="00502317" w:rsidRDefault="00502317">
            <w:pPr>
              <w:rPr>
                <w:rFonts w:ascii="Arial" w:hAnsi="Arial" w:cs="Arial"/>
                <w:szCs w:val="24"/>
              </w:rPr>
            </w:pPr>
          </w:p>
        </w:tc>
        <w:tc>
          <w:tcPr>
            <w:tcW w:w="283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center"/>
              <w:rPr>
                <w:rFonts w:ascii="Arial" w:hAnsi="Arial" w:cs="Arial"/>
              </w:rPr>
            </w:pPr>
            <w:r>
              <w:rPr>
                <w:sz w:val="18"/>
                <w:szCs w:val="18"/>
              </w:rPr>
              <w:t>Birlikte</w:t>
            </w:r>
          </w:p>
          <w:p w:rsidR="00502317" w:rsidRDefault="00502317">
            <w:pPr>
              <w:pStyle w:val="GvdeMetni2"/>
              <w:spacing w:before="0" w:beforeAutospacing="0" w:after="0" w:afterAutospacing="0"/>
              <w:jc w:val="center"/>
              <w:rPr>
                <w:rFonts w:ascii="Arial" w:hAnsi="Arial" w:cs="Arial"/>
              </w:rPr>
            </w:pPr>
            <w:r>
              <w:rPr>
                <w:sz w:val="18"/>
                <w:szCs w:val="18"/>
              </w:rPr>
              <w:t>(Madde 27-e)</w:t>
            </w:r>
          </w:p>
        </w:tc>
        <w:tc>
          <w:tcPr>
            <w:tcW w:w="407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center"/>
              <w:rPr>
                <w:rFonts w:ascii="Arial" w:hAnsi="Arial" w:cs="Arial"/>
              </w:rPr>
            </w:pPr>
            <w:r>
              <w:rPr>
                <w:sz w:val="18"/>
                <w:szCs w:val="18"/>
              </w:rPr>
              <w:t>Ayrık</w:t>
            </w:r>
          </w:p>
          <w:p w:rsidR="00502317" w:rsidRDefault="00502317">
            <w:pPr>
              <w:pStyle w:val="GvdeMetni2"/>
              <w:spacing w:before="0" w:beforeAutospacing="0" w:after="0" w:afterAutospacing="0"/>
              <w:jc w:val="center"/>
              <w:rPr>
                <w:rFonts w:ascii="Arial" w:hAnsi="Arial" w:cs="Arial"/>
              </w:rPr>
            </w:pPr>
            <w:r>
              <w:rPr>
                <w:sz w:val="18"/>
                <w:szCs w:val="18"/>
              </w:rPr>
              <w:t>(Madde 27-f)</w:t>
            </w:r>
          </w:p>
        </w:tc>
      </w:tr>
      <w:tr w:rsidR="00502317" w:rsidTr="00502317">
        <w:tc>
          <w:tcPr>
            <w:tcW w:w="0" w:type="auto"/>
            <w:vMerge/>
            <w:tcBorders>
              <w:top w:val="single" w:sz="8" w:space="0" w:color="auto"/>
              <w:left w:val="single" w:sz="8" w:space="0" w:color="auto"/>
              <w:bottom w:val="single" w:sz="8" w:space="0" w:color="auto"/>
              <w:right w:val="single" w:sz="8" w:space="0" w:color="auto"/>
            </w:tcBorders>
            <w:vAlign w:val="center"/>
            <w:hideMark/>
          </w:tcPr>
          <w:p w:rsidR="00502317" w:rsidRDefault="00502317">
            <w:pPr>
              <w:rPr>
                <w:rFonts w:ascii="Arial" w:hAnsi="Arial" w:cs="Arial"/>
                <w:szCs w:val="24"/>
              </w:rPr>
            </w:pPr>
          </w:p>
        </w:tc>
        <w:tc>
          <w:tcPr>
            <w:tcW w:w="691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center"/>
              <w:rPr>
                <w:rFonts w:ascii="Arial" w:hAnsi="Arial" w:cs="Arial"/>
              </w:rPr>
            </w:pPr>
            <w:r>
              <w:rPr>
                <w:sz w:val="18"/>
                <w:szCs w:val="18"/>
              </w:rPr>
              <w:t>Şebeke bağlantısı</w:t>
            </w:r>
          </w:p>
        </w:tc>
      </w:tr>
      <w:tr w:rsidR="00502317" w:rsidTr="00502317">
        <w:tc>
          <w:tcPr>
            <w:tcW w:w="0" w:type="auto"/>
            <w:vMerge/>
            <w:tcBorders>
              <w:top w:val="single" w:sz="8" w:space="0" w:color="auto"/>
              <w:left w:val="single" w:sz="8" w:space="0" w:color="auto"/>
              <w:bottom w:val="single" w:sz="8" w:space="0" w:color="auto"/>
              <w:right w:val="single" w:sz="8" w:space="0" w:color="auto"/>
            </w:tcBorders>
            <w:vAlign w:val="center"/>
            <w:hideMark/>
          </w:tcPr>
          <w:p w:rsidR="00502317" w:rsidRDefault="00502317">
            <w:pPr>
              <w:rPr>
                <w:rFonts w:ascii="Arial" w:hAnsi="Arial" w:cs="Arial"/>
                <w:szCs w:val="24"/>
              </w:rPr>
            </w:pPr>
          </w:p>
        </w:tc>
        <w:tc>
          <w:tcPr>
            <w:tcW w:w="283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rPr>
                <w:rFonts w:ascii="Arial" w:hAnsi="Arial" w:cs="Arial"/>
              </w:rPr>
            </w:pPr>
            <w:r>
              <w:rPr>
                <w:sz w:val="18"/>
                <w:szCs w:val="18"/>
              </w:rPr>
              <w:t>Aynı tüketici tesise veya aynı alt dağıtım panosuna</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both"/>
              <w:rPr>
                <w:rFonts w:ascii="Arial" w:hAnsi="Arial" w:cs="Arial"/>
              </w:rPr>
            </w:pPr>
            <w:r>
              <w:rPr>
                <w:sz w:val="18"/>
                <w:szCs w:val="18"/>
              </w:rPr>
              <w:t>Ayrık tüketici tesislerine</w:t>
            </w:r>
          </w:p>
        </w:tc>
        <w:tc>
          <w:tcPr>
            <w:tcW w:w="1526"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rPr>
                <w:rFonts w:ascii="Arial" w:hAnsi="Arial" w:cs="Arial"/>
              </w:rPr>
            </w:pPr>
            <w:r>
              <w:rPr>
                <w:sz w:val="18"/>
                <w:szCs w:val="18"/>
              </w:rPr>
              <w:t>Ayrık alt dağıtım panolarına</w:t>
            </w:r>
          </w:p>
        </w:tc>
      </w:tr>
      <w:tr w:rsidR="00502317" w:rsidTr="00502317">
        <w:tc>
          <w:tcPr>
            <w:tcW w:w="0" w:type="auto"/>
            <w:vMerge/>
            <w:tcBorders>
              <w:top w:val="single" w:sz="8" w:space="0" w:color="auto"/>
              <w:left w:val="single" w:sz="8" w:space="0" w:color="auto"/>
              <w:bottom w:val="single" w:sz="8" w:space="0" w:color="auto"/>
              <w:right w:val="single" w:sz="8" w:space="0" w:color="auto"/>
            </w:tcBorders>
            <w:vAlign w:val="center"/>
            <w:hideMark/>
          </w:tcPr>
          <w:p w:rsidR="00502317" w:rsidRDefault="00502317">
            <w:pPr>
              <w:rPr>
                <w:rFonts w:ascii="Arial" w:hAnsi="Arial" w:cs="Arial"/>
                <w:szCs w:val="24"/>
              </w:rPr>
            </w:pPr>
          </w:p>
        </w:tc>
        <w:tc>
          <w:tcPr>
            <w:tcW w:w="691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center"/>
              <w:rPr>
                <w:rFonts w:ascii="Arial" w:hAnsi="Arial" w:cs="Arial"/>
              </w:rPr>
            </w:pPr>
            <w:r>
              <w:rPr>
                <w:sz w:val="18"/>
                <w:szCs w:val="18"/>
              </w:rPr>
              <w:t>Cihaz düzeni</w:t>
            </w:r>
          </w:p>
        </w:tc>
      </w:tr>
      <w:tr w:rsidR="00502317" w:rsidTr="00502317">
        <w:tc>
          <w:tcPr>
            <w:tcW w:w="0" w:type="auto"/>
            <w:vMerge/>
            <w:tcBorders>
              <w:top w:val="single" w:sz="8" w:space="0" w:color="auto"/>
              <w:left w:val="single" w:sz="8" w:space="0" w:color="auto"/>
              <w:bottom w:val="single" w:sz="8" w:space="0" w:color="auto"/>
              <w:right w:val="single" w:sz="8" w:space="0" w:color="auto"/>
            </w:tcBorders>
            <w:vAlign w:val="center"/>
            <w:hideMark/>
          </w:tcPr>
          <w:p w:rsidR="00502317" w:rsidRDefault="00502317">
            <w:pPr>
              <w:rPr>
                <w:rFonts w:ascii="Arial" w:hAnsi="Arial" w:cs="Arial"/>
                <w:szCs w:val="24"/>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rPr>
                <w:rFonts w:ascii="Arial" w:hAnsi="Arial" w:cs="Arial"/>
              </w:rPr>
            </w:pPr>
            <w:r>
              <w:rPr>
                <w:sz w:val="18"/>
                <w:szCs w:val="18"/>
              </w:rPr>
              <w:t>Sık birlikte,</w:t>
            </w:r>
          </w:p>
          <w:p w:rsidR="00502317" w:rsidRDefault="00502317">
            <w:pPr>
              <w:pStyle w:val="GvdeMetni2"/>
              <w:spacing w:before="0" w:beforeAutospacing="0" w:after="0" w:afterAutospacing="0"/>
              <w:rPr>
                <w:rFonts w:ascii="Arial" w:hAnsi="Arial" w:cs="Arial"/>
              </w:rPr>
            </w:pPr>
            <w:r>
              <w:rPr>
                <w:sz w:val="18"/>
                <w:szCs w:val="18"/>
              </w:rPr>
              <w:t>Örneğin bir odada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rPr>
                <w:rFonts w:ascii="Arial" w:hAnsi="Arial" w:cs="Arial"/>
              </w:rPr>
            </w:pPr>
            <w:r>
              <w:rPr>
                <w:sz w:val="18"/>
                <w:szCs w:val="18"/>
              </w:rPr>
              <w:t>Uzaktaki son eleman</w:t>
            </w:r>
          </w:p>
        </w:tc>
        <w:tc>
          <w:tcPr>
            <w:tcW w:w="40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sz w:val="18"/>
                <w:szCs w:val="18"/>
              </w:rPr>
              <w:t>Uzaktaki son eleman</w:t>
            </w:r>
          </w:p>
        </w:tc>
      </w:tr>
      <w:tr w:rsidR="00502317" w:rsidTr="00502317">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rPr>
                <w:rFonts w:ascii="Arial" w:hAnsi="Arial" w:cs="Arial"/>
              </w:rPr>
            </w:pPr>
            <w:r>
              <w:rPr>
                <w:sz w:val="18"/>
                <w:szCs w:val="18"/>
              </w:rPr>
              <w:t>Ekranlı   bağlantı hatları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sz w:val="18"/>
                <w:szCs w:val="18"/>
              </w:rPr>
              <w:t>Şekil-24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sz w:val="18"/>
                <w:szCs w:val="18"/>
              </w:rPr>
              <w:t>Şekil-25</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center"/>
              <w:rPr>
                <w:rFonts w:ascii="Arial" w:hAnsi="Arial" w:cs="Arial"/>
              </w:rPr>
            </w:pPr>
            <w:r>
              <w:rPr>
                <w:sz w:val="18"/>
                <w:szCs w:val="18"/>
              </w:rPr>
              <w:t>Şekil-26</w:t>
            </w:r>
          </w:p>
          <w:p w:rsidR="00502317" w:rsidRDefault="00502317">
            <w:pPr>
              <w:pStyle w:val="GvdeMetni2"/>
              <w:spacing w:before="0" w:beforeAutospacing="0" w:after="0" w:afterAutospacing="0"/>
              <w:jc w:val="center"/>
              <w:rPr>
                <w:rFonts w:ascii="Arial" w:hAnsi="Arial" w:cs="Arial"/>
              </w:rPr>
            </w:pPr>
            <w:r>
              <w:rPr>
                <w:sz w:val="18"/>
                <w:szCs w:val="18"/>
              </w:rPr>
              <w:t>(Madde27-f1/i)</w:t>
            </w:r>
          </w:p>
        </w:tc>
        <w:tc>
          <w:tcPr>
            <w:tcW w:w="1526"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center"/>
              <w:rPr>
                <w:rFonts w:ascii="Arial" w:hAnsi="Arial" w:cs="Arial"/>
              </w:rPr>
            </w:pPr>
            <w:r>
              <w:rPr>
                <w:sz w:val="18"/>
                <w:szCs w:val="18"/>
              </w:rPr>
              <w:t>Şekil-27</w:t>
            </w:r>
          </w:p>
          <w:p w:rsidR="00502317" w:rsidRDefault="00502317">
            <w:pPr>
              <w:pStyle w:val="GvdeMetni2"/>
              <w:spacing w:before="0" w:beforeAutospacing="0" w:after="0" w:afterAutospacing="0"/>
              <w:jc w:val="center"/>
              <w:rPr>
                <w:rFonts w:ascii="Arial" w:hAnsi="Arial" w:cs="Arial"/>
              </w:rPr>
            </w:pPr>
            <w:r>
              <w:rPr>
                <w:sz w:val="18"/>
                <w:szCs w:val="18"/>
              </w:rPr>
              <w:t>(Madde 27-f1/ii)</w:t>
            </w:r>
          </w:p>
        </w:tc>
      </w:tr>
      <w:tr w:rsidR="00502317" w:rsidTr="00502317">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rPr>
                <w:rFonts w:ascii="Arial" w:hAnsi="Arial" w:cs="Arial"/>
              </w:rPr>
            </w:pPr>
            <w:r>
              <w:rPr>
                <w:sz w:val="18"/>
                <w:szCs w:val="18"/>
              </w:rPr>
              <w:t>Ekransız bağlantı hatları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2"/>
              <w:spacing w:before="0" w:beforeAutospacing="0" w:after="0" w:afterAutospacing="0"/>
              <w:jc w:val="center"/>
              <w:rPr>
                <w:rFonts w:ascii="Arial" w:hAnsi="Arial" w:cs="Arial"/>
              </w:rPr>
            </w:pPr>
            <w:r>
              <w:rPr>
                <w:sz w:val="18"/>
                <w:szCs w:val="18"/>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center"/>
              <w:rPr>
                <w:rFonts w:ascii="Arial" w:hAnsi="Arial" w:cs="Arial"/>
              </w:rPr>
            </w:pPr>
            <w:r>
              <w:rPr>
                <w:sz w:val="18"/>
                <w:szCs w:val="18"/>
              </w:rPr>
              <w:t>Şekil-25’deki nota bakınız</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rPr>
                <w:rFonts w:ascii="Arial" w:hAnsi="Arial" w:cs="Arial"/>
              </w:rPr>
            </w:pPr>
            <w:r>
              <w:rPr>
                <w:sz w:val="18"/>
                <w:szCs w:val="18"/>
              </w:rPr>
              <w:t>Simetrik hat çekimi gereklidir; (Madde 27-f1/i’de son paragraf)</w:t>
            </w:r>
          </w:p>
        </w:tc>
        <w:tc>
          <w:tcPr>
            <w:tcW w:w="1526"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2"/>
              <w:spacing w:before="0" w:beforeAutospacing="0" w:after="0" w:afterAutospacing="0"/>
              <w:jc w:val="center"/>
              <w:rPr>
                <w:rFonts w:ascii="Arial" w:hAnsi="Arial" w:cs="Arial"/>
              </w:rPr>
            </w:pPr>
            <w:r>
              <w:rPr>
                <w:sz w:val="18"/>
                <w:szCs w:val="18"/>
              </w:rPr>
              <w:t>Şekil-28</w:t>
            </w:r>
          </w:p>
          <w:p w:rsidR="00502317" w:rsidRDefault="00502317">
            <w:pPr>
              <w:pStyle w:val="GvdeMetni2"/>
              <w:spacing w:before="0" w:beforeAutospacing="0" w:after="0" w:afterAutospacing="0"/>
              <w:jc w:val="center"/>
              <w:rPr>
                <w:rFonts w:ascii="Arial" w:hAnsi="Arial" w:cs="Arial"/>
              </w:rPr>
            </w:pPr>
            <w:r>
              <w:rPr>
                <w:sz w:val="18"/>
                <w:szCs w:val="18"/>
              </w:rPr>
              <w:t>(Madde 27-f2)</w:t>
            </w:r>
          </w:p>
        </w:tc>
      </w:tr>
    </w:tbl>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Şekil-24 ila Şekil-28 şematik olarak, elektromanyetik uyumluluk (EMC) ve koruma potansiyel dengelemesinin koşullarını özetle sağlayan fonksiyon potansiyel dengelemesine örnekler göstermektedir.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Çizelge-20 için not: Fonksiyon potansiyel dengelemesi için öne sürülen koşulların zor olması durumunda (örneğin elektromanyetik uyumluluk), merkezi ünitelerin yerleştirildiği mekan içinde, bakır çubuklarla, yükseltilmiş taban içinde, yaklaşık 50 cm’lik göz açıklığı bulunan bir gözlü şebeke (M) veya benzerinin kurulması tavsiye edilir ve  her bir cihazın mahfazası (referans yüzeyi; Şekil-24 ila Şekil-28’de 2 numaralı) en kısa yol üzerinden bu potansiyel dengeleme şebekesiyle bağlanmalıdırlar. Şebekenin kendisi, odanın potansiyel dengeleme barasıyla (PA) birçok kez bağlanmalıdır. Bağlantı iletkenlerinin, doğrudan doğruya yüzeysel topraklamanın gözlü şebekesi (M) üzerine  döşenmesi avantajlıdır. Cihazların üst tarafındaki kablo merdiven veya tavaları da yüzeysel topraklamanın işlevi için kullanılabilir şekilde yapılmalıdır.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Birbirinden ayrı noktalardan yapılan akım beslemelerinde veya iletişim tesislerinin şebekeye bağlanmaları için gerekli alt dağıtım panolarında, bunlar arasında galvanik bir bağlantı olsa dahi, genel olarak birbirinden ayrı potansiyel dengeleme tesisinden hareket edilmelidir. Bu galvanik bağlantının empedansı, çoğu durumda, dengeleme akımlarının artan frekansıyla birlikte, öyle izin verilemeyen yüksek direnç değerlerine ulaşır ki, yüksek frekans bölgesinde, ortak potansiyel dengeleme tesisinin belirgin özelliği kaybolur.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e) Ortak potansiyel dengeleme tesisi bulunan iletişim tesisleri: İletişim tesisleri, uzaktaki son elemanları da dahil olmak üzere aynı tüketici tesisine veya aynı alt dağıtım panosuna bağlanıyorsa, Şekil-24 veya Şekil-25’e göre yapılmalıdırlar.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f) Birbirinden ayrı potansiyel dengeleme tesisi bulunan iletişim tesisleri: İletişim tesislerinin kısımları, bunların iletim ve son cihazları da dahil olmak üzere, farklı şebekelere, bina bağlantılarına veya alt dağıtım panolarına PEN iletkeni (PEN) ile bağlanıyorlarsa, bu durumda bu kısmi tesisler arasındaki iletim hatları (Şekil-26’da No.7’ye bakınız) galvanik olarak ayrılmalıdır. İletim hatlarının çeşidine göre, ek olarak Madde 27-f1 veya Madde 27-f2 geçerlidir.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Şekil-24 ila Şekil-28 için açıklamalar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Gösterilen cihaz ve işletme elemanları :</w:t>
      </w:r>
    </w:p>
    <w:tbl>
      <w:tblPr>
        <w:tblW w:w="0" w:type="auto"/>
        <w:tblInd w:w="637" w:type="dxa"/>
        <w:tblCellMar>
          <w:left w:w="0" w:type="dxa"/>
          <w:right w:w="0" w:type="dxa"/>
        </w:tblCellMar>
        <w:tblLook w:val="04A0" w:firstRow="1" w:lastRow="0" w:firstColumn="1" w:lastColumn="0" w:noHBand="0" w:noVBand="1"/>
      </w:tblPr>
      <w:tblGrid>
        <w:gridCol w:w="567"/>
        <w:gridCol w:w="7655"/>
      </w:tblGrid>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A</w:t>
            </w:r>
          </w:p>
        </w:tc>
        <w:tc>
          <w:tcPr>
            <w:tcW w:w="765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Topraklama birleştirme iletkeni (Ana potansiyel dengelemesi için bara),</w:t>
            </w:r>
          </w:p>
        </w:tc>
      </w:tr>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EE</w:t>
            </w:r>
          </w:p>
        </w:tc>
        <w:tc>
          <w:tcPr>
            <w:tcW w:w="765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Son eleman,</w:t>
            </w:r>
          </w:p>
        </w:tc>
      </w:tr>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H</w:t>
            </w:r>
          </w:p>
        </w:tc>
        <w:tc>
          <w:tcPr>
            <w:tcW w:w="765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Bina bağlantı kutusu (kofra) veya benzeri,</w:t>
            </w:r>
          </w:p>
        </w:tc>
      </w:tr>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M</w:t>
            </w:r>
          </w:p>
        </w:tc>
        <w:tc>
          <w:tcPr>
            <w:tcW w:w="7655" w:type="dxa"/>
            <w:tcMar>
              <w:top w:w="0" w:type="dxa"/>
              <w:left w:w="70" w:type="dxa"/>
              <w:bottom w:w="0" w:type="dxa"/>
              <w:right w:w="70" w:type="dxa"/>
            </w:tcMar>
            <w:hideMark/>
          </w:tcPr>
          <w:p w:rsidR="00502317" w:rsidRDefault="00502317">
            <w:pPr>
              <w:pStyle w:val="GvdeMetni2"/>
              <w:spacing w:before="0" w:beforeAutospacing="0" w:after="0" w:afterAutospacing="0"/>
              <w:rPr>
                <w:rFonts w:ascii="Arial" w:hAnsi="Arial" w:cs="Arial"/>
              </w:rPr>
            </w:pPr>
            <w:r>
              <w:rPr>
                <w:sz w:val="18"/>
                <w:szCs w:val="18"/>
              </w:rPr>
              <w:t>İletişim tesisinin bulunduğu yerde potansiyel dengelemesi için yüzeysel topraklamaya ilişkin gözlü şebeke,</w:t>
            </w:r>
          </w:p>
        </w:tc>
      </w:tr>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PA</w:t>
            </w:r>
          </w:p>
        </w:tc>
        <w:tc>
          <w:tcPr>
            <w:tcW w:w="765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İletişim tesisinin bulunduğu yerde potansiyel dengeleme barası,</w:t>
            </w:r>
          </w:p>
        </w:tc>
      </w:tr>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T</w:t>
            </w:r>
          </w:p>
        </w:tc>
        <w:tc>
          <w:tcPr>
            <w:tcW w:w="765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Galvanik ayırma için düzen,</w:t>
            </w:r>
          </w:p>
        </w:tc>
      </w:tr>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UV</w:t>
            </w:r>
          </w:p>
        </w:tc>
        <w:tc>
          <w:tcPr>
            <w:tcW w:w="765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Tüketici tesisine ilişkin alt dağıtım panosu.</w:t>
            </w:r>
          </w:p>
        </w:tc>
      </w:tr>
    </w:tbl>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Gösterilen iletken ve bağlantılar:</w:t>
      </w:r>
    </w:p>
    <w:tbl>
      <w:tblPr>
        <w:tblW w:w="0" w:type="auto"/>
        <w:tblInd w:w="637" w:type="dxa"/>
        <w:tblCellMar>
          <w:left w:w="0" w:type="dxa"/>
          <w:right w:w="0" w:type="dxa"/>
        </w:tblCellMar>
        <w:tblLook w:val="04A0" w:firstRow="1" w:lastRow="0" w:firstColumn="1" w:lastColumn="0" w:noHBand="0" w:noVBand="1"/>
      </w:tblPr>
      <w:tblGrid>
        <w:gridCol w:w="567"/>
        <w:gridCol w:w="7797"/>
      </w:tblGrid>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1</w:t>
            </w:r>
          </w:p>
        </w:tc>
        <w:tc>
          <w:tcPr>
            <w:tcW w:w="779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Madde 18-b2.4’e göre topraklama iletkenleri için bağlantı (eğer varsa),</w:t>
            </w:r>
          </w:p>
        </w:tc>
      </w:tr>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2</w:t>
            </w:r>
          </w:p>
        </w:tc>
        <w:tc>
          <w:tcPr>
            <w:tcW w:w="779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Bir cihazın referans iletkeni veya yüzeyi; gövde ile çok kez bağlanmış olabilir,</w:t>
            </w:r>
          </w:p>
        </w:tc>
      </w:tr>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3</w:t>
            </w:r>
          </w:p>
        </w:tc>
        <w:tc>
          <w:tcPr>
            <w:tcW w:w="779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Gövdeye izin verilen bağlantı,</w:t>
            </w:r>
          </w:p>
        </w:tc>
      </w:tr>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4</w:t>
            </w:r>
          </w:p>
        </w:tc>
        <w:tc>
          <w:tcPr>
            <w:tcW w:w="779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Referans iletken,</w:t>
            </w:r>
          </w:p>
        </w:tc>
      </w:tr>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5</w:t>
            </w:r>
          </w:p>
        </w:tc>
        <w:tc>
          <w:tcPr>
            <w:tcW w:w="779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Bir sinyal hattının ekranı (No. 6), aynı zamanda potansiyel dengeleme iletkeni,</w:t>
            </w:r>
          </w:p>
        </w:tc>
      </w:tr>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6</w:t>
            </w:r>
          </w:p>
        </w:tc>
        <w:tc>
          <w:tcPr>
            <w:tcW w:w="779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Sinyal hattı,</w:t>
            </w:r>
          </w:p>
        </w:tc>
      </w:tr>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7</w:t>
            </w:r>
          </w:p>
        </w:tc>
        <w:tc>
          <w:tcPr>
            <w:tcW w:w="779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Sinyal hatlarından (No.6) ve referans iletkenlerden (No.2 veya No.4) galvanik olarak ayrılmış iletim hattı</w:t>
            </w:r>
          </w:p>
        </w:tc>
      </w:tr>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8</w:t>
            </w:r>
          </w:p>
        </w:tc>
        <w:tc>
          <w:tcPr>
            <w:tcW w:w="779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PA ve koruma iletkeni (PE) arasında potansiyel dengeleme iletkeni,</w:t>
            </w:r>
          </w:p>
        </w:tc>
      </w:tr>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9</w:t>
            </w:r>
          </w:p>
        </w:tc>
        <w:tc>
          <w:tcPr>
            <w:tcW w:w="779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PA ve A arasında potansiyel dengeleme iletkeni.</w:t>
            </w:r>
          </w:p>
        </w:tc>
      </w:tr>
    </w:tbl>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1) Ekranlı  iletim hatları bulunan  iletişim tesisleri:</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 Farklı şebekelerden besleme: Bu tesislerde, (sinyal) iletim hatlarının ekranlarının gerekli olan iki taraflı bağlantıları ile bir potansiyel dengeleme ortaya çıkar (Şekil-26’ya bakınız). Bu ekranların, her bir ilgili potansiyel dengeleme tesisine bağlantısı, ilgili topraklama tesisine veya potansiyel dengeleme barasına  (A, M, PA), örneğin ilgili binaya girdikten sonra en kısa yoldan yapılmalıdır ve ek olarak ilgili cihazın mahfazasına bağlanmalıdır. Hat ekranlarının kesiti için Madde 27-d2 geçerlidir.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Tesislerin arasındaki  sinyal iletim hatlarının galvanik olarak ayrılmasından sadece, eğer belirgin şekilde görülebilen ve güvenlik altına alınmış olan ortak bir topraklama ve potansiyel dengeleme tesisi varsa (Çizelge-20’deki Not) vazgeçilebilir.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 Aynı şebekeden, farklı alt dağıtım panolarıyla besleme: Bir iletişim tesisinin cihazlarının bu şekilde düzenlenmesi durumunda (Şekil-27’ye bakınız), L1 ila L3 ana iletkenlerinin fark akımları sinyal iletim hattının ekranı ve potansiyel dengeleme iletkeni üzerinden akabilir ve fonksiyon bozulmalarına neden olabilir.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Bu fonksiyon bozulmaları sadece, fark akımların azaltılması, potansiyel dengeleme tesisinin empedansının azaltılması gibi başka önlemlerle veya bunlardan başka, galvanik olarak tamamen ayrılmış iletim sistemleriyle azaltılabilir veya ortadan kaldırılabilir.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2) Ekransız sinyal iletim hatları kullanılan iletişim tesisleri: Ekransız sinyal iletim hatlarının kullanılması durumunda uzaktaki son cihaz, merkezi ünitenin potansiyel dengelemesine dahil edilemez ve sinyal iletim hatları, iletişim sistemine ilişkin donanımlardan galvanik olarak ayrılmalıdır; zira aksi takdirde potansiyel dengeleme iletkenleri ve aynı zamanda sinyal hatları L1 ila L3 ana iletkenlerinin fark akımlarını geçirirler. Bununla ilgili bir örnek Şekil-28’de gösterilmiştir.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lastRenderedPageBreak/>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55"/>
        <w:gridCol w:w="6300"/>
      </w:tblGrid>
      <w:tr w:rsidR="00502317" w:rsidTr="00502317">
        <w:trPr>
          <w:gridAfter w:val="1"/>
          <w:trHeight w:val="15"/>
          <w:tblCellSpacing w:w="0" w:type="dxa"/>
        </w:trPr>
        <w:tc>
          <w:tcPr>
            <w:tcW w:w="1455" w:type="dxa"/>
            <w:vAlign w:val="center"/>
            <w:hideMark/>
          </w:tcPr>
          <w:p w:rsidR="00502317" w:rsidRDefault="00502317">
            <w:pPr>
              <w:rPr>
                <w:sz w:val="2"/>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4000500" cy="2876550"/>
                  <wp:effectExtent l="0" t="0" r="0" b="0"/>
                  <wp:docPr id="235" name="Resim 235" descr="http://www.mevzuat.gov.tr/MevzuatMetin/yonetmelik/7.5.10392-Ek_dosyalar/image0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mevzuat.gov.tr/MevzuatMetin/yonetmelik/7.5.10392-Ek_dosyalar/image089.gif"/>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000500" cy="2876550"/>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Şekil-24  Bir iletişim tesisinin santral merkezi ünitelerinin topraklamasına ve potansiyel dengelemesine örnek (Not: Bu şekil mecburi olmayıp, yalnızca bir fikir vermek amacını taşımaktadır.)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272"/>
        <w:gridCol w:w="7800"/>
      </w:tblGrid>
      <w:tr w:rsidR="00502317" w:rsidTr="00502317">
        <w:trPr>
          <w:gridAfter w:val="1"/>
          <w:trHeight w:val="135"/>
          <w:tblCellSpacing w:w="0" w:type="dxa"/>
        </w:trPr>
        <w:tc>
          <w:tcPr>
            <w:tcW w:w="1350" w:type="dxa"/>
            <w:vAlign w:val="center"/>
            <w:hideMark/>
          </w:tcPr>
          <w:p w:rsidR="00502317" w:rsidRDefault="00502317">
            <w:pPr>
              <w:rPr>
                <w:sz w:val="14"/>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4953000" cy="2886075"/>
                  <wp:effectExtent l="0" t="0" r="0" b="9525"/>
                  <wp:docPr id="234" name="Resim 234" descr="http://www.mevzuat.gov.tr/MevzuatMetin/yonetmelik/7.5.10392-Ek_dosyalar/image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mevzuat.gov.tr/MevzuatMetin/yonetmelik/7.5.10392-Ek_dosyalar/image090.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953000" cy="2886075"/>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lastRenderedPageBreak/>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Şekil-25 Aynı alt dağıtım panosundan beslenen uzaktaki bir son cihaza sahip iletişim tesislerinin topraklamasına örnek (Not: Bu şekil mecburi olmayıp, yalnızca bir fikir vermek amacını taşımaktadır.)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Not : Uzaktaki son cihaza giden sinyal hattı ekransızsa, akım devresinin simetrik olması, yani çaprazlanmış iletkenlerin kullanılması ve hatların simetrik olarak sonlandırılmaları gerekir.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22"/>
          <w:szCs w:val="22"/>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245"/>
        <w:gridCol w:w="7800"/>
      </w:tblGrid>
      <w:tr w:rsidR="00502317" w:rsidTr="00502317">
        <w:trPr>
          <w:gridAfter w:val="1"/>
          <w:trHeight w:val="90"/>
          <w:tblCellSpacing w:w="0" w:type="dxa"/>
        </w:trPr>
        <w:tc>
          <w:tcPr>
            <w:tcW w:w="1245" w:type="dxa"/>
            <w:vAlign w:val="center"/>
            <w:hideMark/>
          </w:tcPr>
          <w:p w:rsidR="00502317" w:rsidRDefault="00502317">
            <w:pPr>
              <w:rPr>
                <w:sz w:val="10"/>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4953000" cy="2828925"/>
                  <wp:effectExtent l="0" t="0" r="0" b="9525"/>
                  <wp:docPr id="233" name="Resim 233" descr="http://www.mevzuat.gov.tr/MevzuatMetin/yonetmelik/7.5.10392-Ek_dosyalar/image0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mevzuat.gov.tr/MevzuatMetin/yonetmelik/7.5.10392-Ek_dosyalar/image091.gif"/>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953000" cy="2828925"/>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lastRenderedPageBreak/>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Şekil-26  Ayrı şebeke beslemeli, ekranlı iletim hatlı ve ayrık topraklama veya potansiyel dengeleme tesisine sahip iletişim tesislerinin topraklamasına örnek (Not: Bu şekil mecburi olmayıp, yalnızca bir fikir vermek amacını taşımaktadır.)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rFonts w:ascii="Arial" w:hAnsi="Arial" w:cs="Arial"/>
          <w:noProof/>
          <w:color w:val="1C283D"/>
        </w:rPr>
        <w:drawing>
          <wp:inline distT="0" distB="0" distL="0" distR="0">
            <wp:extent cx="5238750" cy="3486150"/>
            <wp:effectExtent l="0" t="0" r="0" b="0"/>
            <wp:docPr id="232" name="Resim 232" descr="http://www.mevzuat.gov.tr/MevzuatMetin/yonetmelik/7.5.10392-Ek_dosyalar/image0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mevzuat.gov.tr/MevzuatMetin/yonetmelik/7.5.10392-Ek_dosyalar/image092.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238750" cy="3486150"/>
                    </a:xfrm>
                    <a:prstGeom prst="rect">
                      <a:avLst/>
                    </a:prstGeom>
                    <a:noFill/>
                    <a:ln>
                      <a:noFill/>
                    </a:ln>
                  </pic:spPr>
                </pic:pic>
              </a:graphicData>
            </a:graphic>
          </wp:inline>
        </w:drawing>
      </w: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22"/>
          <w:szCs w:val="22"/>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22"/>
          <w:szCs w:val="22"/>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22"/>
          <w:szCs w:val="22"/>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22"/>
          <w:szCs w:val="22"/>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lastRenderedPageBreak/>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Şekil-27  Aynı şebeke beslemesinin başka bir alt dağıtım panosundan beslenen ve ekranlı sinyal iletim hatlarıyla bağlanan uzaktaki bir son cihaza sahip iletişim tesisinin topraklamasına örnek  (Not: Bu şekil mecburi olmayıp, yalnızca bir fikir vermek amacını taşımaktadır.)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Not : Bu düzenlemede fonksiyon bozulmaları  mümkündür (Madde 27-f1/ii’ye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822"/>
        <w:gridCol w:w="8250"/>
      </w:tblGrid>
      <w:tr w:rsidR="00502317" w:rsidTr="00502317">
        <w:trPr>
          <w:gridAfter w:val="1"/>
          <w:trHeight w:val="105"/>
          <w:tblCellSpacing w:w="0" w:type="dxa"/>
        </w:trPr>
        <w:tc>
          <w:tcPr>
            <w:tcW w:w="960" w:type="dxa"/>
            <w:vAlign w:val="center"/>
            <w:hideMark/>
          </w:tcPr>
          <w:p w:rsidR="00502317" w:rsidRDefault="00502317">
            <w:pPr>
              <w:rPr>
                <w:sz w:val="10"/>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5238750" cy="3476625"/>
                  <wp:effectExtent l="0" t="0" r="0" b="9525"/>
                  <wp:docPr id="231" name="Resim 231" descr="http://www.mevzuat.gov.tr/MevzuatMetin/yonetmelik/7.5.10392-Ek_dosyalar/image0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mevzuat.gov.tr/MevzuatMetin/yonetmelik/7.5.10392-Ek_dosyalar/image093.gif"/>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238750" cy="3476625"/>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lastRenderedPageBreak/>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Şekil-28 Aynı şebeke beslemesinin başka bir alt dağıtım panosundan beslenen ve ekransız, galvanik olarak ayrılmış sinyal iletim hatlarıyla bağlanan uzaktaki bir son cihaza sahip iletişim tesisinin topraklamasına örnek (Not: Bu şekil mecburi olmayıp, yalnızca bir fikir vermek amacını taşımaktadır.)</w:t>
      </w:r>
    </w:p>
    <w:p w:rsidR="00502317" w:rsidRDefault="00502317" w:rsidP="00502317">
      <w:pPr>
        <w:pStyle w:val="GvdeMetni2"/>
        <w:shd w:val="clear" w:color="auto" w:fill="FFFFFF"/>
        <w:spacing w:before="0" w:beforeAutospacing="0" w:after="0" w:afterAutospacing="0"/>
        <w:ind w:left="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left="567"/>
        <w:jc w:val="both"/>
        <w:rPr>
          <w:rFonts w:ascii="Arial" w:hAnsi="Arial" w:cs="Arial"/>
          <w:color w:val="1C283D"/>
        </w:rPr>
      </w:pPr>
      <w:r>
        <w:rPr>
          <w:b/>
          <w:bCs/>
          <w:color w:val="1C283D"/>
          <w:sz w:val="18"/>
          <w:szCs w:val="18"/>
        </w:rPr>
        <w:t>Görüntü ve Ses İletim Arabalarını da Kapsayan Televizyon ve Radyo Yayın Tesisleri için Topraklama  Kuralları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b/>
          <w:bCs/>
          <w:color w:val="1C283D"/>
          <w:sz w:val="18"/>
          <w:szCs w:val="18"/>
        </w:rPr>
        <w:t>Madde 28-</w:t>
      </w:r>
      <w:r>
        <w:rPr>
          <w:color w:val="1C283D"/>
          <w:sz w:val="18"/>
          <w:szCs w:val="18"/>
        </w:rPr>
        <w:t>a) İletişim tekniği (radyo, televizyon, ses ve görüntü tekniği) ile ilgili sinyal iletim tesisleri, örneğin sinyal iletim arabaları ve sinyal iletim cihazları, tüketici tesislerine bağlanmışsa ve sinyal iletim tesisinin koruma iletkeni (PE)’nin, tüketici tesisin koruma iletkeni (PE) veya PEN iletkeni (PEN) ile bağlantısında arızalar ortaya çıkıyorsa, bu durumda, dolaylı dokunmada ortaya çıkacak tehlikeli vücut akımlarına karşı korumanın sağlanması için, Madde 28-b ila Madde 28-d’de belirtilen önlemlerden biriyle yardım sağlanır.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 Tekil cihazlar, koruma ayırması ile koruma önlemine uygun olarak bağlanmalıdırlar.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c)  Bulunduğu yerde sabit olan iletim tesisleri için Madde 28-c1 veya Madde 28-c2 geçerlidir.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1) Sinyal iletim tesisi Madde 21-c’ye uygun olarak TT sistem olarak kurulmalıdır.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2) Sinyal iletim tesisi Madde 21-e ve Şekil-21’de olduğu gibi bir ayırma transformatörü üzerinden beslenmelidir.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d) Hareketli sinyal iletim tesislerinde, sekonderinde potansiyel dengelemesi bulunan bir ayırma transformatörü kullanılmalıdır.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Ayırma transformatörü çok sayıda tüketicinin bağlanması durumunda Madde 28-d1 veya Madde 28-d2 sağlanmış olmalıdır.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1) Hat ve kabloların toplam uzunlukları sınırlandırılıyorsa, ilgili standartlardaki hükümler (örneğin DIN VDE 0100 Kısım 728 / 04.84, Madde 4.2.4.2.2 vb) geçerlidir.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2) Hat ve kabloların toplam uzunlukları sınırlandırılmıyorsa, Madde 28-d2/i ila Madde 28-d2/vii’deki koşullarla  ilgili standartlardaki hükümler ( örneğin DIN VDE 0100 Kısım 728 / 04.84, Madde 4.2.4.2.1 vb) geçerlidir. Örnekler için Şekil-29 ve Şekil-30’a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 Bir veya üç fazlı olan ve işletme bakımından birbirini tamamlayan sinyal iletim tesisleri tek bir ayırma transformatörüne bağlanabilir.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 Anma alternatif gerilimi, her ana iletkenden toprağa karşı 250 V olarak sınırlandırılmalıdır.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iii) Potansiyel dengeleme iletkeni, üç fazlı alternatif akımda ayırma transformatörünün sekonder tarafındaki yıldız noktasıyla veya bir fazlı alternatif akımda, sekonder taraftaki her iki bağlantı noktasından  biriyle bağlanmalıdır.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iv) Potansiyel dengeleme iletkeninin yapılışı, kesiti ve işaretlenmesi ile ilgili olarak Üçüncü Bölüm’deki koruma iletkenleri için belirlenmiş olan koşullar geçerlidir.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v) Potansiyel dengeleme iletkeni topraklanabilir.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vi) Koruma yalıtımı uygulanmış ayırma transformatörleri, ilgili standartlara uygun olan yer değiştirebilen transformatörler için belirlenen koşulları sağlamalıdır.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vii) Aşırı akım koruma düzenlerine ek olarak, anma açma akımı 30 mA olan hata akımı koruma düzenleri de kullanılmalıdır.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Not : Hata akımı koruma düzenleri bir veya birden çok akım devresi için kullanılabilir.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rFonts w:ascii="Arial" w:hAnsi="Arial" w:cs="Arial"/>
          <w:noProof/>
          <w:color w:val="1C283D"/>
        </w:rPr>
        <w:drawing>
          <wp:inline distT="0" distB="0" distL="0" distR="0">
            <wp:extent cx="2895600" cy="2743200"/>
            <wp:effectExtent l="0" t="0" r="0" b="0"/>
            <wp:docPr id="230" name="Resim 230" descr="http://www.mevzuat.gov.tr/MevzuatMetin/yonetmelik/7.5.10392-Ek_dosyalar/image0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mevzuat.gov.tr/MevzuatMetin/yonetmelik/7.5.10392-Ek_dosyalar/image094.gif"/>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895600" cy="2743200"/>
                    </a:xfrm>
                    <a:prstGeom prst="rect">
                      <a:avLst/>
                    </a:prstGeom>
                    <a:noFill/>
                    <a:ln>
                      <a:noFill/>
                    </a:ln>
                  </pic:spPr>
                </pic:pic>
              </a:graphicData>
            </a:graphic>
          </wp:inline>
        </w:drawing>
      </w: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lastRenderedPageBreak/>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Şekil-29 Madde 28-d2’de belirtilen, üç fazlı alternatif akıma bağlı, ayırma transformatörlü, aşırı akım ve hata akımı koruma düzenleri ve potansiyel dengelemesi bulunan bir sinyal iletim tesisine örnek (Not: Bu şekil mecburi olmayıp, yalnızca bir fikir vermek amacını taşımaktadır.)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130"/>
        <w:gridCol w:w="4560"/>
      </w:tblGrid>
      <w:tr w:rsidR="00502317" w:rsidTr="00502317">
        <w:trPr>
          <w:gridAfter w:val="1"/>
          <w:trHeight w:val="90"/>
          <w:tblCellSpacing w:w="0" w:type="dxa"/>
        </w:trPr>
        <w:tc>
          <w:tcPr>
            <w:tcW w:w="2130" w:type="dxa"/>
            <w:vAlign w:val="center"/>
            <w:hideMark/>
          </w:tcPr>
          <w:p w:rsidR="00502317" w:rsidRDefault="00502317">
            <w:pPr>
              <w:rPr>
                <w:sz w:val="10"/>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2895600" cy="2400300"/>
                  <wp:effectExtent l="0" t="0" r="0" b="0"/>
                  <wp:docPr id="229" name="Resim 229" descr="http://www.mevzuat.gov.tr/MevzuatMetin/yonetmelik/7.5.10392-Ek_dosyalar/image0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mevzuat.gov.tr/MevzuatMetin/yonetmelik/7.5.10392-Ek_dosyalar/image095.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895600" cy="2400300"/>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Şekil-30  Madde 28-d2’de belirtilen, bir fazlı alternatif akıma bağlı, ayırma transformatörlü, aşırı akım ve hata akımı koruma düzenleri ve potansiyel dengelemesi bulunan bir sinyal iletim tesisine örnek (Not: Bu şekil mecburi olmayıp, yalnızca bir fikir vermek amacını taşımaktadır.)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 29 ve Şekil 30 için açıklamalar :</w:t>
      </w:r>
    </w:p>
    <w:tbl>
      <w:tblPr>
        <w:tblW w:w="0" w:type="auto"/>
        <w:tblInd w:w="637" w:type="dxa"/>
        <w:tblCellMar>
          <w:left w:w="0" w:type="dxa"/>
          <w:right w:w="0" w:type="dxa"/>
        </w:tblCellMar>
        <w:tblLook w:val="04A0" w:firstRow="1" w:lastRow="0" w:firstColumn="1" w:lastColumn="0" w:noHBand="0" w:noVBand="1"/>
      </w:tblPr>
      <w:tblGrid>
        <w:gridCol w:w="567"/>
        <w:gridCol w:w="7655"/>
      </w:tblGrid>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1</w:t>
            </w:r>
          </w:p>
        </w:tc>
        <w:tc>
          <w:tcPr>
            <w:tcW w:w="765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Sinyal iletim tesisi 1,</w:t>
            </w:r>
          </w:p>
        </w:tc>
      </w:tr>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2</w:t>
            </w:r>
          </w:p>
        </w:tc>
        <w:tc>
          <w:tcPr>
            <w:tcW w:w="765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Sinyal iletim tesisi 2,</w:t>
            </w:r>
          </w:p>
        </w:tc>
      </w:tr>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3</w:t>
            </w:r>
          </w:p>
        </w:tc>
        <w:tc>
          <w:tcPr>
            <w:tcW w:w="765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Koruma yalıtımlı hatları olan sinyal iletim tesisi 1’e ilişkin şebeke beslemesi,</w:t>
            </w:r>
          </w:p>
        </w:tc>
      </w:tr>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4</w:t>
            </w:r>
          </w:p>
        </w:tc>
        <w:tc>
          <w:tcPr>
            <w:tcW w:w="765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Koruma yalıtımlı hatları olan sinyal iletim tesisi 2’ye ilişkin şebeke beslemesi,</w:t>
            </w:r>
          </w:p>
        </w:tc>
      </w:tr>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5</w:t>
            </w:r>
          </w:p>
        </w:tc>
        <w:tc>
          <w:tcPr>
            <w:tcW w:w="765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Koruma yalıtımlı ayırma transformatörü,</w:t>
            </w:r>
          </w:p>
        </w:tc>
      </w:tr>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6</w:t>
            </w:r>
          </w:p>
        </w:tc>
        <w:tc>
          <w:tcPr>
            <w:tcW w:w="7655" w:type="dxa"/>
            <w:tcMar>
              <w:top w:w="0" w:type="dxa"/>
              <w:left w:w="70" w:type="dxa"/>
              <w:bottom w:w="0" w:type="dxa"/>
              <w:right w:w="70" w:type="dxa"/>
            </w:tcMar>
            <w:hideMark/>
          </w:tcPr>
          <w:p w:rsidR="00502317" w:rsidRDefault="00502317">
            <w:pPr>
              <w:pStyle w:val="GvdeMetni2"/>
              <w:spacing w:before="0" w:beforeAutospacing="0" w:after="0" w:afterAutospacing="0"/>
              <w:rPr>
                <w:rFonts w:ascii="Arial" w:hAnsi="Arial" w:cs="Arial"/>
              </w:rPr>
            </w:pPr>
            <w:r>
              <w:rPr>
                <w:sz w:val="18"/>
                <w:szCs w:val="18"/>
              </w:rPr>
              <w:t>Sinyal iletim sisteminin işletme nedeniyle gerilim altında bulunmayan bütün iletken kısımlarının potansiyel dengelemesi için potansiyel dengeleme iletkeni,</w:t>
            </w:r>
          </w:p>
        </w:tc>
      </w:tr>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7</w:t>
            </w:r>
          </w:p>
        </w:tc>
        <w:tc>
          <w:tcPr>
            <w:tcW w:w="765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Aşırı akım koruma düzeni,</w:t>
            </w:r>
          </w:p>
        </w:tc>
      </w:tr>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8</w:t>
            </w:r>
          </w:p>
        </w:tc>
        <w:tc>
          <w:tcPr>
            <w:tcW w:w="765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Hata akımı koruma düzeni,</w:t>
            </w:r>
          </w:p>
        </w:tc>
      </w:tr>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9</w:t>
            </w:r>
          </w:p>
        </w:tc>
        <w:tc>
          <w:tcPr>
            <w:tcW w:w="765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Sinyal iletim sisteminin elektriksel işletme elemanları,</w:t>
            </w:r>
          </w:p>
        </w:tc>
      </w:tr>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10</w:t>
            </w:r>
          </w:p>
        </w:tc>
        <w:tc>
          <w:tcPr>
            <w:tcW w:w="765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Şebeke bağlantılı iletişim cihazının bağlantı noktası,</w:t>
            </w:r>
          </w:p>
        </w:tc>
      </w:tr>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lastRenderedPageBreak/>
              <w:t>11</w:t>
            </w:r>
          </w:p>
        </w:tc>
        <w:tc>
          <w:tcPr>
            <w:tcW w:w="765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Şebeke bağlantısız iletişim cihazının bağlantı noktası,</w:t>
            </w:r>
          </w:p>
        </w:tc>
      </w:tr>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12</w:t>
            </w:r>
          </w:p>
        </w:tc>
        <w:tc>
          <w:tcPr>
            <w:tcW w:w="765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Fonksiyonun  topraklaması iletkenli (FE), örneğin ekranı FE olarak kullanılan (potansiyel dengeleme) koaksiyel kablo ve buna ilişkin, örneğin sinyal iletim tesisi 1 ile sinyal iletim tesisi 2 arasındaki geçmeli klemens bağlantısı,</w:t>
            </w:r>
          </w:p>
        </w:tc>
      </w:tr>
      <w:tr w:rsidR="00502317" w:rsidTr="00502317">
        <w:tc>
          <w:tcPr>
            <w:tcW w:w="567"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13</w:t>
            </w:r>
          </w:p>
        </w:tc>
        <w:tc>
          <w:tcPr>
            <w:tcW w:w="765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İletişim cihazı.</w:t>
            </w:r>
          </w:p>
        </w:tc>
      </w:tr>
    </w:tbl>
    <w:p w:rsidR="00502317" w:rsidRDefault="00502317" w:rsidP="00502317">
      <w:pPr>
        <w:pStyle w:val="GvdeMetni2"/>
        <w:shd w:val="clear" w:color="auto" w:fill="FFFFFF"/>
        <w:spacing w:before="0" w:beforeAutospacing="0" w:after="0" w:afterAutospacing="0"/>
        <w:ind w:left="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left="567"/>
        <w:jc w:val="both"/>
        <w:rPr>
          <w:rFonts w:ascii="Arial" w:hAnsi="Arial" w:cs="Arial"/>
          <w:color w:val="1C283D"/>
        </w:rPr>
      </w:pPr>
      <w:r>
        <w:rPr>
          <w:b/>
          <w:bCs/>
          <w:color w:val="1C283D"/>
          <w:sz w:val="18"/>
          <w:szCs w:val="18"/>
        </w:rPr>
        <w:t>Yeri Değiştirilebilen Elektrikli Müzik Tesislerinin Topraklamasıyla İlgili Kurallar</w:t>
      </w:r>
    </w:p>
    <w:p w:rsidR="00502317" w:rsidRDefault="00502317" w:rsidP="00502317">
      <w:pPr>
        <w:pStyle w:val="GvdeMetni2"/>
        <w:shd w:val="clear" w:color="auto" w:fill="FFFFFF"/>
        <w:spacing w:before="0" w:beforeAutospacing="0" w:after="0" w:afterAutospacing="0"/>
        <w:ind w:left="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b/>
          <w:bCs/>
          <w:color w:val="1C283D"/>
          <w:sz w:val="18"/>
          <w:szCs w:val="18"/>
        </w:rPr>
        <w:t>Madde 29-</w:t>
      </w:r>
      <w:r>
        <w:rPr>
          <w:rStyle w:val="apple-converted-space"/>
          <w:b/>
          <w:bCs/>
          <w:color w:val="1C283D"/>
          <w:sz w:val="18"/>
          <w:szCs w:val="18"/>
        </w:rPr>
        <w:t> </w:t>
      </w:r>
      <w:r>
        <w:rPr>
          <w:color w:val="1C283D"/>
          <w:sz w:val="18"/>
          <w:szCs w:val="18"/>
        </w:rPr>
        <w:t>Örneğin şebekeden beslenen bir kuvvetlendirici ve buna bağlı müzik cihazları, mikrofonlar ve hoparlörlerden meydana gelen ve yerleri değiştirilebilen elektrikli müzik tesislerinin gürültüsüz işletilebilmesi için, özellikle bu tip çok sayıda müzik tesisinin birlikte işletilmesi sırasında, bunların mahfazaları, ekranları veya ortak referans potansiyelli (fonksiyon topraklamalı veya fonksiyon ve koruma topraklamalı) alçak frekanslı sinyal devrelerinin referans iletkenleri, dolaylı veya dolaysız olarak Madde 29-a ve Madde 29-b’deki koşullar altında birbirleriyle bağlanabilir.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a) Doğrudan doğruya şebekeye bağlanacak cihazlar, IEC 60065’e uygun olmalıdır.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 Madde 29-a’daki koşulun sağlanıp sağlanmadığı kullanım yerinde test edilemiyorsa, bunun dışında, şebeke ile çalışan her cihaz, şebekeye, her birinin kendisine ilişkin olan bir ayırma transformatörü üzerinden bağlanır.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Bu husus, cihazların üzerine monte edilmiş prizler ile şebekeye bağlanan cihazlar için de geçerlidir.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Not : Cihazı bağlamadan evvel, en azından, ayırma transformatörü ile, şebeke ile çalışan cihaz arasındaki şebeke bağlantısının dış görünüşünün hatasız olup olmadığının kontrolü gözle yapılmalıdır.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left="567"/>
        <w:jc w:val="both"/>
        <w:rPr>
          <w:rFonts w:ascii="Arial" w:hAnsi="Arial" w:cs="Arial"/>
          <w:color w:val="1C283D"/>
        </w:rPr>
      </w:pPr>
      <w:r>
        <w:rPr>
          <w:b/>
          <w:bCs/>
          <w:color w:val="1C283D"/>
          <w:sz w:val="18"/>
          <w:szCs w:val="18"/>
        </w:rPr>
        <w:t>Taşınabilir İşletme Yerlerindeki İletişim Sistemleri için Alınacak Koruma Önlemlerine İlişkin Kurallar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b/>
          <w:bCs/>
          <w:color w:val="1C283D"/>
          <w:sz w:val="18"/>
          <w:szCs w:val="18"/>
        </w:rPr>
        <w:t>Madde 30-</w:t>
      </w:r>
      <w:r>
        <w:rPr>
          <w:color w:val="1C283D"/>
          <w:sz w:val="18"/>
          <w:szCs w:val="18"/>
        </w:rPr>
        <w:t>a) Taşınabilir işletme yerlerindeki, örneğin taşıtlardaki veya kabinlerdeki, iletişim sistemleri, bunları besleyen şebekenin koruma yöntemi çeşidinden bağımsız olarak işletiliyorsa ve kullanım yerinde belirgin özelliklere sahip bir topraklama sağlanamıyorsa, bu durumda aşağıdaki koşullarla, her taşınabilir işletme yerinin şebekesi, bir ayırma transformatörü ile besleme şebekesinden ayrılmak zorundadır. Böylece sekonder tarafta yeni bir şebeke meydana gelir.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Ayırma ile, besleyen taraftaki dokunma gerilimlerinin sekonder tarafta, taşınabilir işletme yerindeki gövdeler ile toprak arasında ortaya çıkması önlenmelidir. Bu husus, Madde 30-a1 ila Madde 30-a6’daki önlemlerin yerine getirilmesini gerektirir.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692"/>
        <w:gridCol w:w="7380"/>
      </w:tblGrid>
      <w:tr w:rsidR="00502317" w:rsidTr="00502317">
        <w:trPr>
          <w:gridAfter w:val="1"/>
          <w:trHeight w:val="30"/>
          <w:tblCellSpacing w:w="0" w:type="dxa"/>
        </w:trPr>
        <w:tc>
          <w:tcPr>
            <w:tcW w:w="1755" w:type="dxa"/>
            <w:vAlign w:val="center"/>
            <w:hideMark/>
          </w:tcPr>
          <w:p w:rsidR="00502317" w:rsidRDefault="00502317">
            <w:pPr>
              <w:rPr>
                <w:sz w:val="4"/>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4676775" cy="2847975"/>
                  <wp:effectExtent l="0" t="0" r="9525" b="9525"/>
                  <wp:docPr id="228" name="Resim 228" descr="http://www.mevzuat.gov.tr/MevzuatMetin/yonetmelik/7.5.10392-Ek_dosyalar/image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mevzuat.gov.tr/MevzuatMetin/yonetmelik/7.5.10392-Ek_dosyalar/image096.gif"/>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676775" cy="2847975"/>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lastRenderedPageBreak/>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tbl>
      <w:tblPr>
        <w:tblW w:w="0" w:type="auto"/>
        <w:tblInd w:w="637" w:type="dxa"/>
        <w:tblCellMar>
          <w:left w:w="0" w:type="dxa"/>
          <w:right w:w="0" w:type="dxa"/>
        </w:tblCellMar>
        <w:tblLook w:val="04A0" w:firstRow="1" w:lastRow="0" w:firstColumn="1" w:lastColumn="0" w:noHBand="0" w:noVBand="1"/>
      </w:tblPr>
      <w:tblGrid>
        <w:gridCol w:w="426"/>
        <w:gridCol w:w="7441"/>
      </w:tblGrid>
      <w:tr w:rsidR="00502317" w:rsidTr="00502317">
        <w:tc>
          <w:tcPr>
            <w:tcW w:w="42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1</w:t>
            </w:r>
          </w:p>
        </w:tc>
        <w:tc>
          <w:tcPr>
            <w:tcW w:w="7441"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İşletme yeri içindeki elektrik işletme elemanları için ayırma transformatörü,</w:t>
            </w:r>
          </w:p>
        </w:tc>
      </w:tr>
      <w:tr w:rsidR="00502317" w:rsidTr="00502317">
        <w:tc>
          <w:tcPr>
            <w:tcW w:w="42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2</w:t>
            </w:r>
          </w:p>
        </w:tc>
        <w:tc>
          <w:tcPr>
            <w:tcW w:w="7441"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İşletme yeri dışındaki elektrik işletme elemanları için ayırma transformatörü,</w:t>
            </w:r>
          </w:p>
        </w:tc>
      </w:tr>
      <w:tr w:rsidR="00502317" w:rsidTr="00502317">
        <w:tc>
          <w:tcPr>
            <w:tcW w:w="42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3</w:t>
            </w:r>
          </w:p>
        </w:tc>
        <w:tc>
          <w:tcPr>
            <w:tcW w:w="7441"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Koruma yalıtımı,</w:t>
            </w:r>
          </w:p>
        </w:tc>
      </w:tr>
      <w:tr w:rsidR="00502317" w:rsidTr="00502317">
        <w:tc>
          <w:tcPr>
            <w:tcW w:w="42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4</w:t>
            </w:r>
          </w:p>
        </w:tc>
        <w:tc>
          <w:tcPr>
            <w:tcW w:w="7441"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Gerektiğinde fonksiyon topraklamalı olabilecek iletişim tesisinin potansiyel dengeleme iletkeni (potansiyel dengeleme barası),</w:t>
            </w:r>
          </w:p>
        </w:tc>
      </w:tr>
      <w:tr w:rsidR="00502317" w:rsidTr="00502317">
        <w:tc>
          <w:tcPr>
            <w:tcW w:w="42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5</w:t>
            </w:r>
          </w:p>
        </w:tc>
        <w:tc>
          <w:tcPr>
            <w:tcW w:w="7441"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Madde 30-a’ya uygun tüketici,</w:t>
            </w:r>
          </w:p>
        </w:tc>
      </w:tr>
      <w:tr w:rsidR="00502317" w:rsidTr="00502317">
        <w:tc>
          <w:tcPr>
            <w:tcW w:w="42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6</w:t>
            </w:r>
          </w:p>
        </w:tc>
        <w:tc>
          <w:tcPr>
            <w:tcW w:w="7441"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Madde 30-b’ye uygun tüketici,</w:t>
            </w:r>
          </w:p>
        </w:tc>
      </w:tr>
      <w:tr w:rsidR="00502317" w:rsidTr="00502317">
        <w:tc>
          <w:tcPr>
            <w:tcW w:w="42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7</w:t>
            </w:r>
          </w:p>
        </w:tc>
        <w:tc>
          <w:tcPr>
            <w:tcW w:w="7441"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 Potansiyel dengeleme iletkeni.</w:t>
            </w:r>
          </w:p>
        </w:tc>
      </w:tr>
    </w:tbl>
    <w:p w:rsidR="00502317" w:rsidRDefault="00502317" w:rsidP="00502317">
      <w:pPr>
        <w:pStyle w:val="GvdeMetni2"/>
        <w:shd w:val="clear" w:color="auto" w:fill="FFFFFF"/>
        <w:spacing w:before="0" w:beforeAutospacing="0" w:after="0" w:afterAutospacing="0"/>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Şekil-31  Taşınabilir bir işletme yerine (örneğin taşıt, kabin) örnek (Not: Bu şekil mecburi olmayıp, yalnızca bir fikir vermek amacını taşımaktadır.)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1) Örneğin hat girişi, şalter ve transformatör gibi, besleyen şebeke ile bağlı bütün kısımlar, koruma yalıtımı olarak tanımlanan koruma önleminin koşullarını sağlamak zorundadır.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2) Ayırma transformatörü, koruma yalıtmalı ayırma transformatörleri için geçerli olan ilgili standartlara uygun olmalı ve en azından mutlaka kısa devreye karşı dayanıklı olmalıdır.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3) Ayırma transformatörünün çıkış tarafında, bir fazlı transformatörlerde bir iletken, üç fazlı transformatörlerde yıldız noktası, taşınabilir işletme yerinin mahfazasına ve koruma iletkenine (PE) bağlanmalıdır.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4) Taşınabilir işletme yerinin içinde, uygun bir TN sistem kurulmalıdır; Ancak burada koruma iletkeni topraklanacak yerde, taşınabilir işletme yerinin iletken mahfazası ile iletken bir şekilde bağlanır; bu bağlantıda, mahfazanın herhangi bir noktası ile ayırma transformatörünün bağlantı noktası arasındaki direnç 2</w:t>
      </w:r>
      <w:r>
        <w:rPr>
          <w:rStyle w:val="apple-converted-space"/>
          <w:color w:val="1C283D"/>
          <w:sz w:val="18"/>
          <w:szCs w:val="18"/>
        </w:rPr>
        <w:t> </w:t>
      </w:r>
      <w:r>
        <w:rPr>
          <w:rFonts w:ascii="Symbol" w:hAnsi="Symbol" w:cs="Arial"/>
          <w:color w:val="1C283D"/>
          <w:sz w:val="18"/>
          <w:szCs w:val="18"/>
        </w:rPr>
        <w:t></w:t>
      </w:r>
      <w:r>
        <w:rPr>
          <w:color w:val="1C283D"/>
          <w:sz w:val="18"/>
          <w:szCs w:val="18"/>
        </w:rPr>
        <w:t>’dan büyük olmamalıdır.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5) Potansiyel dengelemeyi tesis etmek üzere, koruma yalıtımlı olmayan, sabit yerleştirilmiş cihazların gövdeleri ve prizlerin koruma kontakları, birbirleriyle iletken olarak bağlanmalıdır.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6) İletişim düzenleri için, koruma iletkeni (PE) ile, taşınabilir işletme yerinin mahfazası ve fonksiyon topraklamasının bağlantı noktasıyla iletken olarak bağlanmış olan bir potansiyel dengeleme iletkeni (potansiyel dengeleme barası) tesis edilmelidir. Koruma önlemlerinden bağımsız olarak bir fonksiyon  topraklaması iletkeni (FE) bağlanabilir (Şekil-31’e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 Şebekeye bağlanan iletişim cihazları, Madde 30-a’ya göre donatılmış taşınabilir işletme yerlerinin dışında da kullanılacaksa, bunlar DIN VDE 0100 Kısım 728’e göre, Madde 30-b1 ila Madde 30-b6’daki koşulların da dikkate alınması koşulu ile, sadece, taşınabilir işletme yerinin dışındaki işletme elemanları için öngörülen ek bir ayırma transformatörü üzerinden bağlanabilirler.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1) Ek ayırma transformatörünün sekonder akım devresi hiçbir noktadan, başka bir akım devresiyle, taşınabilir işletme yerinin mahfazasıyla veya toprakla bağlantılı olmamalıdır.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2) Taşınabilir işletme yerlerinin dışındaki işletme elemanlarının bağlantıları için kullanılan koruma kontaklı prizler işaretlenmeli ve ip şeklinde akan suya karşı korunmuş veya yerleştirilmiş olmalıdır.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3) Gövdelerin potansiyel dengelemesi için, ek ayırma transformatörünün aynı sekonder akım devresine ilişkin bütün prizlerin koruma kontakları birbirleriyle, bir potansiyel dengeleme iletkeni vasıtasıyla bağlanmalı, ancak topraklanmamalıdır.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4) Taşınabilir işletme yerinin dışındaki işletme elemanları için öngörülen potansiyel dengeleme iletkeni, Madde 30-a’nın aksine, bu ayırma transformatörünün yıldız noktasına bağlanamaz.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5) Potansiyel dengeleme iletkeni Üçüncü Bölüm’e göre boyutlandırılmış olmalı ve sarı-yeşil renkle işaretlenmelidir.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c) Burada açıklanmamış koruma önlemleri, taşınabilir işletme yerlerinin içinde ve dışında, eğer tamamen doğru düzgün bir iletişim işletmesi mümkün olacaksa, ilgili standartlar da göz önünde tutularak kullanılabilir.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Not : Madde 30-a ve Madde 30-b’deki koruma önlemleri iletişim cihazlarının basitçe kullanımını ve kolayca gürültülerden temizlenmesini mümkün kılar.</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pStyle w:val="Balk2"/>
        <w:shd w:val="clear" w:color="auto" w:fill="FFFFFF"/>
        <w:spacing w:before="0" w:beforeAutospacing="0" w:after="0" w:afterAutospacing="0"/>
        <w:jc w:val="center"/>
        <w:rPr>
          <w:rFonts w:ascii="Arial" w:hAnsi="Arial" w:cs="Arial"/>
          <w:b w:val="0"/>
          <w:bCs w:val="0"/>
          <w:color w:val="1C283D"/>
          <w:sz w:val="24"/>
          <w:szCs w:val="24"/>
        </w:rPr>
      </w:pPr>
      <w:r>
        <w:rPr>
          <w:color w:val="1C283D"/>
          <w:sz w:val="18"/>
          <w:szCs w:val="18"/>
        </w:rPr>
        <w:t>ALTINCI   BÖLÜM</w:t>
      </w:r>
    </w:p>
    <w:p w:rsidR="00502317" w:rsidRDefault="00502317" w:rsidP="00502317">
      <w:pPr>
        <w:shd w:val="clear" w:color="auto" w:fill="FFFFFF"/>
        <w:jc w:val="center"/>
        <w:rPr>
          <w:color w:val="1C283D"/>
          <w:sz w:val="18"/>
          <w:szCs w:val="18"/>
        </w:rPr>
      </w:pPr>
      <w:r>
        <w:rPr>
          <w:b/>
          <w:bCs/>
          <w:color w:val="1C283D"/>
          <w:sz w:val="18"/>
          <w:szCs w:val="18"/>
        </w:rPr>
        <w:t> </w:t>
      </w:r>
    </w:p>
    <w:p w:rsidR="00502317" w:rsidRDefault="00502317" w:rsidP="00502317">
      <w:pPr>
        <w:pStyle w:val="Balk3"/>
        <w:shd w:val="clear" w:color="auto" w:fill="FFFFFF"/>
        <w:spacing w:before="0" w:beforeAutospacing="0" w:after="0" w:afterAutospacing="0"/>
        <w:jc w:val="center"/>
        <w:rPr>
          <w:color w:val="FF0000"/>
          <w:sz w:val="18"/>
          <w:szCs w:val="18"/>
        </w:rPr>
      </w:pPr>
      <w:r>
        <w:rPr>
          <w:sz w:val="18"/>
          <w:szCs w:val="18"/>
        </w:rPr>
        <w:t>Son Hükümler</w:t>
      </w:r>
    </w:p>
    <w:p w:rsidR="00502317" w:rsidRDefault="00502317" w:rsidP="00502317">
      <w:pPr>
        <w:shd w:val="clear" w:color="auto" w:fill="FFFFFF"/>
        <w:jc w:val="center"/>
        <w:rPr>
          <w:color w:val="1C283D"/>
          <w:sz w:val="18"/>
          <w:szCs w:val="18"/>
        </w:rPr>
      </w:pPr>
      <w:r>
        <w:rPr>
          <w:b/>
          <w:bCs/>
          <w:color w:val="1C283D"/>
          <w:sz w:val="18"/>
          <w:szCs w:val="18"/>
        </w:rPr>
        <w:t> </w:t>
      </w:r>
    </w:p>
    <w:p w:rsidR="00502317" w:rsidRDefault="00502317" w:rsidP="00502317">
      <w:pPr>
        <w:pStyle w:val="Balk4"/>
        <w:shd w:val="clear" w:color="auto" w:fill="FFFFFF"/>
        <w:spacing w:before="0" w:beforeAutospacing="0" w:after="0" w:afterAutospacing="0"/>
        <w:ind w:firstLine="567"/>
        <w:rPr>
          <w:rFonts w:ascii="Arial" w:hAnsi="Arial" w:cs="Arial"/>
          <w:color w:val="1C283D"/>
        </w:rPr>
      </w:pPr>
      <w:r>
        <w:rPr>
          <w:color w:val="1C283D"/>
          <w:sz w:val="18"/>
          <w:szCs w:val="18"/>
        </w:rPr>
        <w:t>Yürürlükten Kaldırılan Hükümler</w:t>
      </w:r>
    </w:p>
    <w:p w:rsidR="00502317" w:rsidRDefault="00502317" w:rsidP="00502317">
      <w:pPr>
        <w:shd w:val="clear" w:color="auto" w:fill="FFFFFF"/>
        <w:ind w:firstLine="567"/>
        <w:rPr>
          <w:color w:val="1C283D"/>
          <w:sz w:val="18"/>
          <w:szCs w:val="18"/>
        </w:rPr>
      </w:pPr>
      <w:r>
        <w:rPr>
          <w:b/>
          <w:bCs/>
          <w:color w:val="1C283D"/>
          <w:sz w:val="18"/>
          <w:szCs w:val="18"/>
        </w:rPr>
        <w:t> </w:t>
      </w:r>
    </w:p>
    <w:p w:rsidR="00502317" w:rsidRDefault="00502317" w:rsidP="00502317">
      <w:pPr>
        <w:shd w:val="clear" w:color="auto" w:fill="FFFFFF"/>
        <w:ind w:firstLine="567"/>
        <w:rPr>
          <w:color w:val="1C283D"/>
          <w:sz w:val="18"/>
          <w:szCs w:val="18"/>
        </w:rPr>
      </w:pPr>
      <w:r>
        <w:rPr>
          <w:b/>
          <w:bCs/>
          <w:color w:val="1C283D"/>
          <w:sz w:val="18"/>
          <w:szCs w:val="18"/>
        </w:rPr>
        <w:t>Madde 31-</w:t>
      </w:r>
      <w:r>
        <w:rPr>
          <w:rStyle w:val="apple-converted-space"/>
          <w:b/>
          <w:bCs/>
          <w:color w:val="1C283D"/>
          <w:sz w:val="18"/>
          <w:szCs w:val="18"/>
        </w:rPr>
        <w:t> </w:t>
      </w:r>
      <w:r>
        <w:rPr>
          <w:color w:val="1C283D"/>
          <w:sz w:val="18"/>
          <w:szCs w:val="18"/>
        </w:rPr>
        <w:t>Bu Yönetmeliğin yayımı tarihinde</w:t>
      </w:r>
      <w:r>
        <w:rPr>
          <w:rStyle w:val="apple-converted-space"/>
          <w:b/>
          <w:bCs/>
          <w:color w:val="1C283D"/>
          <w:sz w:val="18"/>
          <w:szCs w:val="18"/>
        </w:rPr>
        <w:t> </w:t>
      </w:r>
      <w:r>
        <w:rPr>
          <w:color w:val="1C283D"/>
          <w:sz w:val="18"/>
          <w:szCs w:val="18"/>
        </w:rPr>
        <w:t xml:space="preserve">1/12/1979 tarihli ve 16715 sayılı Resmi Gazete’de yayımlanan </w:t>
      </w:r>
      <w:r>
        <w:rPr>
          <w:color w:val="1C283D"/>
          <w:sz w:val="18"/>
          <w:szCs w:val="18"/>
        </w:rPr>
        <w:lastRenderedPageBreak/>
        <w:t>Elektrik Tesislerinde Topraklamalar Yönetmeliği yürürlükten kaldırılmıştır.</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pStyle w:val="Balk4"/>
        <w:shd w:val="clear" w:color="auto" w:fill="FFFFFF"/>
        <w:spacing w:before="0" w:beforeAutospacing="0" w:after="0" w:afterAutospacing="0"/>
        <w:ind w:firstLine="567"/>
        <w:jc w:val="both"/>
        <w:rPr>
          <w:rFonts w:ascii="Arial" w:hAnsi="Arial" w:cs="Arial"/>
          <w:color w:val="1C283D"/>
        </w:rPr>
      </w:pPr>
      <w:r>
        <w:rPr>
          <w:color w:val="1C283D"/>
          <w:sz w:val="18"/>
          <w:szCs w:val="18"/>
        </w:rPr>
        <w:t>Yürürlük</w:t>
      </w:r>
    </w:p>
    <w:p w:rsidR="00502317" w:rsidRDefault="00502317" w:rsidP="00502317">
      <w:pPr>
        <w:shd w:val="clear" w:color="auto" w:fill="FFFFFF"/>
        <w:ind w:firstLine="567"/>
        <w:rPr>
          <w:color w:val="1C283D"/>
          <w:sz w:val="18"/>
          <w:szCs w:val="18"/>
        </w:rPr>
      </w:pPr>
      <w:r>
        <w:rPr>
          <w:b/>
          <w:bCs/>
          <w:color w:val="1C283D"/>
          <w:sz w:val="18"/>
          <w:szCs w:val="18"/>
        </w:rPr>
        <w:t> </w:t>
      </w:r>
    </w:p>
    <w:p w:rsidR="00502317" w:rsidRDefault="00502317" w:rsidP="00502317">
      <w:pPr>
        <w:shd w:val="clear" w:color="auto" w:fill="FFFFFF"/>
        <w:ind w:firstLine="567"/>
        <w:rPr>
          <w:color w:val="1C283D"/>
          <w:sz w:val="18"/>
          <w:szCs w:val="18"/>
        </w:rPr>
      </w:pPr>
      <w:r>
        <w:rPr>
          <w:b/>
          <w:bCs/>
          <w:color w:val="1C283D"/>
          <w:sz w:val="18"/>
          <w:szCs w:val="18"/>
        </w:rPr>
        <w:t>Madde 32-</w:t>
      </w:r>
      <w:r>
        <w:rPr>
          <w:rStyle w:val="apple-converted-space"/>
          <w:b/>
          <w:bCs/>
          <w:color w:val="1C283D"/>
          <w:sz w:val="18"/>
          <w:szCs w:val="18"/>
        </w:rPr>
        <w:t> </w:t>
      </w:r>
      <w:r>
        <w:rPr>
          <w:color w:val="1C283D"/>
          <w:sz w:val="18"/>
          <w:szCs w:val="18"/>
        </w:rPr>
        <w:t>Bu Yönetmelik yayımı tarihinde yürürlüğe girer.</w:t>
      </w:r>
    </w:p>
    <w:p w:rsidR="00502317" w:rsidRDefault="00502317" w:rsidP="00502317">
      <w:pPr>
        <w:shd w:val="clear" w:color="auto" w:fill="FFFFFF"/>
        <w:ind w:firstLine="567"/>
        <w:rPr>
          <w:color w:val="1C283D"/>
          <w:sz w:val="18"/>
          <w:szCs w:val="18"/>
        </w:rPr>
      </w:pPr>
      <w:r>
        <w:rPr>
          <w:b/>
          <w:bCs/>
          <w:color w:val="1C283D"/>
          <w:sz w:val="18"/>
          <w:szCs w:val="18"/>
        </w:rPr>
        <w:t> </w:t>
      </w:r>
    </w:p>
    <w:p w:rsidR="00502317" w:rsidRDefault="00502317" w:rsidP="00502317">
      <w:pPr>
        <w:shd w:val="clear" w:color="auto" w:fill="FFFFFF"/>
        <w:ind w:firstLine="567"/>
        <w:rPr>
          <w:color w:val="1C283D"/>
          <w:sz w:val="18"/>
          <w:szCs w:val="18"/>
        </w:rPr>
      </w:pPr>
      <w:r>
        <w:rPr>
          <w:b/>
          <w:bCs/>
          <w:color w:val="1C283D"/>
          <w:sz w:val="18"/>
          <w:szCs w:val="18"/>
        </w:rPr>
        <w:t>Yürütme</w:t>
      </w:r>
    </w:p>
    <w:p w:rsidR="00502317" w:rsidRDefault="00502317" w:rsidP="00502317">
      <w:pPr>
        <w:shd w:val="clear" w:color="auto" w:fill="FFFFFF"/>
        <w:ind w:firstLine="567"/>
        <w:rPr>
          <w:color w:val="1C283D"/>
          <w:sz w:val="18"/>
          <w:szCs w:val="18"/>
        </w:rPr>
      </w:pPr>
      <w:r>
        <w:rPr>
          <w:b/>
          <w:bCs/>
          <w:color w:val="1C283D"/>
          <w:sz w:val="18"/>
          <w:szCs w:val="18"/>
        </w:rPr>
        <w:t> </w:t>
      </w:r>
    </w:p>
    <w:p w:rsidR="00502317" w:rsidRDefault="00502317" w:rsidP="00502317">
      <w:pPr>
        <w:shd w:val="clear" w:color="auto" w:fill="FFFFFF"/>
        <w:ind w:firstLine="567"/>
        <w:rPr>
          <w:color w:val="1C283D"/>
          <w:sz w:val="18"/>
          <w:szCs w:val="18"/>
        </w:rPr>
      </w:pPr>
      <w:r>
        <w:rPr>
          <w:b/>
          <w:bCs/>
          <w:color w:val="1C283D"/>
          <w:sz w:val="18"/>
          <w:szCs w:val="18"/>
        </w:rPr>
        <w:t>Madde 33-</w:t>
      </w:r>
      <w:r>
        <w:rPr>
          <w:rStyle w:val="apple-converted-space"/>
          <w:b/>
          <w:bCs/>
          <w:color w:val="1C283D"/>
          <w:sz w:val="18"/>
          <w:szCs w:val="18"/>
        </w:rPr>
        <w:t> </w:t>
      </w:r>
      <w:r>
        <w:rPr>
          <w:color w:val="1C283D"/>
          <w:sz w:val="18"/>
          <w:szCs w:val="18"/>
        </w:rPr>
        <w:t>Bu Yönetmelik hükümlerini Enerji ve Tabii Kaynaklar Bakanı yürütür.</w:t>
      </w:r>
    </w:p>
    <w:p w:rsidR="00502317" w:rsidRDefault="00502317" w:rsidP="00502317">
      <w:pPr>
        <w:shd w:val="clear" w:color="auto" w:fill="FFFFFF"/>
        <w:ind w:firstLine="567"/>
        <w:rPr>
          <w:color w:val="1C283D"/>
          <w:sz w:val="18"/>
          <w:szCs w:val="18"/>
        </w:rPr>
      </w:pPr>
      <w:r>
        <w:rPr>
          <w:b/>
          <w:bCs/>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Ekler: Ek-A’dan Ek-Z’ye kadardır.</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22"/>
          <w:szCs w:val="22"/>
        </w:rPr>
        <w:t> </w:t>
      </w:r>
    </w:p>
    <w:p w:rsidR="00502317" w:rsidRDefault="00502317" w:rsidP="00502317">
      <w:pPr>
        <w:pStyle w:val="Balk7"/>
        <w:shd w:val="clear" w:color="auto" w:fill="FFFFFF"/>
        <w:spacing w:before="0" w:beforeAutospacing="0" w:after="0" w:afterAutospacing="0"/>
        <w:ind w:firstLine="567"/>
        <w:jc w:val="center"/>
        <w:rPr>
          <w:b/>
          <w:bCs/>
          <w:color w:val="1C283D"/>
          <w:sz w:val="18"/>
          <w:szCs w:val="18"/>
        </w:rPr>
      </w:pPr>
      <w:r>
        <w:rPr>
          <w:b/>
          <w:bCs/>
          <w:color w:val="1C283D"/>
          <w:sz w:val="18"/>
          <w:szCs w:val="18"/>
        </w:rPr>
        <w:t>Ek -A</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left="567"/>
        <w:rPr>
          <w:color w:val="1C283D"/>
          <w:sz w:val="18"/>
          <w:szCs w:val="18"/>
        </w:rPr>
      </w:pPr>
      <w:r>
        <w:rPr>
          <w:b/>
          <w:bCs/>
          <w:color w:val="1C283D"/>
          <w:sz w:val="18"/>
          <w:szCs w:val="18"/>
        </w:rPr>
        <w:t>Korozyon ve Mekanik Dayanım Bakımından Topraklayıcı Malzemelerin Tipleri ve Minimum Boyutları</w:t>
      </w:r>
    </w:p>
    <w:p w:rsidR="00502317" w:rsidRDefault="00502317" w:rsidP="00502317">
      <w:pPr>
        <w:shd w:val="clear" w:color="auto" w:fill="FFFFFF"/>
        <w:ind w:firstLine="567"/>
        <w:jc w:val="center"/>
        <w:rPr>
          <w:color w:val="1C283D"/>
          <w:sz w:val="18"/>
          <w:szCs w:val="18"/>
        </w:rPr>
      </w:pPr>
      <w:r>
        <w:rPr>
          <w:b/>
          <w:bCs/>
          <w:color w:val="1C283D"/>
          <w:sz w:val="18"/>
          <w:szCs w:val="18"/>
        </w:rPr>
        <w:t> </w:t>
      </w:r>
    </w:p>
    <w:p w:rsidR="00502317" w:rsidRDefault="00502317" w:rsidP="00502317">
      <w:pPr>
        <w:shd w:val="clear" w:color="auto" w:fill="FFFFFF"/>
        <w:ind w:firstLine="567"/>
        <w:jc w:val="center"/>
        <w:rPr>
          <w:color w:val="1C283D"/>
          <w:sz w:val="18"/>
          <w:szCs w:val="18"/>
        </w:rPr>
      </w:pPr>
      <w:r>
        <w:rPr>
          <w:b/>
          <w:bCs/>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tbl>
      <w:tblPr>
        <w:tblW w:w="0" w:type="auto"/>
        <w:tblInd w:w="212" w:type="dxa"/>
        <w:tblCellMar>
          <w:left w:w="0" w:type="dxa"/>
          <w:right w:w="0" w:type="dxa"/>
        </w:tblCellMar>
        <w:tblLook w:val="04A0" w:firstRow="1" w:lastRow="0" w:firstColumn="1" w:lastColumn="0" w:noHBand="0" w:noVBand="1"/>
      </w:tblPr>
      <w:tblGrid>
        <w:gridCol w:w="929"/>
        <w:gridCol w:w="1215"/>
        <w:gridCol w:w="1587"/>
        <w:gridCol w:w="1121"/>
        <w:gridCol w:w="984"/>
        <w:gridCol w:w="879"/>
        <w:gridCol w:w="1142"/>
        <w:gridCol w:w="1143"/>
      </w:tblGrid>
      <w:tr w:rsidR="00502317" w:rsidTr="00502317">
        <w:tc>
          <w:tcPr>
            <w:tcW w:w="2090" w:type="dxa"/>
            <w:gridSpan w:val="2"/>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502317" w:rsidRDefault="00502317">
            <w:pPr>
              <w:jc w:val="center"/>
              <w:rPr>
                <w:sz w:val="18"/>
                <w:szCs w:val="18"/>
              </w:rPr>
            </w:pPr>
            <w:r>
              <w:rPr>
                <w:sz w:val="18"/>
                <w:szCs w:val="18"/>
              </w:rPr>
              <w:t>Malzeme</w:t>
            </w:r>
          </w:p>
        </w:tc>
        <w:tc>
          <w:tcPr>
            <w:tcW w:w="1596"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rPr>
                <w:sz w:val="18"/>
                <w:szCs w:val="18"/>
              </w:rPr>
            </w:pPr>
            <w:r>
              <w:rPr>
                <w:sz w:val="18"/>
                <w:szCs w:val="18"/>
              </w:rPr>
              <w:t>Topaklayıcı çeşidi</w:t>
            </w:r>
          </w:p>
        </w:tc>
        <w:tc>
          <w:tcPr>
            <w:tcW w:w="5310" w:type="dxa"/>
            <w:gridSpan w:val="5"/>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Minimum boyutlar</w:t>
            </w:r>
          </w:p>
        </w:tc>
      </w:tr>
      <w:tr w:rsidR="00502317" w:rsidTr="00502317">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502317" w:rsidRDefault="00502317">
            <w:pPr>
              <w:rPr>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502317" w:rsidRDefault="00502317">
            <w:pPr>
              <w:rPr>
                <w:sz w:val="18"/>
                <w:szCs w:val="18"/>
              </w:rPr>
            </w:pPr>
          </w:p>
        </w:tc>
        <w:tc>
          <w:tcPr>
            <w:tcW w:w="3008"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İletken</w:t>
            </w:r>
          </w:p>
        </w:tc>
        <w:tc>
          <w:tcPr>
            <w:tcW w:w="230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Kaplama/Dış kılıf</w:t>
            </w:r>
          </w:p>
        </w:tc>
      </w:tr>
      <w:tr w:rsidR="00502317" w:rsidTr="00502317">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502317" w:rsidRDefault="00502317">
            <w:pPr>
              <w:rPr>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502317" w:rsidRDefault="00502317">
            <w:pPr>
              <w:rPr>
                <w:sz w:val="18"/>
                <w:szCs w:val="18"/>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Çap</w:t>
            </w:r>
          </w:p>
          <w:p w:rsidR="00502317" w:rsidRDefault="00502317">
            <w:pPr>
              <w:jc w:val="center"/>
              <w:rPr>
                <w:sz w:val="18"/>
                <w:szCs w:val="18"/>
              </w:rPr>
            </w:pPr>
            <w:r>
              <w:rPr>
                <w:sz w:val="18"/>
                <w:szCs w:val="18"/>
              </w:rPr>
              <w:t>(mm)</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Kesit</w:t>
            </w:r>
          </w:p>
          <w:p w:rsidR="00502317" w:rsidRDefault="00502317">
            <w:pPr>
              <w:jc w:val="center"/>
              <w:rPr>
                <w:sz w:val="18"/>
                <w:szCs w:val="18"/>
              </w:rPr>
            </w:pPr>
            <w:r>
              <w:rPr>
                <w:sz w:val="18"/>
                <w:szCs w:val="18"/>
              </w:rPr>
              <w:t>(mm</w:t>
            </w:r>
            <w:r>
              <w:rPr>
                <w:sz w:val="18"/>
                <w:szCs w:val="18"/>
                <w:vertAlign w:val="superscript"/>
              </w:rPr>
              <w:t>2</w:t>
            </w:r>
            <w:r>
              <w:rPr>
                <w:rStyle w:val="apple-converted-space"/>
                <w:sz w:val="18"/>
                <w:szCs w:val="18"/>
                <w:vertAlign w:val="superscript"/>
              </w:rPr>
              <w:t> </w:t>
            </w:r>
            <w:r>
              <w:rPr>
                <w:sz w:val="18"/>
                <w:szCs w:val="18"/>
              </w:rPr>
              <w:t>)</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Kalınlık (mm)</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Tekil değerler (</w:t>
            </w:r>
            <w:r>
              <w:rPr>
                <w:rFonts w:ascii="Symbol" w:hAnsi="Symbol"/>
                <w:sz w:val="18"/>
                <w:szCs w:val="18"/>
              </w:rPr>
              <w:t></w:t>
            </w:r>
            <w:r>
              <w:rPr>
                <w:sz w:val="18"/>
                <w:szCs w:val="18"/>
              </w:rPr>
              <w:t>m)</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Ortalama değerler (</w:t>
            </w:r>
            <w:r>
              <w:rPr>
                <w:rFonts w:ascii="Symbol" w:hAnsi="Symbol"/>
                <w:sz w:val="18"/>
                <w:szCs w:val="18"/>
              </w:rPr>
              <w:t></w:t>
            </w:r>
            <w:r>
              <w:rPr>
                <w:sz w:val="18"/>
                <w:szCs w:val="18"/>
              </w:rPr>
              <w:t>m)</w:t>
            </w:r>
          </w:p>
        </w:tc>
      </w:tr>
      <w:tr w:rsidR="00502317" w:rsidTr="00502317">
        <w:tc>
          <w:tcPr>
            <w:tcW w:w="939"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02317" w:rsidRDefault="00502317">
            <w:pPr>
              <w:rPr>
                <w:sz w:val="18"/>
                <w:szCs w:val="18"/>
              </w:rPr>
            </w:pPr>
            <w:r>
              <w:rPr>
                <w:sz w:val="18"/>
                <w:szCs w:val="18"/>
              </w:rPr>
              <w:t>Çelik</w:t>
            </w:r>
          </w:p>
        </w:tc>
        <w:tc>
          <w:tcPr>
            <w:tcW w:w="1151"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rPr>
                <w:sz w:val="18"/>
                <w:szCs w:val="18"/>
              </w:rPr>
            </w:pPr>
            <w:r>
              <w:rPr>
                <w:sz w:val="18"/>
                <w:szCs w:val="18"/>
              </w:rPr>
              <w:t>Sıcak daldırma galvaniz</w:t>
            </w: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Şerit</w:t>
            </w:r>
            <w:r>
              <w:rPr>
                <w:sz w:val="18"/>
                <w:szCs w:val="18"/>
                <w:vertAlign w:val="superscript"/>
              </w:rPr>
              <w:t>2)</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90</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3</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63</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70</w:t>
            </w:r>
          </w:p>
        </w:tc>
      </w:tr>
      <w:tr w:rsidR="00502317" w:rsidTr="00502317">
        <w:tc>
          <w:tcPr>
            <w:tcW w:w="0" w:type="auto"/>
            <w:vMerge/>
            <w:tcBorders>
              <w:top w:val="nil"/>
              <w:left w:val="single" w:sz="8" w:space="0" w:color="auto"/>
              <w:bottom w:val="single" w:sz="8" w:space="0" w:color="auto"/>
              <w:right w:val="single" w:sz="8" w:space="0" w:color="auto"/>
            </w:tcBorders>
            <w:vAlign w:val="center"/>
            <w:hideMark/>
          </w:tcPr>
          <w:p w:rsidR="00502317" w:rsidRDefault="00502317">
            <w:pPr>
              <w:rPr>
                <w:sz w:val="18"/>
                <w:szCs w:val="18"/>
              </w:rPr>
            </w:pPr>
          </w:p>
        </w:tc>
        <w:tc>
          <w:tcPr>
            <w:tcW w:w="0" w:type="auto"/>
            <w:vMerge/>
            <w:tcBorders>
              <w:top w:val="nil"/>
              <w:left w:val="nil"/>
              <w:bottom w:val="single" w:sz="8" w:space="0" w:color="auto"/>
              <w:right w:val="single" w:sz="8" w:space="0" w:color="auto"/>
            </w:tcBorders>
            <w:vAlign w:val="center"/>
            <w:hideMark/>
          </w:tcPr>
          <w:p w:rsidR="00502317" w:rsidRDefault="00502317">
            <w:pPr>
              <w:rPr>
                <w:sz w:val="18"/>
                <w:szCs w:val="18"/>
              </w:rPr>
            </w:pP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Profil(levhalar dahil)</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jc w:val="center"/>
              <w:rPr>
                <w:sz w:val="18"/>
                <w:szCs w:val="18"/>
              </w:rPr>
            </w:pPr>
            <w:r>
              <w:rPr>
                <w:sz w:val="18"/>
                <w:szCs w:val="18"/>
              </w:rPr>
              <w:t>90</w:t>
            </w:r>
          </w:p>
        </w:tc>
        <w:tc>
          <w:tcPr>
            <w:tcW w:w="88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jc w:val="center"/>
              <w:rPr>
                <w:sz w:val="18"/>
                <w:szCs w:val="18"/>
              </w:rPr>
            </w:pPr>
            <w:r>
              <w:rPr>
                <w:sz w:val="18"/>
                <w:szCs w:val="18"/>
              </w:rPr>
              <w:t>3</w:t>
            </w: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jc w:val="center"/>
              <w:rPr>
                <w:sz w:val="18"/>
                <w:szCs w:val="18"/>
              </w:rPr>
            </w:pPr>
            <w:r>
              <w:rPr>
                <w:sz w:val="18"/>
                <w:szCs w:val="18"/>
              </w:rPr>
              <w:t>63</w:t>
            </w: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jc w:val="center"/>
              <w:rPr>
                <w:sz w:val="18"/>
                <w:szCs w:val="18"/>
              </w:rPr>
            </w:pPr>
            <w:r>
              <w:rPr>
                <w:sz w:val="18"/>
                <w:szCs w:val="18"/>
              </w:rPr>
              <w:t>70</w:t>
            </w:r>
          </w:p>
        </w:tc>
      </w:tr>
      <w:tr w:rsidR="00502317" w:rsidTr="00502317">
        <w:tc>
          <w:tcPr>
            <w:tcW w:w="0" w:type="auto"/>
            <w:vMerge/>
            <w:tcBorders>
              <w:top w:val="nil"/>
              <w:left w:val="single" w:sz="8" w:space="0" w:color="auto"/>
              <w:bottom w:val="single" w:sz="8" w:space="0" w:color="auto"/>
              <w:right w:val="single" w:sz="8" w:space="0" w:color="auto"/>
            </w:tcBorders>
            <w:vAlign w:val="center"/>
            <w:hideMark/>
          </w:tcPr>
          <w:p w:rsidR="00502317" w:rsidRDefault="00502317">
            <w:pPr>
              <w:rPr>
                <w:sz w:val="18"/>
                <w:szCs w:val="18"/>
              </w:rPr>
            </w:pPr>
          </w:p>
        </w:tc>
        <w:tc>
          <w:tcPr>
            <w:tcW w:w="0" w:type="auto"/>
            <w:vMerge/>
            <w:tcBorders>
              <w:top w:val="nil"/>
              <w:left w:val="nil"/>
              <w:bottom w:val="single" w:sz="8" w:space="0" w:color="auto"/>
              <w:right w:val="single" w:sz="8" w:space="0" w:color="auto"/>
            </w:tcBorders>
            <w:vAlign w:val="center"/>
            <w:hideMark/>
          </w:tcPr>
          <w:p w:rsidR="00502317" w:rsidRDefault="00502317">
            <w:pPr>
              <w:rPr>
                <w:sz w:val="18"/>
                <w:szCs w:val="18"/>
              </w:rPr>
            </w:pP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Boru</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25</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 </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2</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47</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55</w:t>
            </w:r>
          </w:p>
        </w:tc>
      </w:tr>
      <w:tr w:rsidR="00502317" w:rsidTr="00502317">
        <w:tc>
          <w:tcPr>
            <w:tcW w:w="0" w:type="auto"/>
            <w:vMerge/>
            <w:tcBorders>
              <w:top w:val="nil"/>
              <w:left w:val="single" w:sz="8" w:space="0" w:color="auto"/>
              <w:bottom w:val="single" w:sz="8" w:space="0" w:color="auto"/>
              <w:right w:val="single" w:sz="8" w:space="0" w:color="auto"/>
            </w:tcBorders>
            <w:vAlign w:val="center"/>
            <w:hideMark/>
          </w:tcPr>
          <w:p w:rsidR="00502317" w:rsidRDefault="00502317">
            <w:pPr>
              <w:rPr>
                <w:sz w:val="18"/>
                <w:szCs w:val="18"/>
              </w:rPr>
            </w:pPr>
          </w:p>
        </w:tc>
        <w:tc>
          <w:tcPr>
            <w:tcW w:w="0" w:type="auto"/>
            <w:vMerge/>
            <w:tcBorders>
              <w:top w:val="nil"/>
              <w:left w:val="nil"/>
              <w:bottom w:val="single" w:sz="8" w:space="0" w:color="auto"/>
              <w:right w:val="single" w:sz="8" w:space="0" w:color="auto"/>
            </w:tcBorders>
            <w:vAlign w:val="center"/>
            <w:hideMark/>
          </w:tcPr>
          <w:p w:rsidR="00502317" w:rsidRDefault="00502317">
            <w:pPr>
              <w:rPr>
                <w:sz w:val="18"/>
                <w:szCs w:val="18"/>
              </w:rPr>
            </w:pP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Derin topraklayıcılar için yuvarlak çubuk</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jc w:val="center"/>
              <w:rPr>
                <w:sz w:val="18"/>
                <w:szCs w:val="18"/>
              </w:rPr>
            </w:pPr>
            <w:r>
              <w:rPr>
                <w:sz w:val="18"/>
                <w:szCs w:val="18"/>
              </w:rPr>
              <w:t>16</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jc w:val="center"/>
              <w:rPr>
                <w:sz w:val="18"/>
                <w:szCs w:val="18"/>
              </w:rPr>
            </w:pPr>
            <w:r>
              <w:rPr>
                <w:sz w:val="18"/>
                <w:szCs w:val="18"/>
              </w:rPr>
              <w:t> </w:t>
            </w:r>
          </w:p>
        </w:tc>
        <w:tc>
          <w:tcPr>
            <w:tcW w:w="88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jc w:val="center"/>
              <w:rPr>
                <w:sz w:val="18"/>
                <w:szCs w:val="18"/>
              </w:rPr>
            </w:pPr>
            <w:r>
              <w:rPr>
                <w:sz w:val="18"/>
                <w:szCs w:val="18"/>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jc w:val="center"/>
              <w:rPr>
                <w:sz w:val="18"/>
                <w:szCs w:val="18"/>
              </w:rPr>
            </w:pPr>
            <w:r>
              <w:rPr>
                <w:sz w:val="18"/>
                <w:szCs w:val="18"/>
              </w:rPr>
              <w:t>63</w:t>
            </w: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jc w:val="center"/>
              <w:rPr>
                <w:sz w:val="18"/>
                <w:szCs w:val="18"/>
              </w:rPr>
            </w:pPr>
            <w:r>
              <w:rPr>
                <w:sz w:val="18"/>
                <w:szCs w:val="18"/>
              </w:rPr>
              <w:t>70</w:t>
            </w:r>
          </w:p>
        </w:tc>
      </w:tr>
      <w:tr w:rsidR="00502317" w:rsidTr="00502317">
        <w:tc>
          <w:tcPr>
            <w:tcW w:w="0" w:type="auto"/>
            <w:vMerge/>
            <w:tcBorders>
              <w:top w:val="nil"/>
              <w:left w:val="single" w:sz="8" w:space="0" w:color="auto"/>
              <w:bottom w:val="single" w:sz="8" w:space="0" w:color="auto"/>
              <w:right w:val="single" w:sz="8" w:space="0" w:color="auto"/>
            </w:tcBorders>
            <w:vAlign w:val="center"/>
            <w:hideMark/>
          </w:tcPr>
          <w:p w:rsidR="00502317" w:rsidRDefault="00502317">
            <w:pPr>
              <w:rPr>
                <w:sz w:val="18"/>
                <w:szCs w:val="18"/>
              </w:rPr>
            </w:pPr>
          </w:p>
        </w:tc>
        <w:tc>
          <w:tcPr>
            <w:tcW w:w="0" w:type="auto"/>
            <w:vMerge/>
            <w:tcBorders>
              <w:top w:val="nil"/>
              <w:left w:val="nil"/>
              <w:bottom w:val="single" w:sz="8" w:space="0" w:color="auto"/>
              <w:right w:val="single" w:sz="8" w:space="0" w:color="auto"/>
            </w:tcBorders>
            <w:vAlign w:val="center"/>
            <w:hideMark/>
          </w:tcPr>
          <w:p w:rsidR="00502317" w:rsidRDefault="00502317">
            <w:pPr>
              <w:rPr>
                <w:sz w:val="18"/>
                <w:szCs w:val="18"/>
              </w:rPr>
            </w:pP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Yüzeysel topraklayıcılar için yuvarlak tel</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jc w:val="center"/>
              <w:rPr>
                <w:sz w:val="18"/>
                <w:szCs w:val="18"/>
              </w:rPr>
            </w:pPr>
            <w:r>
              <w:rPr>
                <w:sz w:val="18"/>
                <w:szCs w:val="18"/>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jc w:val="center"/>
              <w:rPr>
                <w:sz w:val="18"/>
                <w:szCs w:val="18"/>
              </w:rPr>
            </w:pPr>
            <w:r>
              <w:rPr>
                <w:sz w:val="18"/>
                <w:szCs w:val="18"/>
              </w:rPr>
              <w:t> </w:t>
            </w:r>
          </w:p>
        </w:tc>
        <w:tc>
          <w:tcPr>
            <w:tcW w:w="88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jc w:val="center"/>
              <w:rPr>
                <w:sz w:val="18"/>
                <w:szCs w:val="18"/>
              </w:rPr>
            </w:pPr>
            <w:r>
              <w:rPr>
                <w:sz w:val="18"/>
                <w:szCs w:val="18"/>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jc w:val="center"/>
              <w:rPr>
                <w:sz w:val="18"/>
                <w:szCs w:val="18"/>
              </w:rPr>
            </w:pPr>
            <w:r>
              <w:rPr>
                <w:sz w:val="18"/>
                <w:szCs w:val="18"/>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jc w:val="center"/>
              <w:rPr>
                <w:sz w:val="18"/>
                <w:szCs w:val="18"/>
              </w:rPr>
            </w:pPr>
            <w:r>
              <w:rPr>
                <w:sz w:val="18"/>
                <w:szCs w:val="18"/>
              </w:rPr>
              <w:t>50</w:t>
            </w:r>
          </w:p>
        </w:tc>
      </w:tr>
      <w:tr w:rsidR="00502317" w:rsidTr="00502317">
        <w:tc>
          <w:tcPr>
            <w:tcW w:w="0" w:type="auto"/>
            <w:vMerge/>
            <w:tcBorders>
              <w:top w:val="nil"/>
              <w:left w:val="single" w:sz="8" w:space="0" w:color="auto"/>
              <w:bottom w:val="single" w:sz="8" w:space="0" w:color="auto"/>
              <w:right w:val="single" w:sz="8" w:space="0" w:color="auto"/>
            </w:tcBorders>
            <w:vAlign w:val="center"/>
            <w:hideMark/>
          </w:tcPr>
          <w:p w:rsidR="00502317" w:rsidRDefault="00502317">
            <w:pPr>
              <w:rPr>
                <w:sz w:val="18"/>
                <w:szCs w:val="18"/>
              </w:rPr>
            </w:pP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rPr>
                <w:sz w:val="18"/>
                <w:szCs w:val="18"/>
              </w:rPr>
            </w:pPr>
            <w:r>
              <w:rPr>
                <w:sz w:val="18"/>
                <w:szCs w:val="18"/>
              </w:rPr>
              <w:t>Kurşun</w:t>
            </w:r>
            <w:r>
              <w:rPr>
                <w:rStyle w:val="apple-converted-space"/>
                <w:sz w:val="18"/>
                <w:szCs w:val="18"/>
              </w:rPr>
              <w:t> </w:t>
            </w:r>
            <w:r>
              <w:rPr>
                <w:sz w:val="18"/>
                <w:szCs w:val="18"/>
                <w:vertAlign w:val="superscript"/>
              </w:rPr>
              <w:t>1)</w:t>
            </w:r>
            <w:r>
              <w:rPr>
                <w:sz w:val="18"/>
                <w:szCs w:val="18"/>
              </w:rPr>
              <w:t>kılıflı</w:t>
            </w: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Yüzeysel topraklayıcılar için yuvarlak tel</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jc w:val="center"/>
              <w:rPr>
                <w:sz w:val="18"/>
                <w:szCs w:val="18"/>
              </w:rPr>
            </w:pPr>
            <w:r>
              <w:rPr>
                <w:sz w:val="18"/>
                <w:szCs w:val="18"/>
              </w:rPr>
              <w:t>8</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 </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jc w:val="center"/>
              <w:rPr>
                <w:sz w:val="18"/>
                <w:szCs w:val="18"/>
              </w:rPr>
            </w:pPr>
            <w:r>
              <w:rPr>
                <w:sz w:val="18"/>
                <w:szCs w:val="18"/>
              </w:rPr>
              <w:t>1000</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 </w:t>
            </w:r>
          </w:p>
        </w:tc>
      </w:tr>
      <w:tr w:rsidR="00502317" w:rsidTr="00502317">
        <w:tc>
          <w:tcPr>
            <w:tcW w:w="0" w:type="auto"/>
            <w:vMerge/>
            <w:tcBorders>
              <w:top w:val="nil"/>
              <w:left w:val="single" w:sz="8" w:space="0" w:color="auto"/>
              <w:bottom w:val="single" w:sz="8" w:space="0" w:color="auto"/>
              <w:right w:val="single" w:sz="8" w:space="0" w:color="auto"/>
            </w:tcBorders>
            <w:vAlign w:val="center"/>
            <w:hideMark/>
          </w:tcPr>
          <w:p w:rsidR="00502317" w:rsidRDefault="00502317">
            <w:pPr>
              <w:rPr>
                <w:sz w:val="18"/>
                <w:szCs w:val="18"/>
              </w:rPr>
            </w:pPr>
          </w:p>
        </w:tc>
        <w:tc>
          <w:tcPr>
            <w:tcW w:w="1151" w:type="dxa"/>
            <w:tcBorders>
              <w:top w:val="nil"/>
              <w:left w:val="nil"/>
              <w:bottom w:val="nil"/>
              <w:right w:val="single" w:sz="8" w:space="0" w:color="auto"/>
            </w:tcBorders>
            <w:tcMar>
              <w:top w:w="0" w:type="dxa"/>
              <w:left w:w="70" w:type="dxa"/>
              <w:bottom w:w="0" w:type="dxa"/>
              <w:right w:w="70" w:type="dxa"/>
            </w:tcMar>
            <w:vAlign w:val="center"/>
            <w:hideMark/>
          </w:tcPr>
          <w:p w:rsidR="00502317" w:rsidRDefault="00502317">
            <w:pPr>
              <w:rPr>
                <w:sz w:val="18"/>
                <w:szCs w:val="18"/>
              </w:rPr>
            </w:pPr>
            <w:r>
              <w:rPr>
                <w:sz w:val="18"/>
                <w:szCs w:val="18"/>
              </w:rPr>
              <w:t>Sıvanmış bakır kılıflı</w:t>
            </w: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Derin topraklayıcılar için yuvarlak çubuk</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jc w:val="center"/>
              <w:rPr>
                <w:sz w:val="18"/>
                <w:szCs w:val="18"/>
              </w:rPr>
            </w:pPr>
            <w:r>
              <w:rPr>
                <w:sz w:val="18"/>
                <w:szCs w:val="18"/>
              </w:rPr>
              <w:t>15</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jc w:val="center"/>
              <w:rPr>
                <w:sz w:val="18"/>
                <w:szCs w:val="18"/>
              </w:rPr>
            </w:pPr>
            <w:r>
              <w:rPr>
                <w:sz w:val="18"/>
                <w:szCs w:val="18"/>
              </w:rPr>
              <w:t> </w:t>
            </w:r>
          </w:p>
        </w:tc>
        <w:tc>
          <w:tcPr>
            <w:tcW w:w="88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jc w:val="center"/>
              <w:rPr>
                <w:sz w:val="18"/>
                <w:szCs w:val="18"/>
              </w:rPr>
            </w:pPr>
            <w:r>
              <w:rPr>
                <w:sz w:val="18"/>
                <w:szCs w:val="18"/>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jc w:val="center"/>
              <w:rPr>
                <w:sz w:val="18"/>
                <w:szCs w:val="18"/>
              </w:rPr>
            </w:pPr>
            <w:r>
              <w:rPr>
                <w:sz w:val="18"/>
                <w:szCs w:val="18"/>
              </w:rPr>
              <w:t>2000</w:t>
            </w: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jc w:val="center"/>
              <w:rPr>
                <w:sz w:val="18"/>
                <w:szCs w:val="18"/>
              </w:rPr>
            </w:pPr>
            <w:r>
              <w:rPr>
                <w:sz w:val="18"/>
                <w:szCs w:val="18"/>
              </w:rPr>
              <w:t> </w:t>
            </w:r>
          </w:p>
        </w:tc>
      </w:tr>
      <w:tr w:rsidR="00502317" w:rsidTr="00502317">
        <w:tc>
          <w:tcPr>
            <w:tcW w:w="0" w:type="auto"/>
            <w:vMerge/>
            <w:tcBorders>
              <w:top w:val="nil"/>
              <w:left w:val="single" w:sz="8" w:space="0" w:color="auto"/>
              <w:bottom w:val="single" w:sz="8" w:space="0" w:color="auto"/>
              <w:right w:val="single" w:sz="8" w:space="0" w:color="auto"/>
            </w:tcBorders>
            <w:vAlign w:val="center"/>
            <w:hideMark/>
          </w:tcPr>
          <w:p w:rsidR="00502317" w:rsidRDefault="00502317">
            <w:pPr>
              <w:rPr>
                <w:sz w:val="18"/>
                <w:szCs w:val="18"/>
              </w:rPr>
            </w:pPr>
          </w:p>
        </w:tc>
        <w:tc>
          <w:tcPr>
            <w:tcW w:w="1151" w:type="dxa"/>
            <w:tcBorders>
              <w:top w:val="single" w:sz="8" w:space="0" w:color="auto"/>
              <w:left w:val="nil"/>
              <w:bottom w:val="nil"/>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Elektrolitik bakır kaplamalı</w:t>
            </w: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Derin topraklayıcılar için yuvarlak çubuk</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jc w:val="center"/>
              <w:rPr>
                <w:sz w:val="18"/>
                <w:szCs w:val="18"/>
              </w:rPr>
            </w:pPr>
            <w:r>
              <w:rPr>
                <w:sz w:val="18"/>
                <w:szCs w:val="18"/>
              </w:rPr>
              <w:t>14,2</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jc w:val="center"/>
              <w:rPr>
                <w:sz w:val="18"/>
                <w:szCs w:val="18"/>
              </w:rPr>
            </w:pPr>
            <w:r>
              <w:rPr>
                <w:sz w:val="18"/>
                <w:szCs w:val="18"/>
              </w:rPr>
              <w:t> </w:t>
            </w:r>
          </w:p>
        </w:tc>
        <w:tc>
          <w:tcPr>
            <w:tcW w:w="88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jc w:val="center"/>
              <w:rPr>
                <w:sz w:val="18"/>
                <w:szCs w:val="18"/>
              </w:rPr>
            </w:pPr>
            <w:r>
              <w:rPr>
                <w:sz w:val="18"/>
                <w:szCs w:val="18"/>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jc w:val="center"/>
              <w:rPr>
                <w:sz w:val="18"/>
                <w:szCs w:val="18"/>
              </w:rPr>
            </w:pPr>
            <w:r>
              <w:rPr>
                <w:sz w:val="18"/>
                <w:szCs w:val="18"/>
              </w:rPr>
              <w:t>90</w:t>
            </w: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jc w:val="center"/>
              <w:rPr>
                <w:sz w:val="18"/>
                <w:szCs w:val="18"/>
              </w:rPr>
            </w:pPr>
            <w:r>
              <w:rPr>
                <w:sz w:val="18"/>
                <w:szCs w:val="18"/>
              </w:rPr>
              <w:t>100</w:t>
            </w:r>
          </w:p>
        </w:tc>
      </w:tr>
      <w:tr w:rsidR="00502317" w:rsidTr="00502317">
        <w:tc>
          <w:tcPr>
            <w:tcW w:w="939" w:type="dxa"/>
            <w:vMerge w:val="restart"/>
            <w:tcBorders>
              <w:top w:val="nil"/>
              <w:left w:val="single" w:sz="8" w:space="0" w:color="auto"/>
              <w:bottom w:val="single" w:sz="8" w:space="0" w:color="auto"/>
              <w:right w:val="nil"/>
            </w:tcBorders>
            <w:tcMar>
              <w:top w:w="0" w:type="dxa"/>
              <w:left w:w="70" w:type="dxa"/>
              <w:bottom w:w="0" w:type="dxa"/>
              <w:right w:w="70" w:type="dxa"/>
            </w:tcMar>
            <w:vAlign w:val="center"/>
            <w:hideMark/>
          </w:tcPr>
          <w:p w:rsidR="00502317" w:rsidRDefault="00502317">
            <w:pPr>
              <w:jc w:val="center"/>
              <w:rPr>
                <w:sz w:val="18"/>
                <w:szCs w:val="18"/>
              </w:rPr>
            </w:pPr>
            <w:r>
              <w:rPr>
                <w:sz w:val="18"/>
                <w:szCs w:val="18"/>
              </w:rPr>
              <w:t>Bakır</w:t>
            </w:r>
          </w:p>
        </w:tc>
        <w:tc>
          <w:tcPr>
            <w:tcW w:w="1151"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502317" w:rsidRDefault="00502317">
            <w:pPr>
              <w:rPr>
                <w:sz w:val="18"/>
                <w:szCs w:val="18"/>
              </w:rPr>
            </w:pPr>
            <w:r>
              <w:rPr>
                <w:sz w:val="18"/>
                <w:szCs w:val="18"/>
              </w:rPr>
              <w:t>Çıplak</w:t>
            </w: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Şerit</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50</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2</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 </w:t>
            </w:r>
          </w:p>
        </w:tc>
      </w:tr>
      <w:tr w:rsidR="00502317" w:rsidTr="00502317">
        <w:tc>
          <w:tcPr>
            <w:tcW w:w="0" w:type="auto"/>
            <w:vMerge/>
            <w:tcBorders>
              <w:top w:val="nil"/>
              <w:left w:val="single" w:sz="8" w:space="0" w:color="auto"/>
              <w:bottom w:val="single" w:sz="8" w:space="0" w:color="auto"/>
              <w:right w:val="nil"/>
            </w:tcBorders>
            <w:vAlign w:val="center"/>
            <w:hideMark/>
          </w:tcPr>
          <w:p w:rsidR="00502317" w:rsidRDefault="00502317">
            <w:pPr>
              <w:rPr>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02317" w:rsidRDefault="00502317">
            <w:pPr>
              <w:rPr>
                <w:sz w:val="18"/>
                <w:szCs w:val="18"/>
              </w:rPr>
            </w:pP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Yüzeysel topraklayıcılar için yuvarlak tel</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 </w:t>
            </w:r>
          </w:p>
          <w:p w:rsidR="00502317" w:rsidRDefault="00502317">
            <w:pPr>
              <w:jc w:val="center"/>
              <w:rPr>
                <w:sz w:val="18"/>
                <w:szCs w:val="18"/>
              </w:rPr>
            </w:pPr>
            <w:r>
              <w:rPr>
                <w:sz w:val="18"/>
                <w:szCs w:val="18"/>
              </w:rPr>
              <w:t>25</w:t>
            </w:r>
            <w:r>
              <w:rPr>
                <w:rStyle w:val="apple-converted-space"/>
                <w:sz w:val="18"/>
                <w:szCs w:val="18"/>
              </w:rPr>
              <w:t> </w:t>
            </w:r>
            <w:r>
              <w:rPr>
                <w:sz w:val="18"/>
                <w:szCs w:val="18"/>
                <w:vertAlign w:val="superscript"/>
              </w:rPr>
              <w:t>3)</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stbilgi"/>
              <w:jc w:val="center"/>
              <w:rPr>
                <w:sz w:val="18"/>
                <w:szCs w:val="18"/>
              </w:rPr>
            </w:pPr>
            <w:r>
              <w:rPr>
                <w:sz w:val="18"/>
                <w:szCs w:val="18"/>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 </w:t>
            </w:r>
          </w:p>
        </w:tc>
      </w:tr>
      <w:tr w:rsidR="00502317" w:rsidTr="00502317">
        <w:tc>
          <w:tcPr>
            <w:tcW w:w="0" w:type="auto"/>
            <w:vMerge/>
            <w:tcBorders>
              <w:top w:val="nil"/>
              <w:left w:val="single" w:sz="8" w:space="0" w:color="auto"/>
              <w:bottom w:val="single" w:sz="8" w:space="0" w:color="auto"/>
              <w:right w:val="nil"/>
            </w:tcBorders>
            <w:vAlign w:val="center"/>
            <w:hideMark/>
          </w:tcPr>
          <w:p w:rsidR="00502317" w:rsidRDefault="00502317">
            <w:pPr>
              <w:rPr>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02317" w:rsidRDefault="00502317">
            <w:pPr>
              <w:rPr>
                <w:sz w:val="18"/>
                <w:szCs w:val="18"/>
              </w:rPr>
            </w:pP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Örgülü iletken</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1,8</w:t>
            </w:r>
            <w:r>
              <w:rPr>
                <w:sz w:val="18"/>
                <w:szCs w:val="18"/>
                <w:vertAlign w:val="superscript"/>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25</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 </w:t>
            </w:r>
          </w:p>
        </w:tc>
      </w:tr>
      <w:tr w:rsidR="00502317" w:rsidTr="00502317">
        <w:tc>
          <w:tcPr>
            <w:tcW w:w="0" w:type="auto"/>
            <w:vMerge/>
            <w:tcBorders>
              <w:top w:val="nil"/>
              <w:left w:val="single" w:sz="8" w:space="0" w:color="auto"/>
              <w:bottom w:val="single" w:sz="8" w:space="0" w:color="auto"/>
              <w:right w:val="nil"/>
            </w:tcBorders>
            <w:vAlign w:val="center"/>
            <w:hideMark/>
          </w:tcPr>
          <w:p w:rsidR="00502317" w:rsidRDefault="00502317">
            <w:pPr>
              <w:rPr>
                <w:sz w:val="18"/>
                <w:szCs w:val="18"/>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502317" w:rsidRDefault="00502317">
            <w:pPr>
              <w:rPr>
                <w:sz w:val="18"/>
                <w:szCs w:val="18"/>
              </w:rPr>
            </w:pP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Boru</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 </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2</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 </w:t>
            </w:r>
          </w:p>
        </w:tc>
      </w:tr>
      <w:tr w:rsidR="00502317" w:rsidTr="00502317">
        <w:tc>
          <w:tcPr>
            <w:tcW w:w="0" w:type="auto"/>
            <w:vMerge/>
            <w:tcBorders>
              <w:top w:val="nil"/>
              <w:left w:val="single" w:sz="8" w:space="0" w:color="auto"/>
              <w:bottom w:val="single" w:sz="8" w:space="0" w:color="auto"/>
              <w:right w:val="nil"/>
            </w:tcBorders>
            <w:vAlign w:val="center"/>
            <w:hideMark/>
          </w:tcPr>
          <w:p w:rsidR="00502317" w:rsidRDefault="00502317">
            <w:pPr>
              <w:rPr>
                <w:sz w:val="18"/>
                <w:szCs w:val="18"/>
              </w:rPr>
            </w:pPr>
          </w:p>
        </w:tc>
        <w:tc>
          <w:tcPr>
            <w:tcW w:w="11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Kalaylı</w:t>
            </w: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Örgülü iletken</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1,8</w:t>
            </w:r>
            <w:r>
              <w:rPr>
                <w:sz w:val="18"/>
                <w:szCs w:val="18"/>
                <w:vertAlign w:val="superscript"/>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25</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1</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5</w:t>
            </w:r>
          </w:p>
        </w:tc>
      </w:tr>
      <w:tr w:rsidR="00502317" w:rsidTr="00502317">
        <w:tc>
          <w:tcPr>
            <w:tcW w:w="0" w:type="auto"/>
            <w:vMerge/>
            <w:tcBorders>
              <w:top w:val="nil"/>
              <w:left w:val="single" w:sz="8" w:space="0" w:color="auto"/>
              <w:bottom w:val="single" w:sz="8" w:space="0" w:color="auto"/>
              <w:right w:val="nil"/>
            </w:tcBorders>
            <w:vAlign w:val="center"/>
            <w:hideMark/>
          </w:tcPr>
          <w:p w:rsidR="00502317" w:rsidRDefault="00502317">
            <w:pPr>
              <w:rPr>
                <w:sz w:val="18"/>
                <w:szCs w:val="18"/>
              </w:rPr>
            </w:pPr>
          </w:p>
        </w:tc>
        <w:tc>
          <w:tcPr>
            <w:tcW w:w="11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Galvanizli</w:t>
            </w: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Şerit</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50</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2</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20</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40</w:t>
            </w:r>
          </w:p>
        </w:tc>
      </w:tr>
      <w:tr w:rsidR="00502317" w:rsidTr="00502317">
        <w:tc>
          <w:tcPr>
            <w:tcW w:w="0" w:type="auto"/>
            <w:vMerge/>
            <w:tcBorders>
              <w:top w:val="nil"/>
              <w:left w:val="single" w:sz="8" w:space="0" w:color="auto"/>
              <w:bottom w:val="single" w:sz="8" w:space="0" w:color="auto"/>
              <w:right w:val="nil"/>
            </w:tcBorders>
            <w:vAlign w:val="center"/>
            <w:hideMark/>
          </w:tcPr>
          <w:p w:rsidR="00502317" w:rsidRDefault="00502317">
            <w:pPr>
              <w:rPr>
                <w:sz w:val="18"/>
                <w:szCs w:val="18"/>
              </w:rPr>
            </w:pPr>
          </w:p>
        </w:tc>
        <w:tc>
          <w:tcPr>
            <w:tcW w:w="115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Kurşun</w:t>
            </w:r>
            <w:r>
              <w:rPr>
                <w:rStyle w:val="apple-converted-space"/>
                <w:sz w:val="18"/>
                <w:szCs w:val="18"/>
              </w:rPr>
              <w:t> </w:t>
            </w:r>
            <w:r>
              <w:rPr>
                <w:sz w:val="18"/>
                <w:szCs w:val="18"/>
                <w:vertAlign w:val="superscript"/>
              </w:rPr>
              <w:t>1)</w:t>
            </w:r>
            <w:r>
              <w:rPr>
                <w:sz w:val="18"/>
                <w:szCs w:val="18"/>
              </w:rPr>
              <w:t>kılıflı</w:t>
            </w: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Örgülü iletken</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1,8</w:t>
            </w:r>
            <w:r>
              <w:rPr>
                <w:sz w:val="18"/>
                <w:szCs w:val="18"/>
                <w:vertAlign w:val="superscript"/>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25</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1000</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 </w:t>
            </w:r>
          </w:p>
        </w:tc>
      </w:tr>
      <w:tr w:rsidR="00502317" w:rsidTr="00502317">
        <w:tc>
          <w:tcPr>
            <w:tcW w:w="0" w:type="auto"/>
            <w:vMerge/>
            <w:tcBorders>
              <w:top w:val="nil"/>
              <w:left w:val="single" w:sz="8" w:space="0" w:color="auto"/>
              <w:bottom w:val="single" w:sz="8" w:space="0" w:color="auto"/>
              <w:right w:val="nil"/>
            </w:tcBorders>
            <w:vAlign w:val="center"/>
            <w:hideMark/>
          </w:tcPr>
          <w:p w:rsidR="00502317" w:rsidRDefault="00502317">
            <w:pPr>
              <w:rPr>
                <w:sz w:val="18"/>
                <w:szCs w:val="18"/>
              </w:rPr>
            </w:pPr>
          </w:p>
        </w:tc>
        <w:tc>
          <w:tcPr>
            <w:tcW w:w="0" w:type="auto"/>
            <w:vMerge/>
            <w:tcBorders>
              <w:top w:val="nil"/>
              <w:left w:val="single" w:sz="8" w:space="0" w:color="auto"/>
              <w:bottom w:val="single" w:sz="8" w:space="0" w:color="auto"/>
              <w:right w:val="single" w:sz="8" w:space="0" w:color="auto"/>
            </w:tcBorders>
            <w:vAlign w:val="center"/>
            <w:hideMark/>
          </w:tcPr>
          <w:p w:rsidR="00502317" w:rsidRDefault="00502317">
            <w:pPr>
              <w:rPr>
                <w:sz w:val="18"/>
                <w:szCs w:val="18"/>
              </w:rPr>
            </w:pP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Yuvarlak tel</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25</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1000</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 </w:t>
            </w:r>
          </w:p>
        </w:tc>
      </w:tr>
      <w:tr w:rsidR="00502317" w:rsidTr="00502317">
        <w:trPr>
          <w:trHeight w:val="1062"/>
        </w:trPr>
        <w:tc>
          <w:tcPr>
            <w:tcW w:w="8996" w:type="dxa"/>
            <w:gridSpan w:val="8"/>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vertAlign w:val="superscript"/>
              </w:rPr>
              <w:t>*</w:t>
            </w:r>
            <w:r>
              <w:rPr>
                <w:sz w:val="18"/>
                <w:szCs w:val="18"/>
              </w:rPr>
              <w:t>)     Örgülü iletkeni oluşturan her bir tel için</w:t>
            </w:r>
          </w:p>
          <w:p w:rsidR="00502317" w:rsidRDefault="00502317">
            <w:pPr>
              <w:rPr>
                <w:sz w:val="18"/>
                <w:szCs w:val="18"/>
              </w:rPr>
            </w:pPr>
            <w:r>
              <w:rPr>
                <w:sz w:val="18"/>
                <w:szCs w:val="18"/>
              </w:rPr>
              <w:t>1)</w:t>
            </w:r>
            <w:r>
              <w:rPr>
                <w:sz w:val="14"/>
                <w:szCs w:val="14"/>
              </w:rPr>
              <w:t>      </w:t>
            </w:r>
            <w:r>
              <w:rPr>
                <w:rStyle w:val="apple-converted-space"/>
                <w:sz w:val="14"/>
                <w:szCs w:val="14"/>
              </w:rPr>
              <w:t> </w:t>
            </w:r>
            <w:r>
              <w:rPr>
                <w:sz w:val="18"/>
                <w:szCs w:val="18"/>
              </w:rPr>
              <w:t>Beton içine doğrudan gömülenler için uygun değildir</w:t>
            </w:r>
          </w:p>
          <w:p w:rsidR="00502317" w:rsidRDefault="00502317">
            <w:pPr>
              <w:rPr>
                <w:sz w:val="18"/>
                <w:szCs w:val="18"/>
              </w:rPr>
            </w:pPr>
            <w:r>
              <w:rPr>
                <w:sz w:val="18"/>
                <w:szCs w:val="18"/>
              </w:rPr>
              <w:t>2)</w:t>
            </w:r>
            <w:r>
              <w:rPr>
                <w:sz w:val="14"/>
                <w:szCs w:val="14"/>
              </w:rPr>
              <w:t>      </w:t>
            </w:r>
            <w:r>
              <w:rPr>
                <w:rStyle w:val="apple-converted-space"/>
                <w:sz w:val="14"/>
                <w:szCs w:val="14"/>
              </w:rPr>
              <w:t> </w:t>
            </w:r>
            <w:r>
              <w:rPr>
                <w:sz w:val="18"/>
                <w:szCs w:val="18"/>
              </w:rPr>
              <w:t>Kenarları yuvarlatılmış, soğuk çekme veya kesilmiş şeritler</w:t>
            </w:r>
          </w:p>
          <w:p w:rsidR="00502317" w:rsidRDefault="00502317">
            <w:pPr>
              <w:ind w:left="355" w:hanging="355"/>
              <w:rPr>
                <w:sz w:val="18"/>
                <w:szCs w:val="18"/>
              </w:rPr>
            </w:pPr>
            <w:r>
              <w:rPr>
                <w:sz w:val="18"/>
                <w:szCs w:val="18"/>
              </w:rPr>
              <w:t>3)</w:t>
            </w:r>
            <w:r>
              <w:rPr>
                <w:sz w:val="14"/>
                <w:szCs w:val="14"/>
              </w:rPr>
              <w:t>      </w:t>
            </w:r>
            <w:r>
              <w:rPr>
                <w:rStyle w:val="apple-converted-space"/>
                <w:sz w:val="14"/>
                <w:szCs w:val="14"/>
              </w:rPr>
              <w:t> </w:t>
            </w:r>
            <w:r>
              <w:rPr>
                <w:sz w:val="18"/>
                <w:szCs w:val="18"/>
              </w:rPr>
              <w:t>Deneyimlere dayanarak korozyon ve mekanik  aşınma tehlikesinin çok az olduğu tespit edilirse olağanüstü koşullarda   16mm</w:t>
            </w:r>
            <w:r>
              <w:rPr>
                <w:sz w:val="18"/>
                <w:szCs w:val="18"/>
                <w:vertAlign w:val="superscript"/>
              </w:rPr>
              <w:t>2</w:t>
            </w:r>
            <w:r>
              <w:rPr>
                <w:sz w:val="18"/>
                <w:szCs w:val="18"/>
              </w:rPr>
              <w:t>kullanılabilir.</w:t>
            </w:r>
          </w:p>
        </w:tc>
      </w:tr>
    </w:tbl>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pStyle w:val="Balk7"/>
        <w:shd w:val="clear" w:color="auto" w:fill="FFFFFF"/>
        <w:spacing w:before="0" w:beforeAutospacing="0" w:after="0" w:afterAutospacing="0"/>
        <w:ind w:firstLine="567"/>
        <w:jc w:val="center"/>
        <w:rPr>
          <w:b/>
          <w:bCs/>
          <w:color w:val="1C283D"/>
          <w:sz w:val="18"/>
          <w:szCs w:val="18"/>
        </w:rPr>
      </w:pPr>
      <w:r>
        <w:rPr>
          <w:b/>
          <w:bCs/>
          <w:color w:val="1C283D"/>
          <w:sz w:val="18"/>
          <w:szCs w:val="18"/>
        </w:rPr>
        <w:t>Ek-B</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ind w:left="567"/>
        <w:jc w:val="center"/>
        <w:rPr>
          <w:color w:val="1C283D"/>
          <w:sz w:val="18"/>
          <w:szCs w:val="18"/>
        </w:rPr>
      </w:pPr>
      <w:r>
        <w:rPr>
          <w:b/>
          <w:bCs/>
          <w:color w:val="1C283D"/>
          <w:sz w:val="18"/>
          <w:szCs w:val="18"/>
        </w:rPr>
        <w:t>Topraklama İletkenlerinin ve Topraklayıcıların Akım Taşıma Kapasitelerinin Hesaplanması</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5 saniye içerisinde kesilebilen hata akımları için topraklama iletkenlerinin ve topraklayıcıların kesiti aşağıdaki formülden  hesaplanacaktır.</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22"/>
          <w:szCs w:val="22"/>
        </w:rPr>
        <w:t> </w:t>
      </w:r>
      <w:r>
        <w:rPr>
          <w:rStyle w:val="apple-converted-space"/>
          <w:color w:val="1C283D"/>
          <w:sz w:val="22"/>
          <w:szCs w:val="22"/>
        </w:rPr>
        <w:t> </w:t>
      </w:r>
      <w:r>
        <w:rPr>
          <w:noProof/>
          <w:color w:val="1C283D"/>
          <w:sz w:val="22"/>
          <w:szCs w:val="22"/>
          <w:vertAlign w:val="subscript"/>
          <w:lang w:val="tr-TR" w:eastAsia="tr-TR"/>
        </w:rPr>
        <w:drawing>
          <wp:inline distT="0" distB="0" distL="0" distR="0">
            <wp:extent cx="1066800" cy="514350"/>
            <wp:effectExtent l="0" t="0" r="0" b="0"/>
            <wp:docPr id="227" name="Resim 227" descr="http://www.mevzuat.gov.tr/MevzuatMetin/yonetmelik/7.5.10392-Ek_dosyalar/image0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mevzuat.gov.tr/MevzuatMetin/yonetmelik/7.5.10392-Ek_dosyalar/image097.gif"/>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066800" cy="514350"/>
                    </a:xfrm>
                    <a:prstGeom prst="rect">
                      <a:avLst/>
                    </a:prstGeom>
                    <a:noFill/>
                    <a:ln>
                      <a:noFill/>
                    </a:ln>
                  </pic:spPr>
                </pic:pic>
              </a:graphicData>
            </a:graphic>
          </wp:inline>
        </w:drawing>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Burada</w:t>
      </w:r>
    </w:p>
    <w:tbl>
      <w:tblPr>
        <w:tblW w:w="0" w:type="auto"/>
        <w:tblInd w:w="637" w:type="dxa"/>
        <w:tblCellMar>
          <w:left w:w="0" w:type="dxa"/>
          <w:right w:w="0" w:type="dxa"/>
        </w:tblCellMar>
        <w:tblLook w:val="04A0" w:firstRow="1" w:lastRow="0" w:firstColumn="1" w:lastColumn="0" w:noHBand="0" w:noVBand="1"/>
      </w:tblPr>
      <w:tblGrid>
        <w:gridCol w:w="567"/>
        <w:gridCol w:w="7655"/>
      </w:tblGrid>
      <w:tr w:rsidR="00502317" w:rsidTr="00502317">
        <w:tc>
          <w:tcPr>
            <w:tcW w:w="567" w:type="dxa"/>
            <w:tcMar>
              <w:top w:w="0" w:type="dxa"/>
              <w:left w:w="70" w:type="dxa"/>
              <w:bottom w:w="0" w:type="dxa"/>
              <w:right w:w="70" w:type="dxa"/>
            </w:tcMar>
            <w:hideMark/>
          </w:tcPr>
          <w:p w:rsidR="00502317" w:rsidRDefault="00502317">
            <w:pPr>
              <w:rPr>
                <w:sz w:val="18"/>
                <w:szCs w:val="18"/>
              </w:rPr>
            </w:pPr>
            <w:r>
              <w:rPr>
                <w:sz w:val="18"/>
                <w:szCs w:val="18"/>
              </w:rPr>
              <w:t>A</w:t>
            </w:r>
          </w:p>
        </w:tc>
        <w:tc>
          <w:tcPr>
            <w:tcW w:w="7655" w:type="dxa"/>
            <w:tcMar>
              <w:top w:w="0" w:type="dxa"/>
              <w:left w:w="70" w:type="dxa"/>
              <w:bottom w:w="0" w:type="dxa"/>
              <w:right w:w="70" w:type="dxa"/>
            </w:tcMar>
            <w:hideMark/>
          </w:tcPr>
          <w:p w:rsidR="00502317" w:rsidRDefault="00502317">
            <w:pPr>
              <w:rPr>
                <w:sz w:val="18"/>
                <w:szCs w:val="18"/>
              </w:rPr>
            </w:pPr>
            <w:r>
              <w:rPr>
                <w:sz w:val="18"/>
                <w:szCs w:val="18"/>
              </w:rPr>
              <w:t>Kesit  (mm</w:t>
            </w:r>
            <w:r>
              <w:rPr>
                <w:sz w:val="18"/>
                <w:szCs w:val="18"/>
                <w:vertAlign w:val="superscript"/>
              </w:rPr>
              <w:t>2</w:t>
            </w:r>
            <w:r>
              <w:rPr>
                <w:sz w:val="18"/>
                <w:szCs w:val="18"/>
              </w:rPr>
              <w:t>),</w:t>
            </w:r>
          </w:p>
        </w:tc>
      </w:tr>
      <w:tr w:rsidR="00502317" w:rsidTr="00502317">
        <w:tc>
          <w:tcPr>
            <w:tcW w:w="567" w:type="dxa"/>
            <w:tcMar>
              <w:top w:w="0" w:type="dxa"/>
              <w:left w:w="70" w:type="dxa"/>
              <w:bottom w:w="0" w:type="dxa"/>
              <w:right w:w="70" w:type="dxa"/>
            </w:tcMar>
            <w:hideMark/>
          </w:tcPr>
          <w:p w:rsidR="00502317" w:rsidRDefault="00502317">
            <w:pPr>
              <w:rPr>
                <w:sz w:val="18"/>
                <w:szCs w:val="18"/>
              </w:rPr>
            </w:pPr>
            <w:r>
              <w:rPr>
                <w:sz w:val="18"/>
                <w:szCs w:val="18"/>
              </w:rPr>
              <w:t>I</w:t>
            </w:r>
          </w:p>
        </w:tc>
        <w:tc>
          <w:tcPr>
            <w:tcW w:w="7655" w:type="dxa"/>
            <w:tcMar>
              <w:top w:w="0" w:type="dxa"/>
              <w:left w:w="70" w:type="dxa"/>
              <w:bottom w:w="0" w:type="dxa"/>
              <w:right w:w="70" w:type="dxa"/>
            </w:tcMar>
            <w:hideMark/>
          </w:tcPr>
          <w:p w:rsidR="00502317" w:rsidRDefault="00502317">
            <w:pPr>
              <w:rPr>
                <w:sz w:val="18"/>
                <w:szCs w:val="18"/>
              </w:rPr>
            </w:pPr>
            <w:r>
              <w:rPr>
                <w:sz w:val="18"/>
                <w:szCs w:val="18"/>
              </w:rPr>
              <w:t>İletken akımı ( A,etkin değer) ,</w:t>
            </w:r>
          </w:p>
        </w:tc>
      </w:tr>
      <w:tr w:rsidR="00502317" w:rsidTr="00502317">
        <w:tc>
          <w:tcPr>
            <w:tcW w:w="567" w:type="dxa"/>
            <w:tcMar>
              <w:top w:w="0" w:type="dxa"/>
              <w:left w:w="70" w:type="dxa"/>
              <w:bottom w:w="0" w:type="dxa"/>
              <w:right w:w="70" w:type="dxa"/>
            </w:tcMar>
            <w:hideMark/>
          </w:tcPr>
          <w:p w:rsidR="00502317" w:rsidRDefault="00502317">
            <w:pPr>
              <w:rPr>
                <w:sz w:val="18"/>
                <w:szCs w:val="18"/>
              </w:rPr>
            </w:pPr>
            <w:r>
              <w:rPr>
                <w:sz w:val="18"/>
                <w:szCs w:val="18"/>
              </w:rPr>
              <w:t>t</w:t>
            </w:r>
          </w:p>
        </w:tc>
        <w:tc>
          <w:tcPr>
            <w:tcW w:w="7655" w:type="dxa"/>
            <w:tcMar>
              <w:top w:w="0" w:type="dxa"/>
              <w:left w:w="70" w:type="dxa"/>
              <w:bottom w:w="0" w:type="dxa"/>
              <w:right w:w="70" w:type="dxa"/>
            </w:tcMar>
            <w:hideMark/>
          </w:tcPr>
          <w:p w:rsidR="00502317" w:rsidRDefault="00502317">
            <w:pPr>
              <w:rPr>
                <w:sz w:val="18"/>
                <w:szCs w:val="18"/>
              </w:rPr>
            </w:pPr>
            <w:r>
              <w:rPr>
                <w:sz w:val="18"/>
                <w:szCs w:val="18"/>
              </w:rPr>
              <w:t>Hata akımı süresi (s),</w:t>
            </w:r>
          </w:p>
        </w:tc>
      </w:tr>
      <w:tr w:rsidR="00502317" w:rsidTr="00502317">
        <w:tc>
          <w:tcPr>
            <w:tcW w:w="567" w:type="dxa"/>
            <w:tcMar>
              <w:top w:w="0" w:type="dxa"/>
              <w:left w:w="70" w:type="dxa"/>
              <w:bottom w:w="0" w:type="dxa"/>
              <w:right w:w="70" w:type="dxa"/>
            </w:tcMar>
            <w:hideMark/>
          </w:tcPr>
          <w:p w:rsidR="00502317" w:rsidRDefault="00502317">
            <w:pPr>
              <w:rPr>
                <w:sz w:val="18"/>
                <w:szCs w:val="18"/>
              </w:rPr>
            </w:pPr>
            <w:r>
              <w:rPr>
                <w:sz w:val="18"/>
                <w:szCs w:val="18"/>
              </w:rPr>
              <w:t>K</w:t>
            </w:r>
          </w:p>
        </w:tc>
        <w:tc>
          <w:tcPr>
            <w:tcW w:w="7655" w:type="dxa"/>
            <w:tcMar>
              <w:top w:w="0" w:type="dxa"/>
              <w:left w:w="70" w:type="dxa"/>
              <w:bottom w:w="0" w:type="dxa"/>
              <w:right w:w="70" w:type="dxa"/>
            </w:tcMar>
            <w:hideMark/>
          </w:tcPr>
          <w:p w:rsidR="00502317" w:rsidRDefault="00502317">
            <w:pPr>
              <w:rPr>
                <w:sz w:val="18"/>
                <w:szCs w:val="18"/>
              </w:rPr>
            </w:pPr>
            <w:r>
              <w:rPr>
                <w:sz w:val="18"/>
                <w:szCs w:val="18"/>
              </w:rPr>
              <w:t>Akım taşıyan kısmın malzemesine bağlı katsayı, çizelge B.1 de  başlangıç sıcaklığı 20</w:t>
            </w:r>
            <w:r>
              <w:rPr>
                <w:rStyle w:val="apple-converted-space"/>
                <w:sz w:val="18"/>
                <w:szCs w:val="18"/>
              </w:rPr>
              <w:t> </w:t>
            </w:r>
            <w:r>
              <w:rPr>
                <w:sz w:val="18"/>
                <w:szCs w:val="18"/>
                <w:vertAlign w:val="superscript"/>
              </w:rPr>
              <w:t>o</w:t>
            </w:r>
            <w:r>
              <w:rPr>
                <w:rStyle w:val="apple-converted-space"/>
                <w:sz w:val="18"/>
                <w:szCs w:val="18"/>
                <w:vertAlign w:val="superscript"/>
              </w:rPr>
              <w:t> </w:t>
            </w:r>
            <w:r>
              <w:rPr>
                <w:sz w:val="18"/>
                <w:szCs w:val="18"/>
              </w:rPr>
              <w:t>C baz alınarak  en çok kullanılan malzemeler için değerler verilmiştir,</w:t>
            </w:r>
          </w:p>
        </w:tc>
      </w:tr>
      <w:tr w:rsidR="00502317" w:rsidTr="00502317">
        <w:tc>
          <w:tcPr>
            <w:tcW w:w="567" w:type="dxa"/>
            <w:tcMar>
              <w:top w:w="0" w:type="dxa"/>
              <w:left w:w="70" w:type="dxa"/>
              <w:bottom w:w="0" w:type="dxa"/>
              <w:right w:w="70" w:type="dxa"/>
            </w:tcMar>
            <w:hideMark/>
          </w:tcPr>
          <w:p w:rsidR="00502317" w:rsidRDefault="00502317">
            <w:pPr>
              <w:rPr>
                <w:sz w:val="18"/>
                <w:szCs w:val="18"/>
              </w:rPr>
            </w:pPr>
            <w:r>
              <w:rPr>
                <w:rFonts w:ascii="Symbol" w:hAnsi="Symbol"/>
                <w:sz w:val="18"/>
                <w:szCs w:val="18"/>
              </w:rPr>
              <w:t></w:t>
            </w:r>
          </w:p>
        </w:tc>
        <w:tc>
          <w:tcPr>
            <w:tcW w:w="7655" w:type="dxa"/>
            <w:tcMar>
              <w:top w:w="0" w:type="dxa"/>
              <w:left w:w="70" w:type="dxa"/>
              <w:bottom w:w="0" w:type="dxa"/>
              <w:right w:w="70" w:type="dxa"/>
            </w:tcMar>
            <w:hideMark/>
          </w:tcPr>
          <w:p w:rsidR="00502317" w:rsidRDefault="00502317">
            <w:pPr>
              <w:rPr>
                <w:sz w:val="18"/>
                <w:szCs w:val="18"/>
              </w:rPr>
            </w:pPr>
            <w:r>
              <w:rPr>
                <w:sz w:val="18"/>
                <w:szCs w:val="18"/>
              </w:rPr>
              <w:t>Akım taşıyan kısmın  0</w:t>
            </w:r>
            <w:r>
              <w:rPr>
                <w:rStyle w:val="apple-converted-space"/>
                <w:sz w:val="18"/>
                <w:szCs w:val="18"/>
              </w:rPr>
              <w:t> </w:t>
            </w:r>
            <w:r>
              <w:rPr>
                <w:sz w:val="18"/>
                <w:szCs w:val="18"/>
                <w:vertAlign w:val="superscript"/>
              </w:rPr>
              <w:t>o</w:t>
            </w:r>
            <w:r>
              <w:rPr>
                <w:sz w:val="18"/>
                <w:szCs w:val="18"/>
              </w:rPr>
              <w:t>C’deki direncinin sıcaklık katsayısının tersi (Çizelge B1 e bakınız),</w:t>
            </w:r>
          </w:p>
        </w:tc>
      </w:tr>
      <w:tr w:rsidR="00502317" w:rsidTr="00502317">
        <w:tc>
          <w:tcPr>
            <w:tcW w:w="567" w:type="dxa"/>
            <w:tcMar>
              <w:top w:w="0" w:type="dxa"/>
              <w:left w:w="70" w:type="dxa"/>
              <w:bottom w:w="0" w:type="dxa"/>
              <w:right w:w="70" w:type="dxa"/>
            </w:tcMar>
            <w:hideMark/>
          </w:tcPr>
          <w:p w:rsidR="00502317" w:rsidRDefault="00502317">
            <w:pPr>
              <w:rPr>
                <w:sz w:val="18"/>
                <w:szCs w:val="18"/>
              </w:rPr>
            </w:pPr>
            <w:r>
              <w:rPr>
                <w:rFonts w:ascii="Symbol" w:hAnsi="Symbol"/>
                <w:sz w:val="18"/>
                <w:szCs w:val="18"/>
              </w:rPr>
              <w:t></w:t>
            </w:r>
            <w:r>
              <w:rPr>
                <w:sz w:val="18"/>
                <w:szCs w:val="18"/>
                <w:vertAlign w:val="subscript"/>
              </w:rPr>
              <w:t>i</w:t>
            </w:r>
          </w:p>
        </w:tc>
        <w:tc>
          <w:tcPr>
            <w:tcW w:w="7655" w:type="dxa"/>
            <w:tcMar>
              <w:top w:w="0" w:type="dxa"/>
              <w:left w:w="70" w:type="dxa"/>
              <w:bottom w:w="0" w:type="dxa"/>
              <w:right w:w="70" w:type="dxa"/>
            </w:tcMar>
            <w:hideMark/>
          </w:tcPr>
          <w:p w:rsidR="00502317" w:rsidRDefault="00502317">
            <w:pPr>
              <w:rPr>
                <w:sz w:val="18"/>
                <w:szCs w:val="18"/>
              </w:rPr>
            </w:pPr>
            <w:r>
              <w:rPr>
                <w:sz w:val="18"/>
                <w:szCs w:val="18"/>
              </w:rPr>
              <w:t>Başlangıç sıcaklığı (</w:t>
            </w:r>
            <w:r>
              <w:rPr>
                <w:rStyle w:val="apple-converted-space"/>
                <w:sz w:val="18"/>
                <w:szCs w:val="18"/>
                <w:vertAlign w:val="superscript"/>
              </w:rPr>
              <w:t> </w:t>
            </w:r>
            <w:r>
              <w:rPr>
                <w:sz w:val="18"/>
                <w:szCs w:val="18"/>
                <w:vertAlign w:val="superscript"/>
              </w:rPr>
              <w:t>o</w:t>
            </w:r>
            <w:r>
              <w:rPr>
                <w:sz w:val="18"/>
                <w:szCs w:val="18"/>
              </w:rPr>
              <w:t>C); değerler  IEC 60287-3-1 den alınabilir. Tespit edilmemiş ise1 m derinlikteki toprak sıcaklığı 20</w:t>
            </w:r>
            <w:r>
              <w:rPr>
                <w:rStyle w:val="apple-converted-space"/>
                <w:sz w:val="18"/>
                <w:szCs w:val="18"/>
              </w:rPr>
              <w:t> </w:t>
            </w:r>
            <w:r>
              <w:rPr>
                <w:sz w:val="18"/>
                <w:szCs w:val="18"/>
                <w:vertAlign w:val="superscript"/>
              </w:rPr>
              <w:t>o</w:t>
            </w:r>
            <w:r>
              <w:rPr>
                <w:rStyle w:val="apple-converted-space"/>
                <w:sz w:val="18"/>
                <w:szCs w:val="18"/>
                <w:vertAlign w:val="superscript"/>
              </w:rPr>
              <w:t> </w:t>
            </w:r>
            <w:r>
              <w:rPr>
                <w:sz w:val="18"/>
                <w:szCs w:val="18"/>
              </w:rPr>
              <w:t>C olarak kabul edilebilir,</w:t>
            </w:r>
          </w:p>
        </w:tc>
      </w:tr>
      <w:tr w:rsidR="00502317" w:rsidTr="00502317">
        <w:tc>
          <w:tcPr>
            <w:tcW w:w="567" w:type="dxa"/>
            <w:tcMar>
              <w:top w:w="0" w:type="dxa"/>
              <w:left w:w="70" w:type="dxa"/>
              <w:bottom w:w="0" w:type="dxa"/>
              <w:right w:w="70" w:type="dxa"/>
            </w:tcMar>
            <w:hideMark/>
          </w:tcPr>
          <w:p w:rsidR="00502317" w:rsidRDefault="00502317">
            <w:pPr>
              <w:rPr>
                <w:sz w:val="18"/>
                <w:szCs w:val="18"/>
              </w:rPr>
            </w:pPr>
            <w:r>
              <w:rPr>
                <w:rFonts w:ascii="Symbol" w:hAnsi="Symbol"/>
                <w:sz w:val="18"/>
                <w:szCs w:val="18"/>
              </w:rPr>
              <w:t></w:t>
            </w:r>
            <w:r>
              <w:rPr>
                <w:sz w:val="18"/>
                <w:szCs w:val="18"/>
                <w:vertAlign w:val="subscript"/>
              </w:rPr>
              <w:t>f</w:t>
            </w:r>
          </w:p>
        </w:tc>
        <w:tc>
          <w:tcPr>
            <w:tcW w:w="7655" w:type="dxa"/>
            <w:tcMar>
              <w:top w:w="0" w:type="dxa"/>
              <w:left w:w="70" w:type="dxa"/>
              <w:bottom w:w="0" w:type="dxa"/>
              <w:right w:w="70" w:type="dxa"/>
            </w:tcMar>
            <w:hideMark/>
          </w:tcPr>
          <w:p w:rsidR="00502317" w:rsidRDefault="00502317">
            <w:pPr>
              <w:rPr>
                <w:sz w:val="18"/>
                <w:szCs w:val="18"/>
              </w:rPr>
            </w:pPr>
            <w:r>
              <w:rPr>
                <w:sz w:val="18"/>
                <w:szCs w:val="18"/>
              </w:rPr>
              <w:t>Son sıcaklık. (</w:t>
            </w:r>
            <w:r>
              <w:rPr>
                <w:rStyle w:val="apple-converted-space"/>
                <w:sz w:val="18"/>
                <w:szCs w:val="18"/>
                <w:vertAlign w:val="superscript"/>
              </w:rPr>
              <w:t> </w:t>
            </w:r>
            <w:r>
              <w:rPr>
                <w:sz w:val="18"/>
                <w:szCs w:val="18"/>
                <w:vertAlign w:val="superscript"/>
              </w:rPr>
              <w:t>o</w:t>
            </w:r>
            <w:r>
              <w:rPr>
                <w:sz w:val="18"/>
                <w:szCs w:val="18"/>
              </w:rPr>
              <w:t>C).</w:t>
            </w:r>
          </w:p>
        </w:tc>
      </w:tr>
    </w:tbl>
    <w:p w:rsidR="00502317" w:rsidRDefault="00502317" w:rsidP="00502317">
      <w:pPr>
        <w:shd w:val="clear" w:color="auto" w:fill="FFFFFF"/>
        <w:ind w:firstLine="567"/>
        <w:rPr>
          <w:color w:val="1C283D"/>
          <w:sz w:val="18"/>
          <w:szCs w:val="18"/>
        </w:rPr>
      </w:pPr>
      <w:r>
        <w:rPr>
          <w:color w:val="1C283D"/>
          <w:sz w:val="18"/>
          <w:szCs w:val="18"/>
          <w:vertAlign w:val="subscript"/>
        </w:rPr>
        <w:t> </w:t>
      </w:r>
    </w:p>
    <w:p w:rsidR="00502317" w:rsidRDefault="00502317" w:rsidP="00502317">
      <w:pPr>
        <w:shd w:val="clear" w:color="auto" w:fill="FFFFFF"/>
        <w:ind w:firstLine="567"/>
        <w:rPr>
          <w:color w:val="1C283D"/>
          <w:sz w:val="18"/>
          <w:szCs w:val="18"/>
        </w:rPr>
      </w:pPr>
      <w:r>
        <w:rPr>
          <w:color w:val="1C283D"/>
          <w:sz w:val="18"/>
          <w:szCs w:val="18"/>
          <w:vertAlign w:val="subscript"/>
        </w:rPr>
        <w:t> </w:t>
      </w:r>
    </w:p>
    <w:p w:rsidR="00502317" w:rsidRDefault="00502317" w:rsidP="00502317">
      <w:pPr>
        <w:shd w:val="clear" w:color="auto" w:fill="FFFFFF"/>
        <w:ind w:firstLine="567"/>
        <w:rPr>
          <w:color w:val="1C283D"/>
          <w:sz w:val="18"/>
          <w:szCs w:val="18"/>
        </w:rPr>
      </w:pPr>
      <w:r>
        <w:rPr>
          <w:color w:val="1C283D"/>
          <w:sz w:val="18"/>
          <w:szCs w:val="18"/>
        </w:rPr>
        <w:t>Çizelge-B.1 Malzeme katsayıları</w:t>
      </w:r>
    </w:p>
    <w:tbl>
      <w:tblPr>
        <w:tblW w:w="0" w:type="auto"/>
        <w:tblInd w:w="637" w:type="dxa"/>
        <w:tblCellMar>
          <w:left w:w="0" w:type="dxa"/>
          <w:right w:w="0" w:type="dxa"/>
        </w:tblCellMar>
        <w:tblLook w:val="04A0" w:firstRow="1" w:lastRow="0" w:firstColumn="1" w:lastColumn="0" w:noHBand="0" w:noVBand="1"/>
      </w:tblPr>
      <w:tblGrid>
        <w:gridCol w:w="1560"/>
        <w:gridCol w:w="1842"/>
        <w:gridCol w:w="2410"/>
      </w:tblGrid>
      <w:tr w:rsidR="00502317" w:rsidTr="00502317">
        <w:tc>
          <w:tcPr>
            <w:tcW w:w="15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502317" w:rsidRDefault="00502317">
            <w:pPr>
              <w:rPr>
                <w:sz w:val="18"/>
                <w:szCs w:val="18"/>
              </w:rPr>
            </w:pPr>
            <w:r>
              <w:rPr>
                <w:sz w:val="18"/>
                <w:szCs w:val="18"/>
              </w:rPr>
              <w:t>Malzeme</w:t>
            </w:r>
          </w:p>
        </w:tc>
        <w:tc>
          <w:tcPr>
            <w:tcW w:w="184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rFonts w:ascii="Symbol" w:hAnsi="Symbol"/>
                <w:sz w:val="18"/>
                <w:szCs w:val="18"/>
              </w:rPr>
              <w:t></w:t>
            </w:r>
          </w:p>
          <w:p w:rsidR="00502317" w:rsidRDefault="00502317">
            <w:pPr>
              <w:jc w:val="center"/>
              <w:rPr>
                <w:sz w:val="18"/>
                <w:szCs w:val="18"/>
              </w:rPr>
            </w:pPr>
            <w:r>
              <w:rPr>
                <w:sz w:val="18"/>
                <w:szCs w:val="18"/>
              </w:rPr>
              <w:t> </w:t>
            </w:r>
            <w:r>
              <w:rPr>
                <w:sz w:val="18"/>
                <w:szCs w:val="18"/>
                <w:vertAlign w:val="superscript"/>
              </w:rPr>
              <w:t>o</w:t>
            </w:r>
            <w:r>
              <w:rPr>
                <w:rStyle w:val="apple-converted-space"/>
                <w:sz w:val="18"/>
                <w:szCs w:val="18"/>
                <w:vertAlign w:val="superscript"/>
              </w:rPr>
              <w:t> </w:t>
            </w:r>
            <w:r>
              <w:rPr>
                <w:sz w:val="18"/>
                <w:szCs w:val="18"/>
              </w:rPr>
              <w:t>C</w:t>
            </w:r>
          </w:p>
        </w:tc>
        <w:tc>
          <w:tcPr>
            <w:tcW w:w="241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K</w:t>
            </w:r>
          </w:p>
          <w:p w:rsidR="00502317" w:rsidRDefault="00502317">
            <w:pPr>
              <w:jc w:val="center"/>
              <w:rPr>
                <w:sz w:val="18"/>
                <w:szCs w:val="18"/>
              </w:rPr>
            </w:pPr>
            <w:r>
              <w:rPr>
                <w:sz w:val="18"/>
                <w:szCs w:val="18"/>
              </w:rPr>
              <w:t>A (s )</w:t>
            </w:r>
            <w:r>
              <w:rPr>
                <w:sz w:val="18"/>
                <w:szCs w:val="18"/>
                <w:vertAlign w:val="superscript"/>
              </w:rPr>
              <w:t>1/2</w:t>
            </w:r>
            <w:r>
              <w:rPr>
                <w:rStyle w:val="apple-converted-space"/>
                <w:sz w:val="18"/>
                <w:szCs w:val="18"/>
              </w:rPr>
              <w:t> </w:t>
            </w:r>
            <w:r>
              <w:rPr>
                <w:sz w:val="18"/>
                <w:szCs w:val="18"/>
              </w:rPr>
              <w:t>/mm</w:t>
            </w:r>
            <w:r>
              <w:rPr>
                <w:sz w:val="18"/>
                <w:szCs w:val="18"/>
                <w:vertAlign w:val="superscript"/>
              </w:rPr>
              <w:t>2</w:t>
            </w:r>
          </w:p>
        </w:tc>
      </w:tr>
      <w:tr w:rsidR="00502317" w:rsidTr="00502317">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Bakır</w:t>
            </w:r>
          </w:p>
          <w:p w:rsidR="00502317" w:rsidRDefault="00502317">
            <w:pPr>
              <w:rPr>
                <w:sz w:val="18"/>
                <w:szCs w:val="18"/>
              </w:rPr>
            </w:pPr>
            <w:r>
              <w:rPr>
                <w:sz w:val="18"/>
                <w:szCs w:val="18"/>
              </w:rPr>
              <w:t>Alüminyum</w:t>
            </w:r>
          </w:p>
          <w:p w:rsidR="00502317" w:rsidRDefault="00502317">
            <w:pPr>
              <w:rPr>
                <w:sz w:val="18"/>
                <w:szCs w:val="18"/>
              </w:rPr>
            </w:pPr>
            <w:r>
              <w:rPr>
                <w:sz w:val="18"/>
                <w:szCs w:val="18"/>
              </w:rPr>
              <w:t>Çelik</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234,5</w:t>
            </w:r>
          </w:p>
          <w:p w:rsidR="00502317" w:rsidRDefault="00502317">
            <w:pPr>
              <w:jc w:val="center"/>
              <w:rPr>
                <w:sz w:val="18"/>
                <w:szCs w:val="18"/>
              </w:rPr>
            </w:pPr>
            <w:r>
              <w:rPr>
                <w:sz w:val="18"/>
                <w:szCs w:val="18"/>
              </w:rPr>
              <w:t>228</w:t>
            </w:r>
          </w:p>
          <w:p w:rsidR="00502317" w:rsidRDefault="00502317">
            <w:pPr>
              <w:jc w:val="center"/>
              <w:rPr>
                <w:sz w:val="18"/>
                <w:szCs w:val="18"/>
              </w:rPr>
            </w:pPr>
            <w:r>
              <w:rPr>
                <w:sz w:val="18"/>
                <w:szCs w:val="18"/>
              </w:rPr>
              <w:t>202</w:t>
            </w:r>
          </w:p>
        </w:tc>
        <w:tc>
          <w:tcPr>
            <w:tcW w:w="2410"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226</w:t>
            </w:r>
          </w:p>
          <w:p w:rsidR="00502317" w:rsidRDefault="00502317">
            <w:pPr>
              <w:jc w:val="center"/>
              <w:rPr>
                <w:sz w:val="18"/>
                <w:szCs w:val="18"/>
              </w:rPr>
            </w:pPr>
            <w:r>
              <w:rPr>
                <w:sz w:val="18"/>
                <w:szCs w:val="18"/>
              </w:rPr>
              <w:t>148</w:t>
            </w:r>
          </w:p>
          <w:p w:rsidR="00502317" w:rsidRDefault="00502317">
            <w:pPr>
              <w:jc w:val="center"/>
              <w:rPr>
                <w:sz w:val="18"/>
                <w:szCs w:val="18"/>
              </w:rPr>
            </w:pPr>
            <w:r>
              <w:rPr>
                <w:sz w:val="18"/>
                <w:szCs w:val="18"/>
              </w:rPr>
              <w:t> 78</w:t>
            </w:r>
          </w:p>
        </w:tc>
      </w:tr>
    </w:tbl>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Havadaki topraklama iletkenleri ve toprakta bulunan topraklayıcılar için yaygın koşullarda 20</w:t>
      </w:r>
      <w:r>
        <w:rPr>
          <w:rStyle w:val="apple-converted-space"/>
          <w:color w:val="1C283D"/>
          <w:sz w:val="18"/>
          <w:szCs w:val="18"/>
        </w:rPr>
        <w:t> </w:t>
      </w:r>
      <w:r>
        <w:rPr>
          <w:color w:val="1C283D"/>
          <w:sz w:val="18"/>
          <w:szCs w:val="18"/>
          <w:vertAlign w:val="superscript"/>
        </w:rPr>
        <w:t>o</w:t>
      </w:r>
      <w:r>
        <w:rPr>
          <w:rStyle w:val="apple-converted-space"/>
          <w:color w:val="1C283D"/>
          <w:sz w:val="18"/>
          <w:szCs w:val="18"/>
        </w:rPr>
        <w:t> </w:t>
      </w:r>
      <w:r>
        <w:rPr>
          <w:color w:val="1C283D"/>
          <w:sz w:val="18"/>
          <w:szCs w:val="18"/>
        </w:rPr>
        <w:t>C başlangıç sıcaklığı ve 300</w:t>
      </w:r>
      <w:r>
        <w:rPr>
          <w:rStyle w:val="apple-converted-space"/>
          <w:color w:val="1C283D"/>
          <w:sz w:val="18"/>
          <w:szCs w:val="18"/>
        </w:rPr>
        <w:t> </w:t>
      </w:r>
      <w:r>
        <w:rPr>
          <w:color w:val="1C283D"/>
          <w:sz w:val="18"/>
          <w:szCs w:val="18"/>
          <w:vertAlign w:val="superscript"/>
        </w:rPr>
        <w:t>o</w:t>
      </w:r>
      <w:r>
        <w:rPr>
          <w:rStyle w:val="apple-converted-space"/>
          <w:color w:val="1C283D"/>
          <w:sz w:val="18"/>
          <w:szCs w:val="18"/>
        </w:rPr>
        <w:t> </w:t>
      </w:r>
      <w:r>
        <w:rPr>
          <w:color w:val="1C283D"/>
          <w:sz w:val="18"/>
          <w:szCs w:val="18"/>
        </w:rPr>
        <w:t>C’e kadar son sıcaklıklar için kısa devre akım yoğunluğu G(=I/A)  Şekil-B.1'den alınabilir.</w:t>
      </w:r>
    </w:p>
    <w:p w:rsidR="00502317" w:rsidRDefault="00502317" w:rsidP="00502317">
      <w:pPr>
        <w:shd w:val="clear" w:color="auto" w:fill="FFFFFF"/>
        <w:ind w:firstLine="567"/>
        <w:jc w:val="both"/>
        <w:rPr>
          <w:color w:val="1C283D"/>
          <w:sz w:val="18"/>
          <w:szCs w:val="18"/>
        </w:rPr>
      </w:pPr>
      <w:r>
        <w:rPr>
          <w:color w:val="1C283D"/>
          <w:sz w:val="18"/>
          <w:szCs w:val="18"/>
        </w:rPr>
        <w:t>Daha uzun süreli  hata akımları için (Yıldız noktası yalıtılmış veya kompanze edilmiş şebekelerde olduğu gibi) izin verilen kesitler Şekil -B.2' de verilmiştir. 300</w:t>
      </w:r>
      <w:r>
        <w:rPr>
          <w:color w:val="1C283D"/>
          <w:sz w:val="18"/>
          <w:szCs w:val="18"/>
          <w:vertAlign w:val="superscript"/>
        </w:rPr>
        <w:t>  o</w:t>
      </w:r>
      <w:r>
        <w:rPr>
          <w:rStyle w:val="apple-converted-space"/>
          <w:color w:val="1C283D"/>
          <w:sz w:val="18"/>
          <w:szCs w:val="18"/>
        </w:rPr>
        <w:t> </w:t>
      </w:r>
      <w:r>
        <w:rPr>
          <w:color w:val="1C283D"/>
          <w:sz w:val="18"/>
          <w:szCs w:val="18"/>
        </w:rPr>
        <w:t xml:space="preserve">C’ den farklı bir son sıcaklık seçilirse ( Bak Şekil B.2’ deki 1, 3 ve 4 nolu </w:t>
      </w:r>
      <w:r>
        <w:rPr>
          <w:color w:val="1C283D"/>
          <w:sz w:val="18"/>
          <w:szCs w:val="18"/>
        </w:rPr>
        <w:lastRenderedPageBreak/>
        <w:t>eğriler) akım, Çizelge-B.2’den seçilecek bir katsayı ile hesaplanabilir. Örneğin yalıtılmış iletkenler ve beton içine gömülü iletkenler için daha düşük son sıcaklıklar önerilir.</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Çizelge-B.2   300</w:t>
      </w:r>
      <w:r>
        <w:rPr>
          <w:rStyle w:val="apple-converted-space"/>
          <w:color w:val="1C283D"/>
          <w:sz w:val="18"/>
          <w:szCs w:val="18"/>
        </w:rPr>
        <w:t> </w:t>
      </w:r>
      <w:r>
        <w:rPr>
          <w:color w:val="1C283D"/>
          <w:sz w:val="18"/>
          <w:szCs w:val="18"/>
          <w:vertAlign w:val="superscript"/>
        </w:rPr>
        <w:t>o</w:t>
      </w:r>
      <w:r>
        <w:rPr>
          <w:rStyle w:val="apple-converted-space"/>
          <w:color w:val="1C283D"/>
          <w:sz w:val="18"/>
          <w:szCs w:val="18"/>
        </w:rPr>
        <w:t> </w:t>
      </w:r>
      <w:r>
        <w:rPr>
          <w:color w:val="1C283D"/>
          <w:sz w:val="18"/>
          <w:szCs w:val="18"/>
        </w:rPr>
        <w:t>C son sıcaklık için verilen sürekli akımın diğer son sıcaklıklara dönüştürülmesi için katsayılar</w:t>
      </w:r>
    </w:p>
    <w:tbl>
      <w:tblPr>
        <w:tblW w:w="0" w:type="auto"/>
        <w:tblInd w:w="637" w:type="dxa"/>
        <w:tblCellMar>
          <w:left w:w="0" w:type="dxa"/>
          <w:right w:w="0" w:type="dxa"/>
        </w:tblCellMar>
        <w:tblLook w:val="04A0" w:firstRow="1" w:lastRow="0" w:firstColumn="1" w:lastColumn="0" w:noHBand="0" w:noVBand="1"/>
      </w:tblPr>
      <w:tblGrid>
        <w:gridCol w:w="1843"/>
        <w:gridCol w:w="1985"/>
      </w:tblGrid>
      <w:tr w:rsidR="00502317" w:rsidTr="00502317">
        <w:tc>
          <w:tcPr>
            <w:tcW w:w="184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ind w:firstLine="567"/>
              <w:jc w:val="center"/>
              <w:rPr>
                <w:sz w:val="18"/>
                <w:szCs w:val="18"/>
              </w:rPr>
            </w:pPr>
            <w:r>
              <w:rPr>
                <w:sz w:val="18"/>
                <w:szCs w:val="18"/>
              </w:rPr>
              <w:t>Son sıcaklık</w:t>
            </w:r>
          </w:p>
          <w:p w:rsidR="00502317" w:rsidRDefault="00502317">
            <w:pPr>
              <w:ind w:firstLine="567"/>
              <w:jc w:val="center"/>
              <w:rPr>
                <w:sz w:val="18"/>
                <w:szCs w:val="18"/>
              </w:rPr>
            </w:pPr>
            <w:r>
              <w:rPr>
                <w:sz w:val="18"/>
                <w:szCs w:val="18"/>
              </w:rPr>
              <w:t>(</w:t>
            </w:r>
            <w:r>
              <w:rPr>
                <w:sz w:val="18"/>
                <w:szCs w:val="18"/>
                <w:vertAlign w:val="superscript"/>
              </w:rPr>
              <w:t>o</w:t>
            </w:r>
            <w:r>
              <w:rPr>
                <w:rStyle w:val="apple-converted-space"/>
                <w:sz w:val="18"/>
                <w:szCs w:val="18"/>
              </w:rPr>
              <w:t> </w:t>
            </w:r>
            <w:r>
              <w:rPr>
                <w:sz w:val="18"/>
                <w:szCs w:val="18"/>
              </w:rPr>
              <w:t>C)</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ind w:firstLine="567"/>
              <w:rPr>
                <w:sz w:val="18"/>
                <w:szCs w:val="18"/>
              </w:rPr>
            </w:pPr>
            <w:r>
              <w:rPr>
                <w:sz w:val="18"/>
                <w:szCs w:val="18"/>
              </w:rPr>
              <w:t> Dönüştürme katsayısı</w:t>
            </w:r>
          </w:p>
        </w:tc>
      </w:tr>
      <w:tr w:rsidR="00502317" w:rsidTr="00502317">
        <w:tc>
          <w:tcPr>
            <w:tcW w:w="184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ind w:firstLine="567"/>
              <w:jc w:val="center"/>
              <w:rPr>
                <w:sz w:val="18"/>
                <w:szCs w:val="18"/>
              </w:rPr>
            </w:pPr>
            <w:r>
              <w:rPr>
                <w:sz w:val="18"/>
                <w:szCs w:val="18"/>
              </w:rPr>
              <w:t>400</w:t>
            </w:r>
          </w:p>
          <w:p w:rsidR="00502317" w:rsidRDefault="00502317">
            <w:pPr>
              <w:ind w:firstLine="567"/>
              <w:jc w:val="center"/>
              <w:rPr>
                <w:sz w:val="18"/>
                <w:szCs w:val="18"/>
              </w:rPr>
            </w:pPr>
            <w:r>
              <w:rPr>
                <w:sz w:val="18"/>
                <w:szCs w:val="18"/>
              </w:rPr>
              <w:t>350</w:t>
            </w:r>
          </w:p>
          <w:p w:rsidR="00502317" w:rsidRDefault="00502317">
            <w:pPr>
              <w:ind w:firstLine="567"/>
              <w:jc w:val="center"/>
              <w:rPr>
                <w:sz w:val="18"/>
                <w:szCs w:val="18"/>
              </w:rPr>
            </w:pPr>
            <w:r>
              <w:rPr>
                <w:sz w:val="18"/>
                <w:szCs w:val="18"/>
              </w:rPr>
              <w:t>300</w:t>
            </w:r>
          </w:p>
          <w:p w:rsidR="00502317" w:rsidRDefault="00502317">
            <w:pPr>
              <w:ind w:firstLine="567"/>
              <w:jc w:val="center"/>
              <w:rPr>
                <w:sz w:val="18"/>
                <w:szCs w:val="18"/>
              </w:rPr>
            </w:pPr>
            <w:r>
              <w:rPr>
                <w:sz w:val="18"/>
                <w:szCs w:val="18"/>
              </w:rPr>
              <w:t>250</w:t>
            </w:r>
          </w:p>
          <w:p w:rsidR="00502317" w:rsidRDefault="00502317">
            <w:pPr>
              <w:ind w:firstLine="567"/>
              <w:jc w:val="center"/>
              <w:rPr>
                <w:sz w:val="18"/>
                <w:szCs w:val="18"/>
              </w:rPr>
            </w:pPr>
            <w:r>
              <w:rPr>
                <w:sz w:val="18"/>
                <w:szCs w:val="18"/>
              </w:rPr>
              <w:t>200</w:t>
            </w:r>
          </w:p>
          <w:p w:rsidR="00502317" w:rsidRDefault="00502317">
            <w:pPr>
              <w:ind w:firstLine="567"/>
              <w:jc w:val="center"/>
              <w:rPr>
                <w:sz w:val="18"/>
                <w:szCs w:val="18"/>
              </w:rPr>
            </w:pPr>
            <w:r>
              <w:rPr>
                <w:sz w:val="18"/>
                <w:szCs w:val="18"/>
              </w:rPr>
              <w:t>150</w:t>
            </w:r>
          </w:p>
          <w:p w:rsidR="00502317" w:rsidRDefault="00502317">
            <w:pPr>
              <w:ind w:firstLine="567"/>
              <w:jc w:val="center"/>
              <w:rPr>
                <w:sz w:val="18"/>
                <w:szCs w:val="18"/>
              </w:rPr>
            </w:pPr>
            <w:r>
              <w:rPr>
                <w:sz w:val="18"/>
                <w:szCs w:val="18"/>
              </w:rPr>
              <w:t>100</w:t>
            </w:r>
          </w:p>
        </w:tc>
        <w:tc>
          <w:tcPr>
            <w:tcW w:w="1985"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ind w:firstLine="567"/>
              <w:jc w:val="center"/>
              <w:rPr>
                <w:sz w:val="18"/>
                <w:szCs w:val="18"/>
              </w:rPr>
            </w:pPr>
            <w:r>
              <w:rPr>
                <w:sz w:val="18"/>
                <w:szCs w:val="18"/>
              </w:rPr>
              <w:t>1,2</w:t>
            </w:r>
          </w:p>
          <w:p w:rsidR="00502317" w:rsidRDefault="00502317">
            <w:pPr>
              <w:ind w:firstLine="567"/>
              <w:jc w:val="center"/>
              <w:rPr>
                <w:sz w:val="18"/>
                <w:szCs w:val="18"/>
              </w:rPr>
            </w:pPr>
            <w:r>
              <w:rPr>
                <w:sz w:val="18"/>
                <w:szCs w:val="18"/>
              </w:rPr>
              <w:t>1,1</w:t>
            </w:r>
          </w:p>
          <w:p w:rsidR="00502317" w:rsidRDefault="00502317">
            <w:pPr>
              <w:ind w:firstLine="567"/>
              <w:jc w:val="center"/>
              <w:rPr>
                <w:sz w:val="18"/>
                <w:szCs w:val="18"/>
              </w:rPr>
            </w:pPr>
            <w:r>
              <w:rPr>
                <w:sz w:val="18"/>
                <w:szCs w:val="18"/>
              </w:rPr>
              <w:t>1.0</w:t>
            </w:r>
          </w:p>
          <w:p w:rsidR="00502317" w:rsidRDefault="00502317">
            <w:pPr>
              <w:ind w:firstLine="567"/>
              <w:jc w:val="center"/>
              <w:rPr>
                <w:sz w:val="18"/>
                <w:szCs w:val="18"/>
              </w:rPr>
            </w:pPr>
            <w:r>
              <w:rPr>
                <w:sz w:val="18"/>
                <w:szCs w:val="18"/>
              </w:rPr>
              <w:t>0,9</w:t>
            </w:r>
          </w:p>
          <w:p w:rsidR="00502317" w:rsidRDefault="00502317">
            <w:pPr>
              <w:ind w:firstLine="567"/>
              <w:jc w:val="center"/>
              <w:rPr>
                <w:sz w:val="18"/>
                <w:szCs w:val="18"/>
              </w:rPr>
            </w:pPr>
            <w:r>
              <w:rPr>
                <w:sz w:val="18"/>
                <w:szCs w:val="18"/>
              </w:rPr>
              <w:t>0,8</w:t>
            </w:r>
          </w:p>
          <w:p w:rsidR="00502317" w:rsidRDefault="00502317">
            <w:pPr>
              <w:ind w:firstLine="567"/>
              <w:jc w:val="center"/>
              <w:rPr>
                <w:sz w:val="18"/>
                <w:szCs w:val="18"/>
              </w:rPr>
            </w:pPr>
            <w:r>
              <w:rPr>
                <w:sz w:val="18"/>
                <w:szCs w:val="18"/>
              </w:rPr>
              <w:t>0,7</w:t>
            </w:r>
          </w:p>
          <w:p w:rsidR="00502317" w:rsidRDefault="00502317">
            <w:pPr>
              <w:ind w:firstLine="567"/>
              <w:jc w:val="center"/>
              <w:rPr>
                <w:sz w:val="18"/>
                <w:szCs w:val="18"/>
              </w:rPr>
            </w:pPr>
            <w:r>
              <w:rPr>
                <w:sz w:val="18"/>
                <w:szCs w:val="18"/>
              </w:rPr>
              <w:t>0,6</w:t>
            </w:r>
          </w:p>
        </w:tc>
      </w:tr>
    </w:tbl>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50"/>
        <w:gridCol w:w="7980"/>
      </w:tblGrid>
      <w:tr w:rsidR="00502317" w:rsidTr="00502317">
        <w:trPr>
          <w:gridAfter w:val="1"/>
          <w:trHeight w:val="75"/>
          <w:tblCellSpacing w:w="0" w:type="dxa"/>
        </w:trPr>
        <w:tc>
          <w:tcPr>
            <w:tcW w:w="1050" w:type="dxa"/>
            <w:vAlign w:val="center"/>
            <w:hideMark/>
          </w:tcPr>
          <w:p w:rsidR="00502317" w:rsidRDefault="00502317">
            <w:pPr>
              <w:rPr>
                <w:sz w:val="8"/>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5057775" cy="4705350"/>
                  <wp:effectExtent l="0" t="0" r="9525" b="0"/>
                  <wp:docPr id="226" name="Resim 226" descr="http://www.mevzuat.gov.tr/MevzuatMetin/yonetmelik/7.5.10392-Ek_dosyalar/image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mevzuat.gov.tr/MevzuatMetin/yonetmelik/7.5.10392-Ek_dosyalar/image098.gif"/>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057775" cy="4705350"/>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lastRenderedPageBreak/>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shd w:val="clear" w:color="auto" w:fill="FFFFFF"/>
        <w:ind w:firstLine="567"/>
        <w:jc w:val="both"/>
        <w:rPr>
          <w:color w:val="1C283D"/>
          <w:sz w:val="18"/>
          <w:szCs w:val="18"/>
        </w:rPr>
      </w:pPr>
      <w:r>
        <w:rPr>
          <w:color w:val="1C283D"/>
          <w:sz w:val="18"/>
          <w:szCs w:val="18"/>
        </w:rPr>
        <w:t>1,3 ve 4 no’lu eğriler 300</w:t>
      </w:r>
      <w:r>
        <w:rPr>
          <w:rStyle w:val="apple-converted-space"/>
          <w:color w:val="1C283D"/>
          <w:sz w:val="18"/>
          <w:szCs w:val="18"/>
        </w:rPr>
        <w:t> </w:t>
      </w:r>
      <w:r>
        <w:rPr>
          <w:color w:val="1C283D"/>
          <w:sz w:val="18"/>
          <w:szCs w:val="18"/>
          <w:vertAlign w:val="superscript"/>
        </w:rPr>
        <w:t>0</w:t>
      </w:r>
      <w:r>
        <w:rPr>
          <w:color w:val="1C283D"/>
          <w:sz w:val="18"/>
          <w:szCs w:val="18"/>
        </w:rPr>
        <w:t>C, 2 no’lu eğri 150</w:t>
      </w:r>
      <w:r>
        <w:rPr>
          <w:rStyle w:val="apple-converted-space"/>
          <w:color w:val="1C283D"/>
          <w:sz w:val="18"/>
          <w:szCs w:val="18"/>
        </w:rPr>
        <w:t> </w:t>
      </w:r>
      <w:r>
        <w:rPr>
          <w:color w:val="1C283D"/>
          <w:sz w:val="18"/>
          <w:szCs w:val="18"/>
          <w:vertAlign w:val="superscript"/>
        </w:rPr>
        <w:t>0</w:t>
      </w:r>
      <w:r>
        <w:rPr>
          <w:color w:val="1C283D"/>
          <w:sz w:val="18"/>
          <w:szCs w:val="18"/>
        </w:rPr>
        <w:t>C son sıcaklık için geçerlidir.</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1) Bakır, çıplak veya galvanizli,</w:t>
      </w:r>
    </w:p>
    <w:p w:rsidR="00502317" w:rsidRDefault="00502317" w:rsidP="00502317">
      <w:pPr>
        <w:shd w:val="clear" w:color="auto" w:fill="FFFFFF"/>
        <w:ind w:firstLine="567"/>
        <w:jc w:val="both"/>
        <w:rPr>
          <w:color w:val="1C283D"/>
          <w:sz w:val="18"/>
          <w:szCs w:val="18"/>
        </w:rPr>
      </w:pPr>
      <w:r>
        <w:rPr>
          <w:color w:val="1C283D"/>
          <w:sz w:val="18"/>
          <w:szCs w:val="18"/>
        </w:rPr>
        <w:t>2) Bakır, kalaylı veya kurşun kaplı,</w:t>
      </w:r>
    </w:p>
    <w:p w:rsidR="00502317" w:rsidRDefault="00502317" w:rsidP="00502317">
      <w:pPr>
        <w:shd w:val="clear" w:color="auto" w:fill="FFFFFF"/>
        <w:ind w:firstLine="567"/>
        <w:jc w:val="both"/>
        <w:rPr>
          <w:color w:val="1C283D"/>
          <w:sz w:val="18"/>
          <w:szCs w:val="18"/>
        </w:rPr>
      </w:pPr>
      <w:r>
        <w:rPr>
          <w:color w:val="1C283D"/>
          <w:sz w:val="18"/>
          <w:szCs w:val="18"/>
        </w:rPr>
        <w:t>3) Alüminyum, sadece topraklama iletkeni için,</w:t>
      </w:r>
    </w:p>
    <w:p w:rsidR="00502317" w:rsidRDefault="00502317" w:rsidP="00502317">
      <w:pPr>
        <w:shd w:val="clear" w:color="auto" w:fill="FFFFFF"/>
        <w:ind w:firstLine="567"/>
        <w:jc w:val="both"/>
        <w:rPr>
          <w:color w:val="1C283D"/>
          <w:sz w:val="18"/>
          <w:szCs w:val="18"/>
        </w:rPr>
      </w:pPr>
      <w:r>
        <w:rPr>
          <w:color w:val="1C283D"/>
          <w:sz w:val="18"/>
          <w:szCs w:val="18"/>
        </w:rPr>
        <w:t>4) Galvanizli çelik.</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Şekil-B.1 Hata akımı süresi t</w:t>
      </w:r>
      <w:r>
        <w:rPr>
          <w:color w:val="1C283D"/>
          <w:sz w:val="18"/>
          <w:szCs w:val="18"/>
          <w:vertAlign w:val="subscript"/>
        </w:rPr>
        <w:t>F</w:t>
      </w:r>
      <w:r>
        <w:rPr>
          <w:color w:val="1C283D"/>
          <w:sz w:val="18"/>
          <w:szCs w:val="18"/>
        </w:rPr>
        <w:t>’ ye bağlı olarak topraklama iletkenleri ve topraklayıcılar için kısa devre akım yoğunluğu G</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605"/>
        <w:gridCol w:w="5880"/>
      </w:tblGrid>
      <w:tr w:rsidR="00502317" w:rsidTr="00502317">
        <w:trPr>
          <w:gridAfter w:val="1"/>
          <w:trHeight w:val="3345"/>
          <w:tblCellSpacing w:w="0" w:type="dxa"/>
        </w:trPr>
        <w:tc>
          <w:tcPr>
            <w:tcW w:w="1605" w:type="dxa"/>
            <w:vAlign w:val="center"/>
            <w:hideMark/>
          </w:tcPr>
          <w:p w:rsidR="00502317" w:rsidRDefault="00502317">
            <w:pPr>
              <w:rPr>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3733800" cy="3924300"/>
                  <wp:effectExtent l="0" t="0" r="0" b="0"/>
                  <wp:docPr id="225" name="Resim 225" descr="http://www.mevzuat.gov.tr/MevzuatMetin/yonetmelik/7.5.10392-Ek_dosyalar/image0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mevzuat.gov.tr/MevzuatMetin/yonetmelik/7.5.10392-Ek_dosyalar/image099.gif"/>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733800" cy="3924300"/>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shd w:val="clear" w:color="auto" w:fill="FFFFFF"/>
        <w:ind w:firstLine="567"/>
        <w:jc w:val="both"/>
        <w:rPr>
          <w:color w:val="1C283D"/>
          <w:sz w:val="18"/>
          <w:szCs w:val="18"/>
        </w:rPr>
      </w:pPr>
      <w:r>
        <w:rPr>
          <w:color w:val="1C283D"/>
          <w:sz w:val="18"/>
          <w:szCs w:val="18"/>
        </w:rPr>
        <w:t>1,2  ve 4 no'lu eğriler 300</w:t>
      </w:r>
      <w:r>
        <w:rPr>
          <w:rStyle w:val="apple-converted-space"/>
          <w:color w:val="1C283D"/>
          <w:sz w:val="18"/>
          <w:szCs w:val="18"/>
        </w:rPr>
        <w:t> </w:t>
      </w:r>
      <w:r>
        <w:rPr>
          <w:color w:val="1C283D"/>
          <w:sz w:val="18"/>
          <w:szCs w:val="18"/>
          <w:vertAlign w:val="superscript"/>
        </w:rPr>
        <w:t>0</w:t>
      </w:r>
      <w:r>
        <w:rPr>
          <w:color w:val="1C283D"/>
          <w:sz w:val="18"/>
          <w:szCs w:val="18"/>
        </w:rPr>
        <w:t>C , 3 no’lu eğri 150</w:t>
      </w:r>
      <w:r>
        <w:rPr>
          <w:rStyle w:val="apple-converted-space"/>
          <w:color w:val="1C283D"/>
          <w:sz w:val="18"/>
          <w:szCs w:val="18"/>
        </w:rPr>
        <w:t> </w:t>
      </w:r>
      <w:r>
        <w:rPr>
          <w:color w:val="1C283D"/>
          <w:sz w:val="18"/>
          <w:szCs w:val="18"/>
          <w:vertAlign w:val="superscript"/>
        </w:rPr>
        <w:t>0</w:t>
      </w:r>
      <w:r>
        <w:rPr>
          <w:color w:val="1C283D"/>
          <w:sz w:val="18"/>
          <w:szCs w:val="18"/>
        </w:rPr>
        <w:t>C son sıcaklık için geçerlidir. Diğer son sıcaklıklara dönüştürme katsayılarını Çizelge-B.2'de verilmiştir.</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1) Bakır, çıplak veya galvanizli,</w:t>
      </w:r>
    </w:p>
    <w:p w:rsidR="00502317" w:rsidRDefault="00502317" w:rsidP="00502317">
      <w:pPr>
        <w:shd w:val="clear" w:color="auto" w:fill="FFFFFF"/>
        <w:ind w:firstLine="567"/>
        <w:jc w:val="both"/>
        <w:rPr>
          <w:color w:val="1C283D"/>
          <w:sz w:val="18"/>
          <w:szCs w:val="18"/>
        </w:rPr>
      </w:pPr>
      <w:r>
        <w:rPr>
          <w:color w:val="1C283D"/>
          <w:sz w:val="18"/>
          <w:szCs w:val="18"/>
        </w:rPr>
        <w:t>2) Alüminyum,</w:t>
      </w:r>
    </w:p>
    <w:p w:rsidR="00502317" w:rsidRDefault="00502317" w:rsidP="00502317">
      <w:pPr>
        <w:shd w:val="clear" w:color="auto" w:fill="FFFFFF"/>
        <w:ind w:firstLine="567"/>
        <w:jc w:val="both"/>
        <w:rPr>
          <w:color w:val="1C283D"/>
          <w:sz w:val="18"/>
          <w:szCs w:val="18"/>
        </w:rPr>
      </w:pPr>
      <w:r>
        <w:rPr>
          <w:color w:val="1C283D"/>
          <w:sz w:val="18"/>
          <w:szCs w:val="18"/>
        </w:rPr>
        <w:t>3) Bakır, kalaylı veya kurşun kaplı,</w:t>
      </w:r>
    </w:p>
    <w:p w:rsidR="00502317" w:rsidRDefault="00502317" w:rsidP="00502317">
      <w:pPr>
        <w:shd w:val="clear" w:color="auto" w:fill="FFFFFF"/>
        <w:ind w:firstLine="567"/>
        <w:jc w:val="both"/>
        <w:rPr>
          <w:color w:val="1C283D"/>
          <w:sz w:val="18"/>
          <w:szCs w:val="18"/>
        </w:rPr>
      </w:pPr>
      <w:r>
        <w:rPr>
          <w:color w:val="1C283D"/>
          <w:sz w:val="18"/>
          <w:szCs w:val="18"/>
        </w:rPr>
        <w:t>4) Galvanizli çelik.</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Şekil-B.2a Dairesel kesitli (A) topraklama iletkenleri için kesite bağlı olarak sürekli akım değerleri I</w:t>
      </w:r>
      <w:r>
        <w:rPr>
          <w:color w:val="1C283D"/>
          <w:sz w:val="18"/>
          <w:szCs w:val="18"/>
          <w:vertAlign w:val="subscript"/>
        </w:rPr>
        <w:t>D</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lastRenderedPageBreak/>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55"/>
        <w:gridCol w:w="7290"/>
      </w:tblGrid>
      <w:tr w:rsidR="00502317" w:rsidTr="00502317">
        <w:trPr>
          <w:gridAfter w:val="1"/>
          <w:trHeight w:val="3810"/>
          <w:tblCellSpacing w:w="0" w:type="dxa"/>
        </w:trPr>
        <w:tc>
          <w:tcPr>
            <w:tcW w:w="1455" w:type="dxa"/>
            <w:vAlign w:val="center"/>
            <w:hideMark/>
          </w:tcPr>
          <w:p w:rsidR="00502317" w:rsidRDefault="00502317">
            <w:pPr>
              <w:rPr>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4629150" cy="3228975"/>
                  <wp:effectExtent l="0" t="0" r="0" b="9525"/>
                  <wp:docPr id="224" name="Resim 224" descr="http://www.mevzuat.gov.tr/MevzuatMetin/yonetmelik/7.5.10392-Ek_dosyalar/image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mevzuat.gov.tr/MevzuatMetin/yonetmelik/7.5.10392-Ek_dosyalar/image100.gif"/>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629150" cy="3228975"/>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lastRenderedPageBreak/>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shd w:val="clear" w:color="auto" w:fill="FFFFFF"/>
        <w:ind w:firstLine="567"/>
        <w:jc w:val="both"/>
        <w:rPr>
          <w:color w:val="1C283D"/>
          <w:sz w:val="18"/>
          <w:szCs w:val="18"/>
        </w:rPr>
      </w:pPr>
      <w:r>
        <w:rPr>
          <w:color w:val="1C283D"/>
          <w:sz w:val="18"/>
          <w:szCs w:val="18"/>
        </w:rPr>
        <w:t>1,2  ve 4 nolu eğriler 300</w:t>
      </w:r>
      <w:r>
        <w:rPr>
          <w:rStyle w:val="apple-converted-space"/>
          <w:color w:val="1C283D"/>
          <w:sz w:val="18"/>
          <w:szCs w:val="18"/>
        </w:rPr>
        <w:t> </w:t>
      </w:r>
      <w:r>
        <w:rPr>
          <w:color w:val="1C283D"/>
          <w:sz w:val="18"/>
          <w:szCs w:val="18"/>
          <w:vertAlign w:val="superscript"/>
        </w:rPr>
        <w:t>0</w:t>
      </w:r>
      <w:r>
        <w:rPr>
          <w:color w:val="1C283D"/>
          <w:sz w:val="18"/>
          <w:szCs w:val="18"/>
        </w:rPr>
        <w:t>C, 3 no’lu eğri 150</w:t>
      </w:r>
      <w:r>
        <w:rPr>
          <w:rStyle w:val="apple-converted-space"/>
          <w:color w:val="1C283D"/>
          <w:sz w:val="18"/>
          <w:szCs w:val="18"/>
        </w:rPr>
        <w:t> </w:t>
      </w:r>
      <w:r>
        <w:rPr>
          <w:color w:val="1C283D"/>
          <w:sz w:val="18"/>
          <w:szCs w:val="18"/>
          <w:vertAlign w:val="superscript"/>
        </w:rPr>
        <w:t>0</w:t>
      </w:r>
      <w:r>
        <w:rPr>
          <w:color w:val="1C283D"/>
          <w:sz w:val="18"/>
          <w:szCs w:val="18"/>
        </w:rPr>
        <w:t>C son  sıcaklık için geçerlidir. Diğer son sıcaklıklara dönüştürme katsayılarını Çizelge-B.2'de verilmiştir.</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1) Bakır, çıplak veya galvanizli,</w:t>
      </w:r>
    </w:p>
    <w:p w:rsidR="00502317" w:rsidRDefault="00502317" w:rsidP="00502317">
      <w:pPr>
        <w:shd w:val="clear" w:color="auto" w:fill="FFFFFF"/>
        <w:ind w:firstLine="567"/>
        <w:jc w:val="both"/>
        <w:rPr>
          <w:color w:val="1C283D"/>
          <w:sz w:val="18"/>
          <w:szCs w:val="18"/>
        </w:rPr>
      </w:pPr>
      <w:r>
        <w:rPr>
          <w:color w:val="1C283D"/>
          <w:sz w:val="18"/>
          <w:szCs w:val="18"/>
        </w:rPr>
        <w:t>2) Alüminyum,</w:t>
      </w:r>
    </w:p>
    <w:p w:rsidR="00502317" w:rsidRDefault="00502317" w:rsidP="00502317">
      <w:pPr>
        <w:shd w:val="clear" w:color="auto" w:fill="FFFFFF"/>
        <w:ind w:firstLine="567"/>
        <w:jc w:val="both"/>
        <w:rPr>
          <w:color w:val="1C283D"/>
          <w:sz w:val="18"/>
          <w:szCs w:val="18"/>
        </w:rPr>
      </w:pPr>
      <w:r>
        <w:rPr>
          <w:color w:val="1C283D"/>
          <w:sz w:val="18"/>
          <w:szCs w:val="18"/>
        </w:rPr>
        <w:t>3) Bakır, kalaylı veya kurşun kaplı,</w:t>
      </w:r>
    </w:p>
    <w:p w:rsidR="00502317" w:rsidRDefault="00502317" w:rsidP="00502317">
      <w:pPr>
        <w:shd w:val="clear" w:color="auto" w:fill="FFFFFF"/>
        <w:ind w:firstLine="567"/>
        <w:jc w:val="both"/>
        <w:rPr>
          <w:color w:val="1C283D"/>
          <w:sz w:val="18"/>
          <w:szCs w:val="18"/>
        </w:rPr>
      </w:pPr>
      <w:r>
        <w:rPr>
          <w:color w:val="1C283D"/>
          <w:sz w:val="18"/>
          <w:szCs w:val="18"/>
        </w:rPr>
        <w:t>4) Galvanizli çelik,</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Şekil-B.2b  Kesit ile profil çevresi (A x s) çarpımına bağlı olarak dikdörtgen kesitli topraklama iletkenleri için sürekli akım değerleri I</w:t>
      </w:r>
      <w:r>
        <w:rPr>
          <w:color w:val="1C283D"/>
          <w:sz w:val="18"/>
          <w:szCs w:val="18"/>
          <w:vertAlign w:val="subscript"/>
        </w:rPr>
        <w:t>D</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pStyle w:val="Balk1"/>
        <w:shd w:val="clear" w:color="auto" w:fill="FFFFFF"/>
        <w:spacing w:before="0" w:beforeAutospacing="0" w:after="0" w:afterAutospacing="0"/>
        <w:ind w:firstLine="567"/>
        <w:rPr>
          <w:rFonts w:ascii="Arial" w:hAnsi="Arial" w:cs="Arial"/>
          <w:b w:val="0"/>
          <w:bCs w:val="0"/>
          <w:color w:val="1C283D"/>
          <w:sz w:val="24"/>
          <w:szCs w:val="24"/>
        </w:rPr>
      </w:pPr>
      <w:r>
        <w:rPr>
          <w:b w:val="0"/>
          <w:bCs w:val="0"/>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pStyle w:val="Balk1"/>
        <w:shd w:val="clear" w:color="auto" w:fill="FFFFFF"/>
        <w:spacing w:before="0" w:beforeAutospacing="0" w:after="0" w:afterAutospacing="0"/>
        <w:ind w:firstLine="567"/>
        <w:jc w:val="center"/>
        <w:rPr>
          <w:rFonts w:ascii="Arial" w:hAnsi="Arial" w:cs="Arial"/>
          <w:b w:val="0"/>
          <w:bCs w:val="0"/>
          <w:color w:val="1C283D"/>
          <w:sz w:val="24"/>
          <w:szCs w:val="24"/>
        </w:rPr>
      </w:pPr>
      <w:r>
        <w:rPr>
          <w:color w:val="1C283D"/>
          <w:sz w:val="18"/>
          <w:szCs w:val="18"/>
        </w:rPr>
        <w:t>Ek –C</w:t>
      </w:r>
    </w:p>
    <w:p w:rsidR="00502317" w:rsidRDefault="00502317" w:rsidP="00502317">
      <w:pPr>
        <w:shd w:val="clear" w:color="auto" w:fill="FFFFFF"/>
        <w:ind w:firstLine="567"/>
        <w:jc w:val="center"/>
        <w:rPr>
          <w:color w:val="1C283D"/>
          <w:sz w:val="18"/>
          <w:szCs w:val="18"/>
        </w:rPr>
      </w:pPr>
      <w:r>
        <w:rPr>
          <w:b/>
          <w:bCs/>
          <w:color w:val="1C283D"/>
          <w:sz w:val="18"/>
          <w:szCs w:val="18"/>
        </w:rPr>
        <w:t> </w:t>
      </w:r>
    </w:p>
    <w:p w:rsidR="00502317" w:rsidRDefault="00502317" w:rsidP="00502317">
      <w:pPr>
        <w:shd w:val="clear" w:color="auto" w:fill="FFFFFF"/>
        <w:ind w:firstLine="567"/>
        <w:jc w:val="center"/>
        <w:rPr>
          <w:color w:val="1C283D"/>
          <w:sz w:val="18"/>
          <w:szCs w:val="18"/>
        </w:rPr>
      </w:pPr>
      <w:r>
        <w:rPr>
          <w:b/>
          <w:bCs/>
          <w:color w:val="1C283D"/>
          <w:sz w:val="18"/>
          <w:szCs w:val="18"/>
        </w:rPr>
        <w:t>Dokunma Gerilimi ve Vücut Akımı</w:t>
      </w:r>
    </w:p>
    <w:p w:rsidR="00502317" w:rsidRDefault="00502317" w:rsidP="00502317">
      <w:pPr>
        <w:shd w:val="clear" w:color="auto" w:fill="FFFFFF"/>
        <w:ind w:firstLine="567"/>
        <w:jc w:val="center"/>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C.1 Dokunma gerilimi ile vücut akımı arasındaki bağıntı</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YG tesislerindeki dokunma geriliminin izin verilen değerlerini hesaplamak için aşağıdaki kabuller yapılır:</w:t>
      </w:r>
    </w:p>
    <w:p w:rsidR="00502317" w:rsidRDefault="00502317" w:rsidP="00502317">
      <w:pPr>
        <w:shd w:val="clear" w:color="auto" w:fill="FFFFFF"/>
        <w:ind w:firstLine="567"/>
        <w:rPr>
          <w:color w:val="1C283D"/>
          <w:sz w:val="18"/>
          <w:szCs w:val="18"/>
        </w:rPr>
      </w:pPr>
      <w:r>
        <w:rPr>
          <w:color w:val="1C283D"/>
          <w:sz w:val="18"/>
          <w:szCs w:val="18"/>
        </w:rPr>
        <w:t>-Bir el ve her iki ayak üzerinden geçen akım yolu,</w:t>
      </w:r>
    </w:p>
    <w:p w:rsidR="00502317" w:rsidRDefault="00502317" w:rsidP="00502317">
      <w:pPr>
        <w:shd w:val="clear" w:color="auto" w:fill="FFFFFF"/>
        <w:ind w:firstLine="567"/>
        <w:rPr>
          <w:color w:val="1C283D"/>
          <w:sz w:val="18"/>
          <w:szCs w:val="18"/>
        </w:rPr>
      </w:pPr>
      <w:r>
        <w:rPr>
          <w:color w:val="1C283D"/>
          <w:sz w:val="18"/>
          <w:szCs w:val="18"/>
        </w:rPr>
        <w:t>-Vücut empedansı değeri için % 50 olasılık,</w:t>
      </w:r>
    </w:p>
    <w:p w:rsidR="00502317" w:rsidRDefault="00502317" w:rsidP="00502317">
      <w:pPr>
        <w:shd w:val="clear" w:color="auto" w:fill="FFFFFF"/>
        <w:ind w:firstLine="567"/>
        <w:jc w:val="both"/>
        <w:rPr>
          <w:color w:val="1C283D"/>
          <w:sz w:val="18"/>
          <w:szCs w:val="18"/>
        </w:rPr>
      </w:pPr>
      <w:r>
        <w:rPr>
          <w:color w:val="1C283D"/>
          <w:sz w:val="18"/>
          <w:szCs w:val="18"/>
        </w:rPr>
        <w:t>-Kalp kasının kasılmasının (ventriküler fibrilasyon’un ) ortaya çıkma olasılığı  % 5,</w:t>
      </w:r>
    </w:p>
    <w:p w:rsidR="00502317" w:rsidRDefault="00502317" w:rsidP="00502317">
      <w:pPr>
        <w:shd w:val="clear" w:color="auto" w:fill="FFFFFF"/>
        <w:ind w:firstLine="567"/>
        <w:jc w:val="both"/>
        <w:rPr>
          <w:color w:val="1C283D"/>
          <w:sz w:val="18"/>
          <w:szCs w:val="18"/>
        </w:rPr>
      </w:pPr>
      <w:r>
        <w:rPr>
          <w:color w:val="1C283D"/>
          <w:sz w:val="18"/>
          <w:szCs w:val="18"/>
        </w:rPr>
        <w:t>-Ek dirençler ihmal edilmiştir.</w:t>
      </w:r>
    </w:p>
    <w:p w:rsidR="00502317" w:rsidRDefault="00502317" w:rsidP="00502317">
      <w:pPr>
        <w:shd w:val="clear" w:color="auto" w:fill="FFFFFF"/>
        <w:ind w:firstLine="567"/>
        <w:jc w:val="both"/>
        <w:rPr>
          <w:color w:val="1C283D"/>
          <w:sz w:val="18"/>
          <w:szCs w:val="18"/>
        </w:rPr>
      </w:pPr>
      <w:r>
        <w:rPr>
          <w:color w:val="1C283D"/>
          <w:sz w:val="18"/>
          <w:szCs w:val="18"/>
        </w:rPr>
        <w:t>Not : Bu kabuller , özellikle uzman kişilerin deneyimleri, kabul edilebilir maliyetler vb. göz önüne alınarak, YG tesislerinde ortaya çıkan toprak hatalarında kabul edilebilecek, tahmin edilebilen riskleri de kapsayan dokunma gerilimi eğrilerinin elde edilmesini sağlarlar.</w:t>
      </w:r>
    </w:p>
    <w:p w:rsidR="00502317" w:rsidRDefault="00502317" w:rsidP="00502317">
      <w:pPr>
        <w:shd w:val="clear" w:color="auto" w:fill="FFFFFF"/>
        <w:ind w:firstLine="567"/>
        <w:jc w:val="both"/>
        <w:rPr>
          <w:color w:val="1C283D"/>
          <w:sz w:val="18"/>
          <w:szCs w:val="18"/>
        </w:rPr>
      </w:pPr>
      <w:r>
        <w:rPr>
          <w:color w:val="1C283D"/>
          <w:sz w:val="18"/>
          <w:szCs w:val="18"/>
        </w:rPr>
        <w:t>Vücut akımlarına bağlı olarak hesapların yapılması için IEC/TR2 60479–1'in esas alınacağı  ve akımın izin verilen sınır  değeri için Şekil-C.3’te gösterilen c</w:t>
      </w:r>
      <w:r>
        <w:rPr>
          <w:color w:val="1C283D"/>
          <w:sz w:val="18"/>
          <w:szCs w:val="18"/>
          <w:vertAlign w:val="subscript"/>
        </w:rPr>
        <w:t>2</w:t>
      </w:r>
      <w:r>
        <w:rPr>
          <w:rStyle w:val="apple-converted-space"/>
          <w:color w:val="1C283D"/>
          <w:sz w:val="18"/>
          <w:szCs w:val="18"/>
        </w:rPr>
        <w:t> </w:t>
      </w:r>
      <w:r>
        <w:rPr>
          <w:color w:val="1C283D"/>
          <w:sz w:val="18"/>
          <w:szCs w:val="18"/>
        </w:rPr>
        <w:t>eğrisinin göz önüne alındığı ( sol elden iki ayağa doğru olan akım yolu için ventriküler fibrilasyon  olasılığının % 5'ten küçük olduğu ) kabulü ile, aşağıdaki Çizelge C.1’de gösterilen değerler elde edilir.</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lastRenderedPageBreak/>
        <w:t>Çizelge-C.1 Hata süresine t</w:t>
      </w:r>
      <w:r>
        <w:rPr>
          <w:color w:val="1C283D"/>
          <w:sz w:val="18"/>
          <w:szCs w:val="18"/>
          <w:vertAlign w:val="subscript"/>
        </w:rPr>
        <w:t>F</w:t>
      </w:r>
      <w:r>
        <w:rPr>
          <w:rStyle w:val="apple-converted-space"/>
          <w:color w:val="1C283D"/>
          <w:sz w:val="18"/>
          <w:szCs w:val="18"/>
          <w:vertAlign w:val="subscript"/>
        </w:rPr>
        <w:t> </w:t>
      </w:r>
      <w:r>
        <w:rPr>
          <w:color w:val="1C283D"/>
          <w:sz w:val="18"/>
          <w:szCs w:val="18"/>
        </w:rPr>
        <w:t> bağlı olarak izin verilen en yüksek vücut akımı I</w:t>
      </w:r>
      <w:r>
        <w:rPr>
          <w:color w:val="1C283D"/>
          <w:sz w:val="18"/>
          <w:szCs w:val="18"/>
          <w:vertAlign w:val="subscript"/>
        </w:rPr>
        <w:t>B </w:t>
      </w:r>
    </w:p>
    <w:tbl>
      <w:tblPr>
        <w:tblW w:w="0" w:type="auto"/>
        <w:tblInd w:w="637" w:type="dxa"/>
        <w:tblCellMar>
          <w:left w:w="0" w:type="dxa"/>
          <w:right w:w="0" w:type="dxa"/>
        </w:tblCellMar>
        <w:tblLook w:val="04A0" w:firstRow="1" w:lastRow="0" w:firstColumn="1" w:lastColumn="0" w:noHBand="0" w:noVBand="1"/>
      </w:tblPr>
      <w:tblGrid>
        <w:gridCol w:w="2017"/>
        <w:gridCol w:w="1633"/>
      </w:tblGrid>
      <w:tr w:rsidR="00502317" w:rsidTr="00502317">
        <w:tc>
          <w:tcPr>
            <w:tcW w:w="201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Hata süresi</w:t>
            </w:r>
          </w:p>
          <w:p w:rsidR="00502317" w:rsidRDefault="00502317">
            <w:pPr>
              <w:jc w:val="center"/>
              <w:rPr>
                <w:sz w:val="18"/>
                <w:szCs w:val="18"/>
              </w:rPr>
            </w:pPr>
            <w:r>
              <w:rPr>
                <w:sz w:val="18"/>
                <w:szCs w:val="18"/>
              </w:rPr>
              <w:t>(s)</w:t>
            </w:r>
          </w:p>
        </w:tc>
        <w:tc>
          <w:tcPr>
            <w:tcW w:w="163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Vücut akımı</w:t>
            </w:r>
          </w:p>
          <w:p w:rsidR="00502317" w:rsidRDefault="00502317">
            <w:pPr>
              <w:jc w:val="center"/>
              <w:rPr>
                <w:sz w:val="18"/>
                <w:szCs w:val="18"/>
              </w:rPr>
            </w:pPr>
            <w:r>
              <w:rPr>
                <w:sz w:val="18"/>
                <w:szCs w:val="18"/>
              </w:rPr>
              <w:t>(mA)</w:t>
            </w:r>
          </w:p>
        </w:tc>
      </w:tr>
      <w:tr w:rsidR="00502317" w:rsidTr="00502317">
        <w:tc>
          <w:tcPr>
            <w:tcW w:w="201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0,05</w:t>
            </w:r>
          </w:p>
          <w:p w:rsidR="00502317" w:rsidRDefault="00502317">
            <w:pPr>
              <w:jc w:val="center"/>
              <w:rPr>
                <w:sz w:val="18"/>
                <w:szCs w:val="18"/>
              </w:rPr>
            </w:pPr>
            <w:r>
              <w:rPr>
                <w:sz w:val="18"/>
                <w:szCs w:val="18"/>
              </w:rPr>
              <w:t>0,1</w:t>
            </w:r>
          </w:p>
          <w:p w:rsidR="00502317" w:rsidRDefault="00502317">
            <w:pPr>
              <w:jc w:val="center"/>
              <w:rPr>
                <w:sz w:val="18"/>
                <w:szCs w:val="18"/>
              </w:rPr>
            </w:pPr>
            <w:r>
              <w:rPr>
                <w:sz w:val="18"/>
                <w:szCs w:val="18"/>
              </w:rPr>
              <w:t>0,2</w:t>
            </w:r>
          </w:p>
          <w:p w:rsidR="00502317" w:rsidRDefault="00502317">
            <w:pPr>
              <w:jc w:val="center"/>
              <w:rPr>
                <w:sz w:val="18"/>
                <w:szCs w:val="18"/>
              </w:rPr>
            </w:pPr>
            <w:r>
              <w:rPr>
                <w:sz w:val="18"/>
                <w:szCs w:val="18"/>
              </w:rPr>
              <w:t>0,5</w:t>
            </w:r>
          </w:p>
          <w:p w:rsidR="00502317" w:rsidRDefault="00502317">
            <w:pPr>
              <w:jc w:val="center"/>
              <w:rPr>
                <w:sz w:val="18"/>
                <w:szCs w:val="18"/>
              </w:rPr>
            </w:pPr>
            <w:r>
              <w:rPr>
                <w:sz w:val="18"/>
                <w:szCs w:val="18"/>
              </w:rPr>
              <w:t>1</w:t>
            </w:r>
          </w:p>
          <w:p w:rsidR="00502317" w:rsidRDefault="00502317">
            <w:pPr>
              <w:jc w:val="center"/>
              <w:rPr>
                <w:sz w:val="18"/>
                <w:szCs w:val="18"/>
              </w:rPr>
            </w:pPr>
            <w:r>
              <w:rPr>
                <w:sz w:val="18"/>
                <w:szCs w:val="18"/>
              </w:rPr>
              <w:t>2</w:t>
            </w:r>
          </w:p>
          <w:p w:rsidR="00502317" w:rsidRDefault="00502317">
            <w:pPr>
              <w:jc w:val="center"/>
              <w:rPr>
                <w:sz w:val="18"/>
                <w:szCs w:val="18"/>
              </w:rPr>
            </w:pPr>
            <w:r>
              <w:rPr>
                <w:sz w:val="18"/>
                <w:szCs w:val="18"/>
              </w:rPr>
              <w:t>5</w:t>
            </w:r>
          </w:p>
          <w:p w:rsidR="00502317" w:rsidRDefault="00502317">
            <w:pPr>
              <w:jc w:val="center"/>
              <w:rPr>
                <w:sz w:val="18"/>
                <w:szCs w:val="18"/>
              </w:rPr>
            </w:pPr>
            <w:r>
              <w:rPr>
                <w:sz w:val="18"/>
                <w:szCs w:val="18"/>
              </w:rPr>
              <w:t>10</w:t>
            </w:r>
          </w:p>
        </w:tc>
        <w:tc>
          <w:tcPr>
            <w:tcW w:w="1633"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900</w:t>
            </w:r>
          </w:p>
          <w:p w:rsidR="00502317" w:rsidRDefault="00502317">
            <w:pPr>
              <w:jc w:val="center"/>
              <w:rPr>
                <w:sz w:val="18"/>
                <w:szCs w:val="18"/>
              </w:rPr>
            </w:pPr>
            <w:r>
              <w:rPr>
                <w:sz w:val="18"/>
                <w:szCs w:val="18"/>
              </w:rPr>
              <w:t>750</w:t>
            </w:r>
          </w:p>
          <w:p w:rsidR="00502317" w:rsidRDefault="00502317">
            <w:pPr>
              <w:jc w:val="center"/>
              <w:rPr>
                <w:sz w:val="18"/>
                <w:szCs w:val="18"/>
              </w:rPr>
            </w:pPr>
            <w:r>
              <w:rPr>
                <w:sz w:val="18"/>
                <w:szCs w:val="18"/>
              </w:rPr>
              <w:t>600</w:t>
            </w:r>
          </w:p>
          <w:p w:rsidR="00502317" w:rsidRDefault="00502317">
            <w:pPr>
              <w:jc w:val="center"/>
              <w:rPr>
                <w:sz w:val="18"/>
                <w:szCs w:val="18"/>
              </w:rPr>
            </w:pPr>
            <w:r>
              <w:rPr>
                <w:sz w:val="18"/>
                <w:szCs w:val="18"/>
              </w:rPr>
              <w:t>200</w:t>
            </w:r>
          </w:p>
          <w:p w:rsidR="00502317" w:rsidRDefault="00502317">
            <w:pPr>
              <w:jc w:val="center"/>
              <w:rPr>
                <w:sz w:val="18"/>
                <w:szCs w:val="18"/>
              </w:rPr>
            </w:pPr>
            <w:r>
              <w:rPr>
                <w:sz w:val="18"/>
                <w:szCs w:val="18"/>
              </w:rPr>
              <w:t>80</w:t>
            </w:r>
          </w:p>
          <w:p w:rsidR="00502317" w:rsidRDefault="00502317">
            <w:pPr>
              <w:jc w:val="center"/>
              <w:rPr>
                <w:sz w:val="18"/>
                <w:szCs w:val="18"/>
              </w:rPr>
            </w:pPr>
            <w:r>
              <w:rPr>
                <w:sz w:val="18"/>
                <w:szCs w:val="18"/>
              </w:rPr>
              <w:t>60</w:t>
            </w:r>
          </w:p>
          <w:p w:rsidR="00502317" w:rsidRDefault="00502317">
            <w:pPr>
              <w:jc w:val="center"/>
              <w:rPr>
                <w:sz w:val="18"/>
                <w:szCs w:val="18"/>
              </w:rPr>
            </w:pPr>
            <w:r>
              <w:rPr>
                <w:sz w:val="18"/>
                <w:szCs w:val="18"/>
              </w:rPr>
              <w:t>51</w:t>
            </w:r>
          </w:p>
          <w:p w:rsidR="00502317" w:rsidRDefault="00502317">
            <w:pPr>
              <w:jc w:val="center"/>
              <w:rPr>
                <w:sz w:val="18"/>
                <w:szCs w:val="18"/>
              </w:rPr>
            </w:pPr>
            <w:r>
              <w:rPr>
                <w:sz w:val="18"/>
                <w:szCs w:val="18"/>
              </w:rPr>
              <w:t>50</w:t>
            </w:r>
          </w:p>
        </w:tc>
      </w:tr>
    </w:tbl>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İzin verilen ilgili dokunma gerilimini elde etmek için, toplam vücut empedansını tespit etmek gerekir. Bu empedans dokunma gerilimine ve akım yoluna bağlıdır. Elden ele veya elden bir ayağa doğru akım yolları için IEC/TR2 60479-1’ de değerler verilmiş olup Çizelge-C.2’deki değerler bunlarla bulunmuştur  (vücut empedansı olasılığı</w:t>
      </w:r>
      <w:r>
        <w:rPr>
          <w:rStyle w:val="apple-converted-space"/>
          <w:color w:val="1C283D"/>
          <w:sz w:val="18"/>
          <w:szCs w:val="18"/>
        </w:rPr>
        <w:t> </w:t>
      </w:r>
      <w:r>
        <w:rPr>
          <w:rFonts w:ascii="Symbol" w:hAnsi="Symbol"/>
          <w:color w:val="1C283D"/>
          <w:sz w:val="18"/>
          <w:szCs w:val="18"/>
        </w:rPr>
        <w:t></w:t>
      </w:r>
      <w:r>
        <w:rPr>
          <w:rStyle w:val="apple-converted-space"/>
          <w:color w:val="1C283D"/>
          <w:sz w:val="18"/>
          <w:szCs w:val="18"/>
        </w:rPr>
        <w:t> </w:t>
      </w:r>
      <w:r>
        <w:rPr>
          <w:color w:val="1C283D"/>
          <w:sz w:val="18"/>
          <w:szCs w:val="18"/>
        </w:rPr>
        <w:t>%50 ).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Çizelge-C.2  Elden ele veya elden ayağa doğru bir akım yolu için dokunma gerilimi U</w:t>
      </w:r>
      <w:r>
        <w:rPr>
          <w:color w:val="1C283D"/>
          <w:sz w:val="18"/>
          <w:szCs w:val="18"/>
          <w:vertAlign w:val="subscript"/>
        </w:rPr>
        <w:t>T</w:t>
      </w:r>
      <w:r>
        <w:rPr>
          <w:color w:val="1C283D"/>
          <w:sz w:val="18"/>
          <w:szCs w:val="18"/>
        </w:rPr>
        <w:t>‘ ye bağlı olarak toplam vücut empedansı Z</w:t>
      </w:r>
      <w:r>
        <w:rPr>
          <w:color w:val="1C283D"/>
          <w:sz w:val="18"/>
          <w:szCs w:val="18"/>
          <w:vertAlign w:val="subscript"/>
        </w:rPr>
        <w:t>B</w:t>
      </w:r>
    </w:p>
    <w:tbl>
      <w:tblPr>
        <w:tblW w:w="0" w:type="auto"/>
        <w:tblInd w:w="637" w:type="dxa"/>
        <w:tblCellMar>
          <w:left w:w="0" w:type="dxa"/>
          <w:right w:w="0" w:type="dxa"/>
        </w:tblCellMar>
        <w:tblLook w:val="04A0" w:firstRow="1" w:lastRow="0" w:firstColumn="1" w:lastColumn="0" w:noHBand="0" w:noVBand="1"/>
      </w:tblPr>
      <w:tblGrid>
        <w:gridCol w:w="1985"/>
        <w:gridCol w:w="2410"/>
      </w:tblGrid>
      <w:tr w:rsidR="00502317" w:rsidTr="00502317">
        <w:tc>
          <w:tcPr>
            <w:tcW w:w="19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Dokunma gerilimi</w:t>
            </w:r>
          </w:p>
          <w:p w:rsidR="00502317" w:rsidRDefault="00502317">
            <w:pPr>
              <w:jc w:val="center"/>
              <w:rPr>
                <w:sz w:val="18"/>
                <w:szCs w:val="18"/>
              </w:rPr>
            </w:pPr>
            <w:r>
              <w:rPr>
                <w:sz w:val="18"/>
                <w:szCs w:val="18"/>
              </w:rPr>
              <w:t>(V)</w:t>
            </w:r>
          </w:p>
        </w:tc>
        <w:tc>
          <w:tcPr>
            <w:tcW w:w="241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Toplam vücut empedansı</w:t>
            </w:r>
          </w:p>
          <w:p w:rsidR="00502317" w:rsidRDefault="00502317">
            <w:pPr>
              <w:jc w:val="center"/>
              <w:rPr>
                <w:sz w:val="18"/>
                <w:szCs w:val="18"/>
              </w:rPr>
            </w:pPr>
            <w:r>
              <w:rPr>
                <w:sz w:val="18"/>
                <w:szCs w:val="18"/>
              </w:rPr>
              <w:t>(</w:t>
            </w:r>
            <w:r>
              <w:rPr>
                <w:rFonts w:ascii="Symbol" w:hAnsi="Symbol"/>
                <w:sz w:val="18"/>
                <w:szCs w:val="18"/>
              </w:rPr>
              <w:t></w:t>
            </w:r>
            <w:r>
              <w:rPr>
                <w:sz w:val="18"/>
                <w:szCs w:val="18"/>
              </w:rPr>
              <w:t>)</w:t>
            </w:r>
          </w:p>
        </w:tc>
      </w:tr>
      <w:tr w:rsidR="00502317" w:rsidTr="00502317">
        <w:tc>
          <w:tcPr>
            <w:tcW w:w="19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25</w:t>
            </w:r>
          </w:p>
          <w:p w:rsidR="00502317" w:rsidRDefault="00502317">
            <w:pPr>
              <w:jc w:val="center"/>
              <w:rPr>
                <w:sz w:val="18"/>
                <w:szCs w:val="18"/>
              </w:rPr>
            </w:pPr>
            <w:r>
              <w:rPr>
                <w:sz w:val="18"/>
                <w:szCs w:val="18"/>
              </w:rPr>
              <w:t>50</w:t>
            </w:r>
          </w:p>
          <w:p w:rsidR="00502317" w:rsidRDefault="00502317">
            <w:pPr>
              <w:jc w:val="center"/>
              <w:rPr>
                <w:sz w:val="18"/>
                <w:szCs w:val="18"/>
              </w:rPr>
            </w:pPr>
            <w:r>
              <w:rPr>
                <w:sz w:val="18"/>
                <w:szCs w:val="18"/>
              </w:rPr>
              <w:t>75</w:t>
            </w:r>
          </w:p>
          <w:p w:rsidR="00502317" w:rsidRDefault="00502317">
            <w:pPr>
              <w:jc w:val="center"/>
              <w:rPr>
                <w:sz w:val="18"/>
                <w:szCs w:val="18"/>
              </w:rPr>
            </w:pPr>
            <w:r>
              <w:rPr>
                <w:sz w:val="18"/>
                <w:szCs w:val="18"/>
              </w:rPr>
              <w:t>100</w:t>
            </w:r>
          </w:p>
          <w:p w:rsidR="00502317" w:rsidRDefault="00502317">
            <w:pPr>
              <w:jc w:val="center"/>
              <w:rPr>
                <w:sz w:val="18"/>
                <w:szCs w:val="18"/>
              </w:rPr>
            </w:pPr>
            <w:r>
              <w:rPr>
                <w:sz w:val="18"/>
                <w:szCs w:val="18"/>
              </w:rPr>
              <w:t>125</w:t>
            </w:r>
          </w:p>
          <w:p w:rsidR="00502317" w:rsidRDefault="00502317">
            <w:pPr>
              <w:jc w:val="center"/>
              <w:rPr>
                <w:sz w:val="18"/>
                <w:szCs w:val="18"/>
              </w:rPr>
            </w:pPr>
            <w:r>
              <w:rPr>
                <w:sz w:val="18"/>
                <w:szCs w:val="18"/>
              </w:rPr>
              <w:t>220</w:t>
            </w:r>
          </w:p>
          <w:p w:rsidR="00502317" w:rsidRDefault="00502317">
            <w:pPr>
              <w:jc w:val="center"/>
              <w:rPr>
                <w:sz w:val="18"/>
                <w:szCs w:val="18"/>
              </w:rPr>
            </w:pPr>
            <w:r>
              <w:rPr>
                <w:sz w:val="18"/>
                <w:szCs w:val="18"/>
              </w:rPr>
              <w:t>700</w:t>
            </w:r>
          </w:p>
          <w:p w:rsidR="00502317" w:rsidRDefault="00502317">
            <w:pPr>
              <w:jc w:val="center"/>
              <w:rPr>
                <w:sz w:val="18"/>
                <w:szCs w:val="18"/>
              </w:rPr>
            </w:pPr>
            <w:r>
              <w:rPr>
                <w:sz w:val="18"/>
                <w:szCs w:val="18"/>
              </w:rPr>
              <w:t>1000</w:t>
            </w:r>
          </w:p>
        </w:tc>
        <w:tc>
          <w:tcPr>
            <w:tcW w:w="2410"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3250</w:t>
            </w:r>
          </w:p>
          <w:p w:rsidR="00502317" w:rsidRDefault="00502317">
            <w:pPr>
              <w:jc w:val="center"/>
              <w:rPr>
                <w:sz w:val="18"/>
                <w:szCs w:val="18"/>
              </w:rPr>
            </w:pPr>
            <w:r>
              <w:rPr>
                <w:sz w:val="18"/>
                <w:szCs w:val="18"/>
              </w:rPr>
              <w:t>2625</w:t>
            </w:r>
          </w:p>
          <w:p w:rsidR="00502317" w:rsidRDefault="00502317">
            <w:pPr>
              <w:jc w:val="center"/>
              <w:rPr>
                <w:sz w:val="18"/>
                <w:szCs w:val="18"/>
              </w:rPr>
            </w:pPr>
            <w:r>
              <w:rPr>
                <w:sz w:val="18"/>
                <w:szCs w:val="18"/>
              </w:rPr>
              <w:t>2200</w:t>
            </w:r>
          </w:p>
          <w:p w:rsidR="00502317" w:rsidRDefault="00502317">
            <w:pPr>
              <w:jc w:val="center"/>
              <w:rPr>
                <w:sz w:val="18"/>
                <w:szCs w:val="18"/>
              </w:rPr>
            </w:pPr>
            <w:r>
              <w:rPr>
                <w:sz w:val="18"/>
                <w:szCs w:val="18"/>
              </w:rPr>
              <w:t>1875</w:t>
            </w:r>
          </w:p>
          <w:p w:rsidR="00502317" w:rsidRDefault="00502317">
            <w:pPr>
              <w:jc w:val="center"/>
              <w:rPr>
                <w:sz w:val="18"/>
                <w:szCs w:val="18"/>
              </w:rPr>
            </w:pPr>
            <w:r>
              <w:rPr>
                <w:sz w:val="18"/>
                <w:szCs w:val="18"/>
              </w:rPr>
              <w:t>1625</w:t>
            </w:r>
          </w:p>
          <w:p w:rsidR="00502317" w:rsidRDefault="00502317">
            <w:pPr>
              <w:jc w:val="center"/>
              <w:rPr>
                <w:sz w:val="18"/>
                <w:szCs w:val="18"/>
              </w:rPr>
            </w:pPr>
            <w:r>
              <w:rPr>
                <w:sz w:val="18"/>
                <w:szCs w:val="18"/>
              </w:rPr>
              <w:t>1350</w:t>
            </w:r>
          </w:p>
          <w:p w:rsidR="00502317" w:rsidRDefault="00502317">
            <w:pPr>
              <w:jc w:val="center"/>
              <w:rPr>
                <w:sz w:val="18"/>
                <w:szCs w:val="18"/>
              </w:rPr>
            </w:pPr>
            <w:r>
              <w:rPr>
                <w:sz w:val="18"/>
                <w:szCs w:val="18"/>
              </w:rPr>
              <w:t>1100</w:t>
            </w:r>
          </w:p>
          <w:p w:rsidR="00502317" w:rsidRDefault="00502317">
            <w:pPr>
              <w:jc w:val="center"/>
              <w:rPr>
                <w:sz w:val="18"/>
                <w:szCs w:val="18"/>
              </w:rPr>
            </w:pPr>
            <w:r>
              <w:rPr>
                <w:sz w:val="18"/>
                <w:szCs w:val="18"/>
              </w:rPr>
              <w:t>1050</w:t>
            </w:r>
          </w:p>
        </w:tc>
      </w:tr>
    </w:tbl>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Elden ayaklara doğru bir akım yolunun dikkate alınması durumunda vücut empedansı için düzeltme faktörü olarak 0.75 katsayısı kullanılır ( IEC/ TR2 60479-1 : 1994’deki Şekil .3). Her iki çizelgenin birleştirilmesi ve düzeltme faktörünün göz önüne alınması ile, bir iterasyon yöntemi kullanılarak her hata süresi için dokunma geriliminin sınırını hesaplamak mümkündür. Sonuç Şekil-6’da gösterilmiştir. Çizelge-C.3'de, Şekil-6’daki eğrinin  birkaç noktadaki değerleri verilmiştir.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Çizelge-C.3 İzin verilen dokunma geriliminin U</w:t>
      </w:r>
      <w:r>
        <w:rPr>
          <w:color w:val="1C283D"/>
          <w:sz w:val="18"/>
          <w:szCs w:val="18"/>
          <w:vertAlign w:val="subscript"/>
        </w:rPr>
        <w:t>Tp</w:t>
      </w:r>
      <w:r>
        <w:rPr>
          <w:rStyle w:val="apple-converted-space"/>
          <w:color w:val="1C283D"/>
          <w:sz w:val="18"/>
          <w:szCs w:val="18"/>
          <w:vertAlign w:val="subscript"/>
        </w:rPr>
        <w:t> </w:t>
      </w:r>
      <w:r>
        <w:rPr>
          <w:color w:val="1C283D"/>
          <w:sz w:val="18"/>
          <w:szCs w:val="18"/>
        </w:rPr>
        <w:t> hata süresine t</w:t>
      </w:r>
      <w:r>
        <w:rPr>
          <w:color w:val="1C283D"/>
          <w:sz w:val="18"/>
          <w:szCs w:val="18"/>
          <w:vertAlign w:val="subscript"/>
        </w:rPr>
        <w:t>F</w:t>
      </w:r>
      <w:r>
        <w:rPr>
          <w:rStyle w:val="apple-converted-space"/>
          <w:color w:val="1C283D"/>
          <w:sz w:val="18"/>
          <w:szCs w:val="18"/>
        </w:rPr>
        <w:t> </w:t>
      </w:r>
      <w:r>
        <w:rPr>
          <w:color w:val="1C283D"/>
          <w:sz w:val="18"/>
          <w:szCs w:val="18"/>
        </w:rPr>
        <w:t>bağlı olarak hesaplanan değerleri</w:t>
      </w:r>
    </w:p>
    <w:tbl>
      <w:tblPr>
        <w:tblW w:w="0" w:type="auto"/>
        <w:tblInd w:w="637" w:type="dxa"/>
        <w:tblCellMar>
          <w:left w:w="0" w:type="dxa"/>
          <w:right w:w="0" w:type="dxa"/>
        </w:tblCellMar>
        <w:tblLook w:val="04A0" w:firstRow="1" w:lastRow="0" w:firstColumn="1" w:lastColumn="0" w:noHBand="0" w:noVBand="1"/>
      </w:tblPr>
      <w:tblGrid>
        <w:gridCol w:w="2408"/>
        <w:gridCol w:w="2836"/>
      </w:tblGrid>
      <w:tr w:rsidR="00502317" w:rsidTr="00502317">
        <w:tc>
          <w:tcPr>
            <w:tcW w:w="240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Hata süresi,t</w:t>
            </w:r>
            <w:r>
              <w:rPr>
                <w:sz w:val="18"/>
                <w:szCs w:val="18"/>
                <w:vertAlign w:val="subscript"/>
              </w:rPr>
              <w:t>F</w:t>
            </w:r>
          </w:p>
          <w:p w:rsidR="00502317" w:rsidRDefault="00502317">
            <w:pPr>
              <w:jc w:val="center"/>
              <w:rPr>
                <w:sz w:val="18"/>
                <w:szCs w:val="18"/>
              </w:rPr>
            </w:pPr>
            <w:r>
              <w:rPr>
                <w:sz w:val="18"/>
                <w:szCs w:val="18"/>
              </w:rPr>
              <w:t>(s)</w:t>
            </w:r>
          </w:p>
        </w:tc>
        <w:tc>
          <w:tcPr>
            <w:tcW w:w="283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İzin verilen dokunma gerilimi,U</w:t>
            </w:r>
            <w:r>
              <w:rPr>
                <w:sz w:val="18"/>
                <w:szCs w:val="18"/>
                <w:vertAlign w:val="subscript"/>
              </w:rPr>
              <w:t>Tp</w:t>
            </w:r>
          </w:p>
          <w:p w:rsidR="00502317" w:rsidRDefault="00502317">
            <w:pPr>
              <w:jc w:val="center"/>
              <w:rPr>
                <w:sz w:val="18"/>
                <w:szCs w:val="18"/>
              </w:rPr>
            </w:pPr>
            <w:r>
              <w:rPr>
                <w:sz w:val="18"/>
                <w:szCs w:val="18"/>
              </w:rPr>
              <w:t>(V)</w:t>
            </w:r>
          </w:p>
        </w:tc>
      </w:tr>
      <w:tr w:rsidR="00502317" w:rsidTr="00502317">
        <w:tc>
          <w:tcPr>
            <w:tcW w:w="240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                    10</w:t>
            </w:r>
          </w:p>
          <w:p w:rsidR="00502317" w:rsidRDefault="00502317">
            <w:pPr>
              <w:jc w:val="center"/>
              <w:rPr>
                <w:sz w:val="18"/>
                <w:szCs w:val="18"/>
              </w:rPr>
            </w:pPr>
            <w:r>
              <w:rPr>
                <w:sz w:val="18"/>
                <w:szCs w:val="18"/>
              </w:rPr>
              <w:t>1,1</w:t>
            </w:r>
          </w:p>
          <w:p w:rsidR="00502317" w:rsidRDefault="00502317">
            <w:pPr>
              <w:jc w:val="center"/>
              <w:rPr>
                <w:sz w:val="18"/>
                <w:szCs w:val="18"/>
              </w:rPr>
            </w:pPr>
            <w:r>
              <w:rPr>
                <w:sz w:val="18"/>
                <w:szCs w:val="18"/>
              </w:rPr>
              <w:t>0,72</w:t>
            </w:r>
          </w:p>
          <w:p w:rsidR="00502317" w:rsidRDefault="00502317">
            <w:pPr>
              <w:jc w:val="center"/>
              <w:rPr>
                <w:sz w:val="18"/>
                <w:szCs w:val="18"/>
              </w:rPr>
            </w:pPr>
            <w:r>
              <w:rPr>
                <w:sz w:val="18"/>
                <w:szCs w:val="18"/>
              </w:rPr>
              <w:t>0,64</w:t>
            </w:r>
          </w:p>
          <w:p w:rsidR="00502317" w:rsidRDefault="00502317">
            <w:pPr>
              <w:jc w:val="center"/>
              <w:rPr>
                <w:sz w:val="18"/>
                <w:szCs w:val="18"/>
              </w:rPr>
            </w:pPr>
            <w:r>
              <w:rPr>
                <w:sz w:val="18"/>
                <w:szCs w:val="18"/>
              </w:rPr>
              <w:t>0,49</w:t>
            </w:r>
          </w:p>
          <w:p w:rsidR="00502317" w:rsidRDefault="00502317">
            <w:pPr>
              <w:jc w:val="center"/>
              <w:rPr>
                <w:sz w:val="18"/>
                <w:szCs w:val="18"/>
              </w:rPr>
            </w:pPr>
            <w:r>
              <w:rPr>
                <w:sz w:val="18"/>
                <w:szCs w:val="18"/>
              </w:rPr>
              <w:t>0,39</w:t>
            </w:r>
          </w:p>
          <w:p w:rsidR="00502317" w:rsidRDefault="00502317">
            <w:pPr>
              <w:jc w:val="center"/>
              <w:rPr>
                <w:sz w:val="18"/>
                <w:szCs w:val="18"/>
              </w:rPr>
            </w:pPr>
            <w:r>
              <w:rPr>
                <w:sz w:val="18"/>
                <w:szCs w:val="18"/>
              </w:rPr>
              <w:t>0,29</w:t>
            </w:r>
          </w:p>
          <w:p w:rsidR="00502317" w:rsidRDefault="00502317">
            <w:pPr>
              <w:jc w:val="center"/>
              <w:rPr>
                <w:sz w:val="18"/>
                <w:szCs w:val="18"/>
              </w:rPr>
            </w:pPr>
            <w:r>
              <w:rPr>
                <w:sz w:val="18"/>
                <w:szCs w:val="18"/>
              </w:rPr>
              <w:t>0,20</w:t>
            </w:r>
          </w:p>
          <w:p w:rsidR="00502317" w:rsidRDefault="00502317">
            <w:pPr>
              <w:jc w:val="center"/>
              <w:rPr>
                <w:sz w:val="18"/>
                <w:szCs w:val="18"/>
              </w:rPr>
            </w:pPr>
            <w:r>
              <w:rPr>
                <w:sz w:val="18"/>
                <w:szCs w:val="18"/>
              </w:rPr>
              <w:t>0,14</w:t>
            </w:r>
          </w:p>
          <w:p w:rsidR="00502317" w:rsidRDefault="00502317">
            <w:pPr>
              <w:jc w:val="center"/>
              <w:rPr>
                <w:sz w:val="18"/>
                <w:szCs w:val="18"/>
              </w:rPr>
            </w:pPr>
            <w:r>
              <w:rPr>
                <w:sz w:val="18"/>
                <w:szCs w:val="18"/>
              </w:rPr>
              <w:t>0,08</w:t>
            </w:r>
          </w:p>
          <w:p w:rsidR="00502317" w:rsidRDefault="00502317">
            <w:pPr>
              <w:jc w:val="center"/>
              <w:rPr>
                <w:sz w:val="18"/>
                <w:szCs w:val="18"/>
              </w:rPr>
            </w:pPr>
            <w:r>
              <w:rPr>
                <w:sz w:val="18"/>
                <w:szCs w:val="18"/>
              </w:rPr>
              <w:t>0,04</w:t>
            </w:r>
          </w:p>
        </w:tc>
        <w:tc>
          <w:tcPr>
            <w:tcW w:w="2836"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  80</w:t>
            </w:r>
          </w:p>
          <w:p w:rsidR="00502317" w:rsidRDefault="00502317">
            <w:pPr>
              <w:jc w:val="center"/>
              <w:rPr>
                <w:sz w:val="18"/>
                <w:szCs w:val="18"/>
              </w:rPr>
            </w:pPr>
            <w:r>
              <w:rPr>
                <w:sz w:val="18"/>
                <w:szCs w:val="18"/>
              </w:rPr>
              <w:t>100</w:t>
            </w:r>
          </w:p>
          <w:p w:rsidR="00502317" w:rsidRDefault="00502317">
            <w:pPr>
              <w:jc w:val="center"/>
              <w:rPr>
                <w:sz w:val="18"/>
                <w:szCs w:val="18"/>
              </w:rPr>
            </w:pPr>
            <w:r>
              <w:rPr>
                <w:sz w:val="18"/>
                <w:szCs w:val="18"/>
              </w:rPr>
              <w:t>125</w:t>
            </w:r>
          </w:p>
          <w:p w:rsidR="00502317" w:rsidRDefault="00502317">
            <w:pPr>
              <w:jc w:val="center"/>
              <w:rPr>
                <w:sz w:val="18"/>
                <w:szCs w:val="18"/>
              </w:rPr>
            </w:pPr>
            <w:r>
              <w:rPr>
                <w:sz w:val="18"/>
                <w:szCs w:val="18"/>
              </w:rPr>
              <w:t>150</w:t>
            </w:r>
          </w:p>
          <w:p w:rsidR="00502317" w:rsidRDefault="00502317">
            <w:pPr>
              <w:jc w:val="center"/>
              <w:rPr>
                <w:sz w:val="18"/>
                <w:szCs w:val="18"/>
              </w:rPr>
            </w:pPr>
            <w:r>
              <w:rPr>
                <w:sz w:val="18"/>
                <w:szCs w:val="18"/>
              </w:rPr>
              <w:t>220</w:t>
            </w:r>
          </w:p>
          <w:p w:rsidR="00502317" w:rsidRDefault="00502317">
            <w:pPr>
              <w:jc w:val="center"/>
              <w:rPr>
                <w:sz w:val="18"/>
                <w:szCs w:val="18"/>
              </w:rPr>
            </w:pPr>
            <w:r>
              <w:rPr>
                <w:sz w:val="18"/>
                <w:szCs w:val="18"/>
              </w:rPr>
              <w:t>300</w:t>
            </w:r>
          </w:p>
          <w:p w:rsidR="00502317" w:rsidRDefault="00502317">
            <w:pPr>
              <w:jc w:val="center"/>
              <w:rPr>
                <w:sz w:val="18"/>
                <w:szCs w:val="18"/>
              </w:rPr>
            </w:pPr>
            <w:r>
              <w:rPr>
                <w:sz w:val="18"/>
                <w:szCs w:val="18"/>
              </w:rPr>
              <w:t>400</w:t>
            </w:r>
          </w:p>
          <w:p w:rsidR="00502317" w:rsidRDefault="00502317">
            <w:pPr>
              <w:jc w:val="center"/>
              <w:rPr>
                <w:sz w:val="18"/>
                <w:szCs w:val="18"/>
              </w:rPr>
            </w:pPr>
            <w:r>
              <w:rPr>
                <w:sz w:val="18"/>
                <w:szCs w:val="18"/>
              </w:rPr>
              <w:t>500</w:t>
            </w:r>
          </w:p>
          <w:p w:rsidR="00502317" w:rsidRDefault="00502317">
            <w:pPr>
              <w:jc w:val="center"/>
              <w:rPr>
                <w:sz w:val="18"/>
                <w:szCs w:val="18"/>
              </w:rPr>
            </w:pPr>
            <w:r>
              <w:rPr>
                <w:sz w:val="18"/>
                <w:szCs w:val="18"/>
              </w:rPr>
              <w:t>600</w:t>
            </w:r>
          </w:p>
          <w:p w:rsidR="00502317" w:rsidRDefault="00502317">
            <w:pPr>
              <w:jc w:val="center"/>
              <w:rPr>
                <w:sz w:val="18"/>
                <w:szCs w:val="18"/>
              </w:rPr>
            </w:pPr>
            <w:r>
              <w:rPr>
                <w:sz w:val="18"/>
                <w:szCs w:val="18"/>
              </w:rPr>
              <w:t>700</w:t>
            </w:r>
          </w:p>
          <w:p w:rsidR="00502317" w:rsidRDefault="00502317">
            <w:pPr>
              <w:jc w:val="center"/>
              <w:rPr>
                <w:sz w:val="18"/>
                <w:szCs w:val="18"/>
              </w:rPr>
            </w:pPr>
            <w:r>
              <w:rPr>
                <w:sz w:val="18"/>
                <w:szCs w:val="18"/>
              </w:rPr>
              <w:t>800</w:t>
            </w:r>
          </w:p>
        </w:tc>
      </w:tr>
    </w:tbl>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C.2 Ek dirençlerin göz önüne alınması</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Ek dirençlerin göz önüne alınması durumunda dokunma devresinin eşdeğer şeması Şekil-C.1'de verilmiştir</w:t>
      </w:r>
    </w:p>
    <w:p w:rsidR="00502317" w:rsidRDefault="00502317" w:rsidP="00502317">
      <w:pPr>
        <w:shd w:val="clear" w:color="auto" w:fill="FFFFFF"/>
        <w:ind w:firstLine="567"/>
        <w:rPr>
          <w:color w:val="1C283D"/>
          <w:sz w:val="18"/>
          <w:szCs w:val="18"/>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40"/>
        <w:gridCol w:w="3390"/>
      </w:tblGrid>
      <w:tr w:rsidR="00502317" w:rsidTr="00502317">
        <w:trPr>
          <w:gridAfter w:val="1"/>
          <w:trHeight w:val="315"/>
          <w:tblCellSpacing w:w="0" w:type="dxa"/>
        </w:trPr>
        <w:tc>
          <w:tcPr>
            <w:tcW w:w="1440" w:type="dxa"/>
            <w:vAlign w:val="center"/>
            <w:hideMark/>
          </w:tcPr>
          <w:p w:rsidR="00502317" w:rsidRDefault="00502317">
            <w:pPr>
              <w:rPr>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2143125" cy="1695450"/>
                  <wp:effectExtent l="0" t="0" r="9525" b="0"/>
                  <wp:docPr id="223" name="Resim 223" descr="http://www.mevzuat.gov.tr/MevzuatMetin/yonetmelik/7.5.10392-Ek_dosyalar/image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mevzuat.gov.tr/MevzuatMetin/yonetmelik/7.5.10392-Ek_dosyalar/image101.gif"/>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143125" cy="1695450"/>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b/>
          <w:bCs/>
          <w:color w:val="1C283D"/>
          <w:sz w:val="18"/>
          <w:szCs w:val="18"/>
        </w:rPr>
        <w:t> </w:t>
      </w:r>
    </w:p>
    <w:p w:rsidR="00502317" w:rsidRDefault="00502317" w:rsidP="00502317">
      <w:pPr>
        <w:shd w:val="clear" w:color="auto" w:fill="FFFFFF"/>
        <w:ind w:firstLine="567"/>
        <w:rPr>
          <w:color w:val="1C283D"/>
          <w:sz w:val="18"/>
          <w:szCs w:val="18"/>
        </w:rPr>
      </w:pPr>
      <w:r>
        <w:rPr>
          <w:b/>
          <w:bCs/>
          <w:color w:val="1C283D"/>
          <w:sz w:val="18"/>
          <w:szCs w:val="18"/>
        </w:rPr>
        <w:t> </w:t>
      </w:r>
    </w:p>
    <w:p w:rsidR="00502317" w:rsidRDefault="00502317" w:rsidP="00502317">
      <w:pPr>
        <w:shd w:val="clear" w:color="auto" w:fill="FFFFFF"/>
        <w:ind w:firstLine="567"/>
        <w:rPr>
          <w:color w:val="1C283D"/>
          <w:sz w:val="18"/>
          <w:szCs w:val="18"/>
        </w:rPr>
      </w:pPr>
      <w:r>
        <w:rPr>
          <w:b/>
          <w:bCs/>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shd w:val="clear" w:color="auto" w:fill="FFFFFF"/>
        <w:ind w:firstLine="567"/>
        <w:rPr>
          <w:color w:val="1C283D"/>
          <w:sz w:val="18"/>
          <w:szCs w:val="18"/>
        </w:rPr>
      </w:pPr>
      <w:r>
        <w:rPr>
          <w:color w:val="1C283D"/>
          <w:sz w:val="18"/>
          <w:szCs w:val="18"/>
        </w:rPr>
        <w:t>Şekil-C.1 Dokunma devresinin eşdeğer şeması</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Şekil-C.1, Çizelge-C.3  ve Çizelge-C.4’deki  büyüklüklerin açıklamaları:</w:t>
      </w:r>
    </w:p>
    <w:tbl>
      <w:tblPr>
        <w:tblW w:w="0" w:type="auto"/>
        <w:tblInd w:w="637" w:type="dxa"/>
        <w:tblCellMar>
          <w:left w:w="0" w:type="dxa"/>
          <w:right w:w="0" w:type="dxa"/>
        </w:tblCellMar>
        <w:tblLook w:val="04A0" w:firstRow="1" w:lastRow="0" w:firstColumn="1" w:lastColumn="0" w:noHBand="0" w:noVBand="1"/>
      </w:tblPr>
      <w:tblGrid>
        <w:gridCol w:w="851"/>
        <w:gridCol w:w="7654"/>
      </w:tblGrid>
      <w:tr w:rsidR="00502317" w:rsidTr="00502317">
        <w:tc>
          <w:tcPr>
            <w:tcW w:w="851" w:type="dxa"/>
            <w:tcMar>
              <w:top w:w="0" w:type="dxa"/>
              <w:left w:w="70" w:type="dxa"/>
              <w:bottom w:w="0" w:type="dxa"/>
              <w:right w:w="70" w:type="dxa"/>
            </w:tcMar>
            <w:hideMark/>
          </w:tcPr>
          <w:p w:rsidR="00502317" w:rsidRDefault="00502317">
            <w:pPr>
              <w:rPr>
                <w:sz w:val="18"/>
                <w:szCs w:val="18"/>
              </w:rPr>
            </w:pPr>
            <w:r>
              <w:rPr>
                <w:sz w:val="18"/>
                <w:szCs w:val="18"/>
              </w:rPr>
              <w:t>U</w:t>
            </w:r>
            <w:r>
              <w:rPr>
                <w:sz w:val="18"/>
                <w:szCs w:val="18"/>
                <w:vertAlign w:val="subscript"/>
              </w:rPr>
              <w:t>STp</w:t>
            </w:r>
          </w:p>
        </w:tc>
        <w:tc>
          <w:tcPr>
            <w:tcW w:w="7654" w:type="dxa"/>
            <w:tcMar>
              <w:top w:w="0" w:type="dxa"/>
              <w:left w:w="70" w:type="dxa"/>
              <w:bottom w:w="0" w:type="dxa"/>
              <w:right w:w="70" w:type="dxa"/>
            </w:tcMar>
            <w:hideMark/>
          </w:tcPr>
          <w:p w:rsidR="00502317" w:rsidRDefault="00502317">
            <w:pPr>
              <w:jc w:val="both"/>
              <w:rPr>
                <w:sz w:val="18"/>
                <w:szCs w:val="18"/>
              </w:rPr>
            </w:pPr>
            <w:r>
              <w:rPr>
                <w:sz w:val="18"/>
                <w:szCs w:val="18"/>
              </w:rPr>
              <w:t>Dokunma devresinde kaynak gerilimi olarak etkili olan ve bilinen ek dirençler (örneğin ayakkabılar, basılan yerdeki yalıtım malzemesi) kullanıldığında  kişilerin güvenlik altında bulunduğu potansiyel farkının sınır değeri. Ek dirençler gözönüne alınmadığında U</w:t>
            </w:r>
            <w:r>
              <w:rPr>
                <w:sz w:val="18"/>
                <w:szCs w:val="18"/>
                <w:vertAlign w:val="subscript"/>
              </w:rPr>
              <w:t>STp</w:t>
            </w:r>
            <w:r>
              <w:rPr>
                <w:rStyle w:val="apple-converted-space"/>
                <w:sz w:val="18"/>
                <w:szCs w:val="18"/>
                <w:vertAlign w:val="subscript"/>
              </w:rPr>
              <w:t> </w:t>
            </w:r>
            <w:r>
              <w:rPr>
                <w:sz w:val="18"/>
                <w:szCs w:val="18"/>
              </w:rPr>
              <w:t> , Şekil-6’da verilen U</w:t>
            </w:r>
            <w:r>
              <w:rPr>
                <w:sz w:val="18"/>
                <w:szCs w:val="18"/>
                <w:vertAlign w:val="subscript"/>
              </w:rPr>
              <w:t>Tp</w:t>
            </w:r>
            <w:r>
              <w:rPr>
                <w:sz w:val="18"/>
                <w:szCs w:val="18"/>
              </w:rPr>
              <w:t>’ ye eşittir,</w:t>
            </w:r>
          </w:p>
        </w:tc>
      </w:tr>
      <w:tr w:rsidR="00502317" w:rsidTr="00502317">
        <w:tc>
          <w:tcPr>
            <w:tcW w:w="851" w:type="dxa"/>
            <w:tcMar>
              <w:top w:w="0" w:type="dxa"/>
              <w:left w:w="70" w:type="dxa"/>
              <w:bottom w:w="0" w:type="dxa"/>
              <w:right w:w="70" w:type="dxa"/>
            </w:tcMar>
            <w:hideMark/>
          </w:tcPr>
          <w:p w:rsidR="00502317" w:rsidRDefault="00502317">
            <w:pPr>
              <w:rPr>
                <w:sz w:val="18"/>
                <w:szCs w:val="18"/>
              </w:rPr>
            </w:pPr>
            <w:r>
              <w:rPr>
                <w:sz w:val="18"/>
                <w:szCs w:val="18"/>
              </w:rPr>
              <w:t>Z</w:t>
            </w:r>
            <w:r>
              <w:rPr>
                <w:sz w:val="18"/>
                <w:szCs w:val="18"/>
                <w:vertAlign w:val="subscript"/>
              </w:rPr>
              <w:t>B</w:t>
            </w:r>
          </w:p>
        </w:tc>
        <w:tc>
          <w:tcPr>
            <w:tcW w:w="7654" w:type="dxa"/>
            <w:tcMar>
              <w:top w:w="0" w:type="dxa"/>
              <w:left w:w="70" w:type="dxa"/>
              <w:bottom w:w="0" w:type="dxa"/>
              <w:right w:w="70" w:type="dxa"/>
            </w:tcMar>
            <w:hideMark/>
          </w:tcPr>
          <w:p w:rsidR="00502317" w:rsidRDefault="00502317">
            <w:pPr>
              <w:rPr>
                <w:sz w:val="18"/>
                <w:szCs w:val="18"/>
              </w:rPr>
            </w:pPr>
            <w:r>
              <w:rPr>
                <w:sz w:val="18"/>
                <w:szCs w:val="18"/>
              </w:rPr>
              <w:t>Toplam vücut empedansı,</w:t>
            </w:r>
          </w:p>
        </w:tc>
      </w:tr>
      <w:tr w:rsidR="00502317" w:rsidTr="00502317">
        <w:tc>
          <w:tcPr>
            <w:tcW w:w="851" w:type="dxa"/>
            <w:tcMar>
              <w:top w:w="0" w:type="dxa"/>
              <w:left w:w="70" w:type="dxa"/>
              <w:bottom w:w="0" w:type="dxa"/>
              <w:right w:w="70" w:type="dxa"/>
            </w:tcMar>
            <w:hideMark/>
          </w:tcPr>
          <w:p w:rsidR="00502317" w:rsidRDefault="00502317">
            <w:pPr>
              <w:rPr>
                <w:sz w:val="18"/>
                <w:szCs w:val="18"/>
              </w:rPr>
            </w:pPr>
            <w:r>
              <w:rPr>
                <w:sz w:val="18"/>
                <w:szCs w:val="18"/>
              </w:rPr>
              <w:t>I</w:t>
            </w:r>
            <w:r>
              <w:rPr>
                <w:sz w:val="18"/>
                <w:szCs w:val="18"/>
                <w:vertAlign w:val="subscript"/>
              </w:rPr>
              <w:t>B</w:t>
            </w:r>
          </w:p>
        </w:tc>
        <w:tc>
          <w:tcPr>
            <w:tcW w:w="7654" w:type="dxa"/>
            <w:tcMar>
              <w:top w:w="0" w:type="dxa"/>
              <w:left w:w="70" w:type="dxa"/>
              <w:bottom w:w="0" w:type="dxa"/>
              <w:right w:w="70" w:type="dxa"/>
            </w:tcMar>
            <w:hideMark/>
          </w:tcPr>
          <w:p w:rsidR="00502317" w:rsidRDefault="00502317">
            <w:pPr>
              <w:rPr>
                <w:sz w:val="18"/>
                <w:szCs w:val="18"/>
              </w:rPr>
            </w:pPr>
            <w:r>
              <w:rPr>
                <w:sz w:val="18"/>
                <w:szCs w:val="18"/>
              </w:rPr>
              <w:t>İnsan vücudundan akan akım,</w:t>
            </w:r>
          </w:p>
        </w:tc>
      </w:tr>
      <w:tr w:rsidR="00502317" w:rsidTr="00502317">
        <w:tc>
          <w:tcPr>
            <w:tcW w:w="851" w:type="dxa"/>
            <w:tcMar>
              <w:top w:w="0" w:type="dxa"/>
              <w:left w:w="70" w:type="dxa"/>
              <w:bottom w:w="0" w:type="dxa"/>
              <w:right w:w="70" w:type="dxa"/>
            </w:tcMar>
            <w:hideMark/>
          </w:tcPr>
          <w:p w:rsidR="00502317" w:rsidRDefault="00502317">
            <w:pPr>
              <w:rPr>
                <w:sz w:val="18"/>
                <w:szCs w:val="18"/>
              </w:rPr>
            </w:pPr>
            <w:r>
              <w:rPr>
                <w:sz w:val="18"/>
                <w:szCs w:val="18"/>
              </w:rPr>
              <w:t>U</w:t>
            </w:r>
            <w:r>
              <w:rPr>
                <w:sz w:val="18"/>
                <w:szCs w:val="18"/>
                <w:vertAlign w:val="subscript"/>
              </w:rPr>
              <w:t>Tp</w:t>
            </w:r>
          </w:p>
        </w:tc>
        <w:tc>
          <w:tcPr>
            <w:tcW w:w="7654" w:type="dxa"/>
            <w:tcMar>
              <w:top w:w="0" w:type="dxa"/>
              <w:left w:w="70" w:type="dxa"/>
              <w:bottom w:w="0" w:type="dxa"/>
              <w:right w:w="70" w:type="dxa"/>
            </w:tcMar>
            <w:hideMark/>
          </w:tcPr>
          <w:p w:rsidR="00502317" w:rsidRDefault="00502317">
            <w:pPr>
              <w:rPr>
                <w:sz w:val="18"/>
                <w:szCs w:val="18"/>
              </w:rPr>
            </w:pPr>
            <w:r>
              <w:rPr>
                <w:sz w:val="18"/>
                <w:szCs w:val="18"/>
              </w:rPr>
              <w:t>İzin verilen dokunma gerilimi (insan vücudu üzerinde düşen gerilim),</w:t>
            </w:r>
          </w:p>
        </w:tc>
      </w:tr>
      <w:tr w:rsidR="00502317" w:rsidTr="00502317">
        <w:tc>
          <w:tcPr>
            <w:tcW w:w="851" w:type="dxa"/>
            <w:tcMar>
              <w:top w:w="0" w:type="dxa"/>
              <w:left w:w="70" w:type="dxa"/>
              <w:bottom w:w="0" w:type="dxa"/>
              <w:right w:w="70" w:type="dxa"/>
            </w:tcMar>
            <w:hideMark/>
          </w:tcPr>
          <w:p w:rsidR="00502317" w:rsidRDefault="00502317">
            <w:pPr>
              <w:rPr>
                <w:sz w:val="18"/>
                <w:szCs w:val="18"/>
              </w:rPr>
            </w:pPr>
            <w:r>
              <w:rPr>
                <w:sz w:val="18"/>
                <w:szCs w:val="18"/>
              </w:rPr>
              <w:t>R</w:t>
            </w:r>
            <w:r>
              <w:rPr>
                <w:sz w:val="18"/>
                <w:szCs w:val="18"/>
                <w:vertAlign w:val="subscript"/>
              </w:rPr>
              <w:t>a</w:t>
            </w:r>
          </w:p>
        </w:tc>
        <w:tc>
          <w:tcPr>
            <w:tcW w:w="7654" w:type="dxa"/>
            <w:tcMar>
              <w:top w:w="0" w:type="dxa"/>
              <w:left w:w="70" w:type="dxa"/>
              <w:bottom w:w="0" w:type="dxa"/>
              <w:right w:w="70" w:type="dxa"/>
            </w:tcMar>
            <w:hideMark/>
          </w:tcPr>
          <w:p w:rsidR="00502317" w:rsidRDefault="00502317">
            <w:pPr>
              <w:rPr>
                <w:sz w:val="18"/>
                <w:szCs w:val="18"/>
              </w:rPr>
            </w:pPr>
            <w:r>
              <w:rPr>
                <w:sz w:val="18"/>
                <w:szCs w:val="18"/>
              </w:rPr>
              <w:t>Ek direnç   (R</w:t>
            </w:r>
            <w:r>
              <w:rPr>
                <w:sz w:val="18"/>
                <w:szCs w:val="18"/>
                <w:vertAlign w:val="subscript"/>
              </w:rPr>
              <w:t>a</w:t>
            </w:r>
            <w:r>
              <w:rPr>
                <w:sz w:val="18"/>
                <w:szCs w:val="18"/>
              </w:rPr>
              <w:t>=R</w:t>
            </w:r>
            <w:r>
              <w:rPr>
                <w:sz w:val="18"/>
                <w:szCs w:val="18"/>
                <w:vertAlign w:val="subscript"/>
              </w:rPr>
              <w:t>a1</w:t>
            </w:r>
            <w:r>
              <w:rPr>
                <w:sz w:val="18"/>
                <w:szCs w:val="18"/>
              </w:rPr>
              <w:t>+</w:t>
            </w:r>
            <w:r>
              <w:rPr>
                <w:rStyle w:val="apple-converted-space"/>
                <w:sz w:val="18"/>
                <w:szCs w:val="18"/>
                <w:vertAlign w:val="subscript"/>
              </w:rPr>
              <w:t> </w:t>
            </w:r>
            <w:r>
              <w:rPr>
                <w:sz w:val="18"/>
                <w:szCs w:val="18"/>
              </w:rPr>
              <w:t>R</w:t>
            </w:r>
            <w:r>
              <w:rPr>
                <w:sz w:val="18"/>
                <w:szCs w:val="18"/>
                <w:vertAlign w:val="subscript"/>
              </w:rPr>
              <w:t>a2</w:t>
            </w:r>
            <w:r>
              <w:rPr>
                <w:sz w:val="18"/>
                <w:szCs w:val="18"/>
              </w:rPr>
              <w:t>),</w:t>
            </w:r>
          </w:p>
        </w:tc>
      </w:tr>
      <w:tr w:rsidR="00502317" w:rsidTr="00502317">
        <w:tc>
          <w:tcPr>
            <w:tcW w:w="851" w:type="dxa"/>
            <w:tcMar>
              <w:top w:w="0" w:type="dxa"/>
              <w:left w:w="70" w:type="dxa"/>
              <w:bottom w:w="0" w:type="dxa"/>
              <w:right w:w="70" w:type="dxa"/>
            </w:tcMar>
            <w:hideMark/>
          </w:tcPr>
          <w:p w:rsidR="00502317" w:rsidRDefault="00502317">
            <w:pPr>
              <w:rPr>
                <w:sz w:val="18"/>
                <w:szCs w:val="18"/>
              </w:rPr>
            </w:pPr>
            <w:r>
              <w:rPr>
                <w:sz w:val="18"/>
                <w:szCs w:val="18"/>
              </w:rPr>
              <w:t>R</w:t>
            </w:r>
            <w:r>
              <w:rPr>
                <w:sz w:val="18"/>
                <w:szCs w:val="18"/>
                <w:vertAlign w:val="subscript"/>
              </w:rPr>
              <w:t>a1</w:t>
            </w:r>
          </w:p>
        </w:tc>
        <w:tc>
          <w:tcPr>
            <w:tcW w:w="7654" w:type="dxa"/>
            <w:tcMar>
              <w:top w:w="0" w:type="dxa"/>
              <w:left w:w="70" w:type="dxa"/>
              <w:bottom w:w="0" w:type="dxa"/>
              <w:right w:w="70" w:type="dxa"/>
            </w:tcMar>
            <w:hideMark/>
          </w:tcPr>
          <w:p w:rsidR="00502317" w:rsidRDefault="00502317">
            <w:pPr>
              <w:rPr>
                <w:sz w:val="18"/>
                <w:szCs w:val="18"/>
              </w:rPr>
            </w:pPr>
            <w:r>
              <w:rPr>
                <w:sz w:val="18"/>
                <w:szCs w:val="18"/>
              </w:rPr>
              <w:t>Örneğin ayakkabıların direnci,</w:t>
            </w:r>
          </w:p>
        </w:tc>
      </w:tr>
      <w:tr w:rsidR="00502317" w:rsidTr="00502317">
        <w:tc>
          <w:tcPr>
            <w:tcW w:w="851" w:type="dxa"/>
            <w:tcMar>
              <w:top w:w="0" w:type="dxa"/>
              <w:left w:w="70" w:type="dxa"/>
              <w:bottom w:w="0" w:type="dxa"/>
              <w:right w:w="70" w:type="dxa"/>
            </w:tcMar>
            <w:hideMark/>
          </w:tcPr>
          <w:p w:rsidR="00502317" w:rsidRDefault="00502317">
            <w:pPr>
              <w:rPr>
                <w:sz w:val="18"/>
                <w:szCs w:val="18"/>
              </w:rPr>
            </w:pPr>
            <w:r>
              <w:rPr>
                <w:sz w:val="18"/>
                <w:szCs w:val="18"/>
              </w:rPr>
              <w:t>R</w:t>
            </w:r>
            <w:r>
              <w:rPr>
                <w:sz w:val="18"/>
                <w:szCs w:val="18"/>
                <w:vertAlign w:val="subscript"/>
              </w:rPr>
              <w:t>a2</w:t>
            </w:r>
          </w:p>
        </w:tc>
        <w:tc>
          <w:tcPr>
            <w:tcW w:w="7654" w:type="dxa"/>
            <w:tcMar>
              <w:top w:w="0" w:type="dxa"/>
              <w:left w:w="70" w:type="dxa"/>
              <w:bottom w:w="0" w:type="dxa"/>
              <w:right w:w="70" w:type="dxa"/>
            </w:tcMar>
            <w:hideMark/>
          </w:tcPr>
          <w:p w:rsidR="00502317" w:rsidRDefault="00502317">
            <w:pPr>
              <w:rPr>
                <w:sz w:val="18"/>
                <w:szCs w:val="18"/>
              </w:rPr>
            </w:pPr>
            <w:r>
              <w:rPr>
                <w:sz w:val="18"/>
                <w:szCs w:val="18"/>
              </w:rPr>
              <w:t>Basılan yerdeki toprak yayılma direnci,</w:t>
            </w:r>
          </w:p>
        </w:tc>
      </w:tr>
      <w:tr w:rsidR="00502317" w:rsidTr="00502317">
        <w:tc>
          <w:tcPr>
            <w:tcW w:w="851" w:type="dxa"/>
            <w:tcMar>
              <w:top w:w="0" w:type="dxa"/>
              <w:left w:w="70" w:type="dxa"/>
              <w:bottom w:w="0" w:type="dxa"/>
              <w:right w:w="70" w:type="dxa"/>
            </w:tcMar>
            <w:hideMark/>
          </w:tcPr>
          <w:p w:rsidR="00502317" w:rsidRDefault="00502317">
            <w:pPr>
              <w:rPr>
                <w:sz w:val="18"/>
                <w:szCs w:val="18"/>
              </w:rPr>
            </w:pPr>
            <w:r>
              <w:rPr>
                <w:rFonts w:ascii="Symbol" w:hAnsi="Symbol"/>
                <w:sz w:val="18"/>
                <w:szCs w:val="18"/>
              </w:rPr>
              <w:t></w:t>
            </w:r>
            <w:r>
              <w:rPr>
                <w:sz w:val="18"/>
                <w:szCs w:val="18"/>
                <w:vertAlign w:val="subscript"/>
              </w:rPr>
              <w:t>S</w:t>
            </w:r>
          </w:p>
        </w:tc>
        <w:tc>
          <w:tcPr>
            <w:tcW w:w="7654" w:type="dxa"/>
            <w:tcMar>
              <w:top w:w="0" w:type="dxa"/>
              <w:left w:w="70" w:type="dxa"/>
              <w:bottom w:w="0" w:type="dxa"/>
              <w:right w:w="70" w:type="dxa"/>
            </w:tcMar>
            <w:hideMark/>
          </w:tcPr>
          <w:p w:rsidR="00502317" w:rsidRDefault="00502317">
            <w:pPr>
              <w:rPr>
                <w:sz w:val="18"/>
                <w:szCs w:val="18"/>
              </w:rPr>
            </w:pPr>
            <w:r>
              <w:rPr>
                <w:sz w:val="18"/>
                <w:szCs w:val="18"/>
              </w:rPr>
              <w:t>Bir tesisin sathındaki toprak özdirenci (</w:t>
            </w:r>
            <w:r>
              <w:rPr>
                <w:rFonts w:ascii="Symbol" w:hAnsi="Symbol"/>
                <w:sz w:val="18"/>
                <w:szCs w:val="18"/>
              </w:rPr>
              <w:t></w:t>
            </w:r>
            <w:r>
              <w:rPr>
                <w:sz w:val="18"/>
                <w:szCs w:val="18"/>
              </w:rPr>
              <w:t>m),</w:t>
            </w:r>
          </w:p>
        </w:tc>
      </w:tr>
      <w:tr w:rsidR="00502317" w:rsidTr="00502317">
        <w:tc>
          <w:tcPr>
            <w:tcW w:w="851" w:type="dxa"/>
            <w:tcMar>
              <w:top w:w="0" w:type="dxa"/>
              <w:left w:w="70" w:type="dxa"/>
              <w:bottom w:w="0" w:type="dxa"/>
              <w:right w:w="70" w:type="dxa"/>
            </w:tcMar>
            <w:hideMark/>
          </w:tcPr>
          <w:p w:rsidR="00502317" w:rsidRDefault="00502317">
            <w:pPr>
              <w:rPr>
                <w:sz w:val="18"/>
                <w:szCs w:val="18"/>
              </w:rPr>
            </w:pPr>
            <w:r>
              <w:rPr>
                <w:sz w:val="18"/>
                <w:szCs w:val="18"/>
              </w:rPr>
              <w:t>t</w:t>
            </w:r>
            <w:r>
              <w:rPr>
                <w:sz w:val="18"/>
                <w:szCs w:val="18"/>
                <w:vertAlign w:val="subscript"/>
              </w:rPr>
              <w:t>F</w:t>
            </w:r>
          </w:p>
        </w:tc>
        <w:tc>
          <w:tcPr>
            <w:tcW w:w="7654" w:type="dxa"/>
            <w:tcMar>
              <w:top w:w="0" w:type="dxa"/>
              <w:left w:w="70" w:type="dxa"/>
              <w:bottom w:w="0" w:type="dxa"/>
              <w:right w:w="70" w:type="dxa"/>
            </w:tcMar>
            <w:hideMark/>
          </w:tcPr>
          <w:p w:rsidR="00502317" w:rsidRDefault="00502317">
            <w:pPr>
              <w:rPr>
                <w:sz w:val="18"/>
                <w:szCs w:val="18"/>
              </w:rPr>
            </w:pPr>
            <w:r>
              <w:rPr>
                <w:sz w:val="18"/>
                <w:szCs w:val="18"/>
              </w:rPr>
              <w:t>Hata süresi.</w:t>
            </w:r>
          </w:p>
        </w:tc>
      </w:tr>
    </w:tbl>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Çizelge-C.4 Ek dirençler gözönüne alınarak yapılacak hesaplar için kabuller</w:t>
      </w:r>
    </w:p>
    <w:tbl>
      <w:tblPr>
        <w:tblW w:w="0" w:type="auto"/>
        <w:tblInd w:w="637" w:type="dxa"/>
        <w:tblCellMar>
          <w:left w:w="0" w:type="dxa"/>
          <w:right w:w="0" w:type="dxa"/>
        </w:tblCellMar>
        <w:tblLook w:val="04A0" w:firstRow="1" w:lastRow="0" w:firstColumn="1" w:lastColumn="0" w:noHBand="0" w:noVBand="1"/>
      </w:tblPr>
      <w:tblGrid>
        <w:gridCol w:w="3189"/>
        <w:gridCol w:w="2835"/>
      </w:tblGrid>
      <w:tr w:rsidR="00502317" w:rsidTr="00502317">
        <w:tc>
          <w:tcPr>
            <w:tcW w:w="318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Dokunma Türü</w:t>
            </w:r>
          </w:p>
        </w:tc>
        <w:tc>
          <w:tcPr>
            <w:tcW w:w="283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Sol el-her iki ayak</w:t>
            </w:r>
          </w:p>
        </w:tc>
      </w:tr>
      <w:tr w:rsidR="00502317" w:rsidTr="00502317">
        <w:tc>
          <w:tcPr>
            <w:tcW w:w="318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Z</w:t>
            </w:r>
            <w:r>
              <w:rPr>
                <w:sz w:val="18"/>
                <w:szCs w:val="18"/>
                <w:vertAlign w:val="subscript"/>
              </w:rPr>
              <w:t>B</w:t>
            </w:r>
            <w:r>
              <w:rPr>
                <w:rStyle w:val="apple-converted-space"/>
                <w:sz w:val="18"/>
                <w:szCs w:val="18"/>
                <w:vertAlign w:val="subscript"/>
              </w:rPr>
              <w:t> </w:t>
            </w:r>
            <w:r>
              <w:rPr>
                <w:sz w:val="18"/>
                <w:szCs w:val="18"/>
              </w:rPr>
              <w:t>değerinin aşılmama olasılığı</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%50</w:t>
            </w:r>
          </w:p>
        </w:tc>
      </w:tr>
      <w:tr w:rsidR="00502317" w:rsidTr="00502317">
        <w:tc>
          <w:tcPr>
            <w:tcW w:w="318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 </w:t>
            </w:r>
          </w:p>
          <w:p w:rsidR="00502317" w:rsidRDefault="00502317">
            <w:pPr>
              <w:rPr>
                <w:sz w:val="18"/>
                <w:szCs w:val="18"/>
              </w:rPr>
            </w:pPr>
            <w:r>
              <w:rPr>
                <w:sz w:val="18"/>
                <w:szCs w:val="18"/>
              </w:rPr>
              <w:t>I</w:t>
            </w:r>
            <w:r>
              <w:rPr>
                <w:sz w:val="18"/>
                <w:szCs w:val="18"/>
                <w:vertAlign w:val="subscript"/>
              </w:rPr>
              <w:t>B</w:t>
            </w:r>
            <w:r>
              <w:rPr>
                <w:sz w:val="18"/>
                <w:szCs w:val="18"/>
              </w:rPr>
              <w:t>=f(t</w:t>
            </w:r>
            <w:r>
              <w:rPr>
                <w:sz w:val="18"/>
                <w:szCs w:val="18"/>
                <w:vertAlign w:val="subscript"/>
              </w:rPr>
              <w:t>F</w:t>
            </w:r>
            <w:r>
              <w:rPr>
                <w:sz w:val="18"/>
                <w:szCs w:val="18"/>
              </w:rPr>
              <w:t>) eğrisi</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stbilgi"/>
              <w:rPr>
                <w:sz w:val="18"/>
                <w:szCs w:val="18"/>
              </w:rPr>
            </w:pPr>
            <w:r>
              <w:rPr>
                <w:sz w:val="18"/>
                <w:szCs w:val="18"/>
              </w:rPr>
              <w:t>IEC/ TR2 60479-1 : 1994’deki Şekil-14 ‘te gösterilen c</w:t>
            </w:r>
            <w:r>
              <w:rPr>
                <w:sz w:val="18"/>
                <w:szCs w:val="18"/>
                <w:vertAlign w:val="subscript"/>
              </w:rPr>
              <w:t>2</w:t>
            </w:r>
            <w:r>
              <w:rPr>
                <w:rStyle w:val="apple-converted-space"/>
                <w:sz w:val="18"/>
                <w:szCs w:val="18"/>
                <w:vertAlign w:val="subscript"/>
              </w:rPr>
              <w:t> </w:t>
            </w:r>
            <w:r>
              <w:rPr>
                <w:sz w:val="18"/>
                <w:szCs w:val="18"/>
              </w:rPr>
              <w:t>eğrisi</w:t>
            </w:r>
          </w:p>
        </w:tc>
      </w:tr>
      <w:tr w:rsidR="00502317" w:rsidTr="00502317">
        <w:tc>
          <w:tcPr>
            <w:tcW w:w="318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Akım devresinin eşdeğer empedansı</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Z</w:t>
            </w:r>
            <w:r>
              <w:rPr>
                <w:sz w:val="18"/>
                <w:szCs w:val="18"/>
                <w:vertAlign w:val="subscript"/>
              </w:rPr>
              <w:t>B</w:t>
            </w:r>
            <w:r>
              <w:rPr>
                <w:sz w:val="18"/>
                <w:szCs w:val="18"/>
              </w:rPr>
              <w:t>(%50) + R</w:t>
            </w:r>
            <w:r>
              <w:rPr>
                <w:sz w:val="18"/>
                <w:szCs w:val="18"/>
                <w:vertAlign w:val="subscript"/>
              </w:rPr>
              <w:t>a</w:t>
            </w:r>
          </w:p>
        </w:tc>
      </w:tr>
      <w:tr w:rsidR="00502317" w:rsidTr="00502317">
        <w:tc>
          <w:tcPr>
            <w:tcW w:w="318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 </w:t>
            </w:r>
          </w:p>
          <w:p w:rsidR="00502317" w:rsidRDefault="00502317">
            <w:pPr>
              <w:rPr>
                <w:sz w:val="18"/>
                <w:szCs w:val="18"/>
              </w:rPr>
            </w:pPr>
            <w:r>
              <w:rPr>
                <w:sz w:val="18"/>
                <w:szCs w:val="18"/>
              </w:rPr>
              <w:t>Ek direnç</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R</w:t>
            </w:r>
            <w:r>
              <w:rPr>
                <w:sz w:val="18"/>
                <w:szCs w:val="18"/>
                <w:vertAlign w:val="subscript"/>
              </w:rPr>
              <w:t>a</w:t>
            </w:r>
            <w:r>
              <w:rPr>
                <w:rStyle w:val="apple-converted-space"/>
                <w:sz w:val="18"/>
                <w:szCs w:val="18"/>
                <w:vertAlign w:val="subscript"/>
              </w:rPr>
              <w:t> </w:t>
            </w:r>
            <w:r>
              <w:rPr>
                <w:sz w:val="18"/>
                <w:szCs w:val="18"/>
              </w:rPr>
              <w:t>= R</w:t>
            </w:r>
            <w:r>
              <w:rPr>
                <w:sz w:val="18"/>
                <w:szCs w:val="18"/>
                <w:vertAlign w:val="subscript"/>
              </w:rPr>
              <w:t>a1</w:t>
            </w:r>
            <w:r>
              <w:rPr>
                <w:rStyle w:val="apple-converted-space"/>
                <w:sz w:val="18"/>
                <w:szCs w:val="18"/>
              </w:rPr>
              <w:t> </w:t>
            </w:r>
            <w:r>
              <w:rPr>
                <w:sz w:val="18"/>
                <w:szCs w:val="18"/>
              </w:rPr>
              <w:t>+ R</w:t>
            </w:r>
            <w:r>
              <w:rPr>
                <w:sz w:val="18"/>
                <w:szCs w:val="18"/>
                <w:vertAlign w:val="subscript"/>
              </w:rPr>
              <w:t>a2</w:t>
            </w:r>
          </w:p>
          <w:p w:rsidR="00502317" w:rsidRDefault="00502317">
            <w:pPr>
              <w:rPr>
                <w:sz w:val="18"/>
                <w:szCs w:val="18"/>
              </w:rPr>
            </w:pPr>
            <w:r>
              <w:rPr>
                <w:sz w:val="18"/>
                <w:szCs w:val="18"/>
              </w:rPr>
              <w:t>    = R</w:t>
            </w:r>
            <w:r>
              <w:rPr>
                <w:sz w:val="18"/>
                <w:szCs w:val="18"/>
                <w:vertAlign w:val="subscript"/>
              </w:rPr>
              <w:t>a1</w:t>
            </w:r>
            <w:r>
              <w:rPr>
                <w:rStyle w:val="apple-converted-space"/>
                <w:sz w:val="18"/>
                <w:szCs w:val="18"/>
              </w:rPr>
              <w:t> </w:t>
            </w:r>
            <w:r>
              <w:rPr>
                <w:sz w:val="18"/>
                <w:szCs w:val="18"/>
              </w:rPr>
              <w:t>+ 1,5 m</w:t>
            </w:r>
            <w:r>
              <w:rPr>
                <w:sz w:val="18"/>
                <w:szCs w:val="18"/>
                <w:vertAlign w:val="superscript"/>
              </w:rPr>
              <w:t>-1</w:t>
            </w:r>
            <w:r>
              <w:rPr>
                <w:rStyle w:val="apple-converted-space"/>
                <w:sz w:val="18"/>
                <w:szCs w:val="18"/>
              </w:rPr>
              <w:t> </w:t>
            </w:r>
            <w:r>
              <w:rPr>
                <w:sz w:val="18"/>
                <w:szCs w:val="18"/>
              </w:rPr>
              <w:t>x</w:t>
            </w:r>
            <w:r>
              <w:rPr>
                <w:rStyle w:val="apple-converted-space"/>
                <w:sz w:val="18"/>
                <w:szCs w:val="18"/>
              </w:rPr>
              <w:t> </w:t>
            </w:r>
            <w:r>
              <w:rPr>
                <w:rFonts w:ascii="Symbol" w:hAnsi="Symbol"/>
                <w:sz w:val="18"/>
                <w:szCs w:val="18"/>
              </w:rPr>
              <w:t></w:t>
            </w:r>
            <w:r>
              <w:rPr>
                <w:sz w:val="18"/>
                <w:szCs w:val="18"/>
                <w:vertAlign w:val="subscript"/>
              </w:rPr>
              <w:t>s</w:t>
            </w:r>
          </w:p>
        </w:tc>
      </w:tr>
    </w:tbl>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Hesaplama yöntemi:</w:t>
      </w:r>
    </w:p>
    <w:p w:rsidR="00502317" w:rsidRDefault="00502317" w:rsidP="00502317">
      <w:pPr>
        <w:shd w:val="clear" w:color="auto" w:fill="FFFFFF"/>
        <w:ind w:firstLine="567"/>
        <w:rPr>
          <w:color w:val="1C283D"/>
          <w:sz w:val="18"/>
          <w:szCs w:val="18"/>
        </w:rPr>
      </w:pPr>
      <w:r>
        <w:rPr>
          <w:color w:val="1C283D"/>
          <w:sz w:val="18"/>
          <w:szCs w:val="18"/>
        </w:rPr>
        <w:t>t</w:t>
      </w:r>
      <w:r>
        <w:rPr>
          <w:color w:val="1C283D"/>
          <w:sz w:val="18"/>
          <w:szCs w:val="18"/>
          <w:vertAlign w:val="subscript"/>
        </w:rPr>
        <w:t>F</w:t>
      </w:r>
      <w:r>
        <w:rPr>
          <w:color w:val="1C283D"/>
          <w:sz w:val="18"/>
          <w:szCs w:val="18"/>
        </w:rPr>
        <w:t>                                                               (Hata süresi)</w:t>
      </w:r>
    </w:p>
    <w:p w:rsidR="00502317" w:rsidRDefault="00502317" w:rsidP="00502317">
      <w:pPr>
        <w:shd w:val="clear" w:color="auto" w:fill="FFFFFF"/>
        <w:ind w:firstLine="567"/>
        <w:rPr>
          <w:color w:val="1C283D"/>
          <w:sz w:val="18"/>
          <w:szCs w:val="18"/>
        </w:rPr>
      </w:pPr>
      <w:r>
        <w:rPr>
          <w:rFonts w:ascii="Symbol" w:hAnsi="Symbol"/>
          <w:color w:val="1C283D"/>
          <w:sz w:val="18"/>
          <w:szCs w:val="18"/>
        </w:rPr>
        <w:t></w:t>
      </w:r>
    </w:p>
    <w:p w:rsidR="00502317" w:rsidRDefault="00502317" w:rsidP="00502317">
      <w:pPr>
        <w:shd w:val="clear" w:color="auto" w:fill="FFFFFF"/>
        <w:ind w:firstLine="567"/>
        <w:rPr>
          <w:color w:val="1C283D"/>
          <w:sz w:val="18"/>
          <w:szCs w:val="18"/>
        </w:rPr>
      </w:pPr>
      <w:r>
        <w:rPr>
          <w:color w:val="1C283D"/>
          <w:sz w:val="18"/>
          <w:szCs w:val="18"/>
        </w:rPr>
        <w:t>U</w:t>
      </w:r>
      <w:r>
        <w:rPr>
          <w:color w:val="1C283D"/>
          <w:sz w:val="18"/>
          <w:szCs w:val="18"/>
          <w:vertAlign w:val="subscript"/>
        </w:rPr>
        <w:t>Tp</w:t>
      </w:r>
      <w:r>
        <w:rPr>
          <w:color w:val="1C283D"/>
          <w:sz w:val="18"/>
          <w:szCs w:val="18"/>
        </w:rPr>
        <w:t>             =</w:t>
      </w:r>
      <w:r>
        <w:rPr>
          <w:rStyle w:val="apple-converted-space"/>
          <w:color w:val="1C283D"/>
          <w:sz w:val="18"/>
          <w:szCs w:val="18"/>
        </w:rPr>
        <w:t> </w:t>
      </w:r>
      <w:r>
        <w:rPr>
          <w:i/>
          <w:iCs/>
          <w:color w:val="1C283D"/>
          <w:sz w:val="18"/>
          <w:szCs w:val="18"/>
        </w:rPr>
        <w:t>f</w:t>
      </w:r>
      <w:r>
        <w:rPr>
          <w:color w:val="1C283D"/>
          <w:sz w:val="18"/>
          <w:szCs w:val="18"/>
        </w:rPr>
        <w:t>(t</w:t>
      </w:r>
      <w:r>
        <w:rPr>
          <w:color w:val="1C283D"/>
          <w:sz w:val="18"/>
          <w:szCs w:val="18"/>
          <w:vertAlign w:val="subscript"/>
        </w:rPr>
        <w:t>F</w:t>
      </w:r>
      <w:r>
        <w:rPr>
          <w:color w:val="1C283D"/>
          <w:sz w:val="18"/>
          <w:szCs w:val="18"/>
        </w:rPr>
        <w:t>)                C.1’den alınacak (veya Şekil-6)</w:t>
      </w:r>
    </w:p>
    <w:p w:rsidR="00502317" w:rsidRDefault="00502317" w:rsidP="00502317">
      <w:pPr>
        <w:shd w:val="clear" w:color="auto" w:fill="FFFFFF"/>
        <w:ind w:firstLine="567"/>
        <w:rPr>
          <w:color w:val="1C283D"/>
          <w:sz w:val="18"/>
          <w:szCs w:val="18"/>
        </w:rPr>
      </w:pPr>
      <w:r>
        <w:rPr>
          <w:rFonts w:ascii="Symbol" w:hAnsi="Symbol"/>
          <w:color w:val="1C283D"/>
          <w:sz w:val="18"/>
          <w:szCs w:val="18"/>
        </w:rPr>
        <w:t></w:t>
      </w:r>
    </w:p>
    <w:p w:rsidR="00502317" w:rsidRDefault="00502317" w:rsidP="00502317">
      <w:pPr>
        <w:shd w:val="clear" w:color="auto" w:fill="FFFFFF"/>
        <w:ind w:left="1416" w:hanging="849"/>
        <w:rPr>
          <w:color w:val="1C283D"/>
          <w:sz w:val="18"/>
          <w:szCs w:val="18"/>
        </w:rPr>
      </w:pPr>
      <w:r>
        <w:rPr>
          <w:color w:val="1C283D"/>
          <w:sz w:val="18"/>
          <w:szCs w:val="18"/>
        </w:rPr>
        <w:t>Z</w:t>
      </w:r>
      <w:r>
        <w:rPr>
          <w:color w:val="1C283D"/>
          <w:sz w:val="18"/>
          <w:szCs w:val="18"/>
          <w:vertAlign w:val="subscript"/>
        </w:rPr>
        <w:t>B</w:t>
      </w:r>
      <w:r>
        <w:rPr>
          <w:color w:val="1C283D"/>
          <w:sz w:val="18"/>
          <w:szCs w:val="18"/>
        </w:rPr>
        <w:t>              =</w:t>
      </w:r>
      <w:r>
        <w:rPr>
          <w:rStyle w:val="apple-converted-space"/>
          <w:color w:val="1C283D"/>
          <w:sz w:val="18"/>
          <w:szCs w:val="18"/>
        </w:rPr>
        <w:t> </w:t>
      </w:r>
      <w:r>
        <w:rPr>
          <w:i/>
          <w:iCs/>
          <w:color w:val="1C283D"/>
          <w:sz w:val="18"/>
          <w:szCs w:val="18"/>
        </w:rPr>
        <w:t>f</w:t>
      </w:r>
      <w:r>
        <w:rPr>
          <w:color w:val="1C283D"/>
          <w:sz w:val="18"/>
          <w:szCs w:val="18"/>
        </w:rPr>
        <w:t>(U</w:t>
      </w:r>
      <w:r>
        <w:rPr>
          <w:color w:val="1C283D"/>
          <w:sz w:val="18"/>
          <w:szCs w:val="18"/>
          <w:vertAlign w:val="subscript"/>
        </w:rPr>
        <w:t>Tp</w:t>
      </w:r>
      <w:r>
        <w:rPr>
          <w:color w:val="1C283D"/>
          <w:sz w:val="18"/>
          <w:szCs w:val="18"/>
        </w:rPr>
        <w:t>)          C.1, Çizelge-C.2’den alınacaktır (veya IEC/TR2 60479-1, Şekil -4 ve Şekil-5).</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rFonts w:ascii="Symbol" w:hAnsi="Symbol"/>
          <w:color w:val="1C283D"/>
          <w:sz w:val="18"/>
          <w:szCs w:val="18"/>
        </w:rPr>
        <w:t></w:t>
      </w:r>
    </w:p>
    <w:p w:rsidR="00502317" w:rsidRDefault="00502317" w:rsidP="00502317">
      <w:pPr>
        <w:shd w:val="clear" w:color="auto" w:fill="FFFFFF"/>
        <w:ind w:firstLine="567"/>
        <w:rPr>
          <w:color w:val="1C283D"/>
          <w:sz w:val="18"/>
          <w:szCs w:val="18"/>
        </w:rPr>
      </w:pPr>
      <w:r>
        <w:rPr>
          <w:color w:val="1C283D"/>
          <w:sz w:val="18"/>
          <w:szCs w:val="18"/>
        </w:rPr>
        <w:t>I</w:t>
      </w:r>
      <w:r>
        <w:rPr>
          <w:color w:val="1C283D"/>
          <w:sz w:val="18"/>
          <w:szCs w:val="18"/>
          <w:vertAlign w:val="subscript"/>
        </w:rPr>
        <w:t>B</w:t>
      </w:r>
      <w:r>
        <w:rPr>
          <w:color w:val="1C283D"/>
          <w:sz w:val="18"/>
          <w:szCs w:val="18"/>
        </w:rPr>
        <w:t>                =</w:t>
      </w:r>
      <w:r>
        <w:rPr>
          <w:rStyle w:val="apple-converted-space"/>
          <w:color w:val="1C283D"/>
          <w:sz w:val="18"/>
          <w:szCs w:val="18"/>
        </w:rPr>
        <w:t> </w:t>
      </w:r>
      <w:r>
        <w:rPr>
          <w:noProof/>
          <w:color w:val="1C283D"/>
          <w:sz w:val="18"/>
          <w:szCs w:val="18"/>
          <w:vertAlign w:val="subscript"/>
          <w:lang w:val="tr-TR" w:eastAsia="tr-TR"/>
        </w:rPr>
        <w:drawing>
          <wp:inline distT="0" distB="0" distL="0" distR="0">
            <wp:extent cx="266700" cy="390525"/>
            <wp:effectExtent l="0" t="0" r="0" b="9525"/>
            <wp:docPr id="222" name="Resim 222" descr="http://www.mevzuat.gov.tr/MevzuatMetin/yonetmelik/7.5.10392-Ek_dosyalar/image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mevzuat.gov.tr/MevzuatMetin/yonetmelik/7.5.10392-Ek_dosyalar/image102.gif"/>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Pr>
          <w:color w:val="1C283D"/>
          <w:sz w:val="18"/>
          <w:szCs w:val="18"/>
        </w:rPr>
        <w:t>            Tanıma göre</w:t>
      </w:r>
    </w:p>
    <w:p w:rsidR="00502317" w:rsidRDefault="00502317" w:rsidP="00502317">
      <w:pPr>
        <w:shd w:val="clear" w:color="auto" w:fill="FFFFFF"/>
        <w:ind w:firstLine="567"/>
        <w:rPr>
          <w:color w:val="1C283D"/>
          <w:sz w:val="18"/>
          <w:szCs w:val="18"/>
        </w:rPr>
      </w:pPr>
      <w:r>
        <w:rPr>
          <w:rFonts w:ascii="Symbol" w:hAnsi="Symbol"/>
          <w:color w:val="1C283D"/>
          <w:sz w:val="18"/>
          <w:szCs w:val="18"/>
        </w:rPr>
        <w:t></w:t>
      </w:r>
    </w:p>
    <w:p w:rsidR="00502317" w:rsidRDefault="00502317" w:rsidP="00502317">
      <w:pPr>
        <w:shd w:val="clear" w:color="auto" w:fill="FFFFFF"/>
        <w:ind w:firstLine="567"/>
        <w:rPr>
          <w:color w:val="1C283D"/>
          <w:sz w:val="18"/>
          <w:szCs w:val="18"/>
        </w:rPr>
      </w:pPr>
      <w:r>
        <w:rPr>
          <w:color w:val="1C283D"/>
          <w:sz w:val="18"/>
          <w:szCs w:val="18"/>
        </w:rPr>
        <w:t>U</w:t>
      </w:r>
      <w:r>
        <w:rPr>
          <w:color w:val="1C283D"/>
          <w:sz w:val="18"/>
          <w:szCs w:val="18"/>
          <w:vertAlign w:val="subscript"/>
        </w:rPr>
        <w:t>STp</w:t>
      </w:r>
      <w:r>
        <w:rPr>
          <w:color w:val="1C283D"/>
          <w:sz w:val="18"/>
          <w:szCs w:val="18"/>
        </w:rPr>
        <w:t>(t</w:t>
      </w:r>
      <w:r>
        <w:rPr>
          <w:color w:val="1C283D"/>
          <w:sz w:val="18"/>
          <w:szCs w:val="18"/>
          <w:vertAlign w:val="subscript"/>
        </w:rPr>
        <w:t>F</w:t>
      </w:r>
      <w:r>
        <w:rPr>
          <w:color w:val="1C283D"/>
          <w:sz w:val="18"/>
          <w:szCs w:val="18"/>
        </w:rPr>
        <w:t>)      = U</w:t>
      </w:r>
      <w:r>
        <w:rPr>
          <w:color w:val="1C283D"/>
          <w:sz w:val="18"/>
          <w:szCs w:val="18"/>
          <w:vertAlign w:val="subscript"/>
        </w:rPr>
        <w:t>Tp</w:t>
      </w:r>
      <w:r>
        <w:rPr>
          <w:rStyle w:val="apple-converted-space"/>
          <w:color w:val="1C283D"/>
          <w:sz w:val="18"/>
          <w:szCs w:val="18"/>
        </w:rPr>
        <w:t> </w:t>
      </w:r>
      <w:r>
        <w:rPr>
          <w:color w:val="1C283D"/>
          <w:sz w:val="18"/>
          <w:szCs w:val="18"/>
        </w:rPr>
        <w:t>(t</w:t>
      </w:r>
      <w:r>
        <w:rPr>
          <w:color w:val="1C283D"/>
          <w:sz w:val="18"/>
          <w:szCs w:val="18"/>
          <w:vertAlign w:val="subscript"/>
        </w:rPr>
        <w:t>F</w:t>
      </w:r>
      <w:r>
        <w:rPr>
          <w:color w:val="1C283D"/>
          <w:sz w:val="18"/>
          <w:szCs w:val="18"/>
        </w:rPr>
        <w:t>) + (R</w:t>
      </w:r>
      <w:r>
        <w:rPr>
          <w:color w:val="1C283D"/>
          <w:sz w:val="18"/>
          <w:szCs w:val="18"/>
          <w:vertAlign w:val="subscript"/>
        </w:rPr>
        <w:t>a1</w:t>
      </w:r>
      <w:r>
        <w:rPr>
          <w:rStyle w:val="apple-converted-space"/>
          <w:color w:val="1C283D"/>
          <w:sz w:val="18"/>
          <w:szCs w:val="18"/>
        </w:rPr>
        <w:t> </w:t>
      </w:r>
      <w:r>
        <w:rPr>
          <w:color w:val="1C283D"/>
          <w:sz w:val="18"/>
          <w:szCs w:val="18"/>
        </w:rPr>
        <w:t>+ R</w:t>
      </w:r>
      <w:r>
        <w:rPr>
          <w:color w:val="1C283D"/>
          <w:sz w:val="18"/>
          <w:szCs w:val="18"/>
          <w:vertAlign w:val="subscript"/>
        </w:rPr>
        <w:t>a2</w:t>
      </w:r>
      <w:r>
        <w:rPr>
          <w:color w:val="1C283D"/>
          <w:sz w:val="18"/>
          <w:szCs w:val="18"/>
        </w:rPr>
        <w:t>) x I</w:t>
      </w:r>
      <w:r>
        <w:rPr>
          <w:color w:val="1C283D"/>
          <w:sz w:val="18"/>
          <w:szCs w:val="18"/>
          <w:vertAlign w:val="subscript"/>
        </w:rPr>
        <w:t>B</w:t>
      </w:r>
    </w:p>
    <w:p w:rsidR="00502317" w:rsidRDefault="00502317" w:rsidP="00502317">
      <w:pPr>
        <w:shd w:val="clear" w:color="auto" w:fill="FFFFFF"/>
        <w:ind w:left="851" w:firstLine="567"/>
        <w:rPr>
          <w:color w:val="1C283D"/>
          <w:sz w:val="18"/>
          <w:szCs w:val="18"/>
        </w:rPr>
      </w:pPr>
      <w:r>
        <w:rPr>
          <w:color w:val="1C283D"/>
          <w:sz w:val="18"/>
          <w:szCs w:val="18"/>
        </w:rPr>
        <w:t>= U</w:t>
      </w:r>
      <w:r>
        <w:rPr>
          <w:color w:val="1C283D"/>
          <w:sz w:val="18"/>
          <w:szCs w:val="18"/>
          <w:vertAlign w:val="subscript"/>
        </w:rPr>
        <w:t>Tp</w:t>
      </w:r>
      <w:r>
        <w:rPr>
          <w:rStyle w:val="apple-converted-space"/>
          <w:color w:val="1C283D"/>
          <w:sz w:val="18"/>
          <w:szCs w:val="18"/>
        </w:rPr>
        <w:t> </w:t>
      </w:r>
      <w:r>
        <w:rPr>
          <w:color w:val="1C283D"/>
          <w:sz w:val="18"/>
          <w:szCs w:val="18"/>
        </w:rPr>
        <w:t>(t</w:t>
      </w:r>
      <w:r>
        <w:rPr>
          <w:color w:val="1C283D"/>
          <w:sz w:val="18"/>
          <w:szCs w:val="18"/>
          <w:vertAlign w:val="subscript"/>
        </w:rPr>
        <w:t>F</w:t>
      </w:r>
      <w:r>
        <w:rPr>
          <w:color w:val="1C283D"/>
          <w:sz w:val="18"/>
          <w:szCs w:val="18"/>
        </w:rPr>
        <w:t>) x</w:t>
      </w:r>
      <w:r>
        <w:rPr>
          <w:rStyle w:val="apple-converted-space"/>
          <w:color w:val="1C283D"/>
          <w:sz w:val="18"/>
          <w:szCs w:val="18"/>
        </w:rPr>
        <w:t> </w:t>
      </w:r>
      <w:r>
        <w:rPr>
          <w:noProof/>
          <w:color w:val="1C283D"/>
          <w:sz w:val="18"/>
          <w:szCs w:val="18"/>
          <w:vertAlign w:val="subscript"/>
          <w:lang w:val="tr-TR" w:eastAsia="tr-TR"/>
        </w:rPr>
        <w:drawing>
          <wp:inline distT="0" distB="0" distL="0" distR="0">
            <wp:extent cx="600075" cy="485775"/>
            <wp:effectExtent l="0" t="0" r="9525" b="9525"/>
            <wp:docPr id="221" name="Resim 221" descr="http://www.mevzuat.gov.tr/MevzuatMetin/yonetmelik/7.5.10392-Ek_dosyalar/image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mevzuat.gov.tr/MevzuatMetin/yonetmelik/7.5.10392-Ek_dosyalar/image103.gif"/>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00075" cy="485775"/>
                    </a:xfrm>
                    <a:prstGeom prst="rect">
                      <a:avLst/>
                    </a:prstGeom>
                    <a:noFill/>
                    <a:ln>
                      <a:noFill/>
                    </a:ln>
                  </pic:spPr>
                </pic:pic>
              </a:graphicData>
            </a:graphic>
          </wp:inline>
        </w:drawing>
      </w:r>
    </w:p>
    <w:p w:rsidR="00502317" w:rsidRDefault="00502317" w:rsidP="00502317">
      <w:pPr>
        <w:shd w:val="clear" w:color="auto" w:fill="FFFFFF"/>
        <w:ind w:left="851"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Şekil-C.2’de, U</w:t>
      </w:r>
      <w:r>
        <w:rPr>
          <w:color w:val="1C283D"/>
          <w:sz w:val="18"/>
          <w:szCs w:val="18"/>
          <w:vertAlign w:val="subscript"/>
        </w:rPr>
        <w:t>STp</w:t>
      </w:r>
      <w:r>
        <w:rPr>
          <w:color w:val="1C283D"/>
          <w:sz w:val="18"/>
          <w:szCs w:val="18"/>
        </w:rPr>
        <w:t>(t</w:t>
      </w:r>
      <w:r>
        <w:rPr>
          <w:color w:val="1C283D"/>
          <w:sz w:val="18"/>
          <w:szCs w:val="18"/>
          <w:vertAlign w:val="subscript"/>
        </w:rPr>
        <w:t>F</w:t>
      </w:r>
      <w:r>
        <w:rPr>
          <w:color w:val="1C283D"/>
          <w:sz w:val="18"/>
          <w:szCs w:val="18"/>
        </w:rPr>
        <w:t>) =</w:t>
      </w:r>
      <w:r>
        <w:rPr>
          <w:rStyle w:val="apple-converted-space"/>
          <w:color w:val="1C283D"/>
          <w:sz w:val="18"/>
          <w:szCs w:val="18"/>
        </w:rPr>
        <w:t> </w:t>
      </w:r>
      <w:r>
        <w:rPr>
          <w:i/>
          <w:iCs/>
          <w:color w:val="1C283D"/>
          <w:sz w:val="18"/>
          <w:szCs w:val="18"/>
        </w:rPr>
        <w:t>f</w:t>
      </w:r>
      <w:r>
        <w:rPr>
          <w:color w:val="1C283D"/>
          <w:sz w:val="18"/>
          <w:szCs w:val="18"/>
        </w:rPr>
        <w:t>(t</w:t>
      </w:r>
      <w:r>
        <w:rPr>
          <w:color w:val="1C283D"/>
          <w:sz w:val="18"/>
          <w:szCs w:val="18"/>
          <w:vertAlign w:val="subscript"/>
        </w:rPr>
        <w:t>F</w:t>
      </w:r>
      <w:r>
        <w:rPr>
          <w:color w:val="1C283D"/>
          <w:sz w:val="18"/>
          <w:szCs w:val="18"/>
        </w:rPr>
        <w:t>) eğrileri</w:t>
      </w:r>
      <w:r>
        <w:rPr>
          <w:rStyle w:val="apple-converted-space"/>
          <w:color w:val="1C283D"/>
          <w:sz w:val="18"/>
          <w:szCs w:val="18"/>
        </w:rPr>
        <w:t> </w:t>
      </w:r>
      <w:r>
        <w:rPr>
          <w:i/>
          <w:iCs/>
          <w:color w:val="1C283D"/>
          <w:sz w:val="18"/>
          <w:szCs w:val="18"/>
        </w:rPr>
        <w:t>R</w:t>
      </w:r>
      <w:r>
        <w:rPr>
          <w:color w:val="1C283D"/>
          <w:sz w:val="18"/>
          <w:szCs w:val="18"/>
          <w:vertAlign w:val="subscript"/>
        </w:rPr>
        <w:t>a</w:t>
      </w:r>
      <w:r>
        <w:rPr>
          <w:color w:val="1C283D"/>
          <w:sz w:val="18"/>
          <w:szCs w:val="18"/>
        </w:rPr>
        <w:t>’nın dört değeri için gösterilmiştir.</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lastRenderedPageBreak/>
        <w:t> </w:t>
      </w:r>
    </w:p>
    <w:p w:rsidR="00502317" w:rsidRDefault="00502317" w:rsidP="00502317">
      <w:pPr>
        <w:shd w:val="clear" w:color="auto" w:fill="FFFFFF"/>
        <w:ind w:firstLine="567"/>
        <w:rPr>
          <w:color w:val="1C283D"/>
          <w:sz w:val="18"/>
          <w:szCs w:val="18"/>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45"/>
        <w:gridCol w:w="7230"/>
      </w:tblGrid>
      <w:tr w:rsidR="00502317" w:rsidTr="00502317">
        <w:trPr>
          <w:gridAfter w:val="1"/>
          <w:trHeight w:val="1035"/>
          <w:tblCellSpacing w:w="0" w:type="dxa"/>
        </w:trPr>
        <w:tc>
          <w:tcPr>
            <w:tcW w:w="945" w:type="dxa"/>
            <w:vAlign w:val="center"/>
            <w:hideMark/>
          </w:tcPr>
          <w:p w:rsidR="00502317" w:rsidRDefault="00502317">
            <w:pPr>
              <w:rPr>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4581525" cy="3905250"/>
                  <wp:effectExtent l="0" t="0" r="9525" b="0"/>
                  <wp:docPr id="220" name="Resim 220" descr="http://www.mevzuat.gov.tr/MevzuatMetin/yonetmelik/7.5.10392-Ek_dosyalar/image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mevzuat.gov.tr/MevzuatMetin/yonetmelik/7.5.10392-Ek_dosyalar/image104.gif"/>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81525" cy="3905250"/>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shd w:val="clear" w:color="auto" w:fill="FFFFFF"/>
        <w:ind w:firstLine="567"/>
        <w:rPr>
          <w:color w:val="1C283D"/>
          <w:sz w:val="18"/>
          <w:szCs w:val="18"/>
        </w:rPr>
      </w:pPr>
      <w:r>
        <w:rPr>
          <w:color w:val="1C283D"/>
          <w:sz w:val="18"/>
          <w:szCs w:val="18"/>
        </w:rPr>
        <w:t>(1)        Ek dirençsiz (Şekil 6’ya uygun olarak)</w:t>
      </w:r>
    </w:p>
    <w:p w:rsidR="00502317" w:rsidRDefault="00502317" w:rsidP="00502317">
      <w:pPr>
        <w:shd w:val="clear" w:color="auto" w:fill="FFFFFF"/>
        <w:ind w:firstLine="567"/>
        <w:rPr>
          <w:color w:val="1C283D"/>
          <w:sz w:val="18"/>
          <w:szCs w:val="18"/>
        </w:rPr>
      </w:pPr>
      <w:r>
        <w:rPr>
          <w:color w:val="1C283D"/>
          <w:sz w:val="18"/>
          <w:szCs w:val="18"/>
        </w:rPr>
        <w:t>(2)        R</w:t>
      </w:r>
      <w:r>
        <w:rPr>
          <w:color w:val="1C283D"/>
          <w:sz w:val="18"/>
          <w:szCs w:val="18"/>
          <w:vertAlign w:val="subscript"/>
        </w:rPr>
        <w:t>a</w:t>
      </w:r>
      <w:r>
        <w:rPr>
          <w:color w:val="1C283D"/>
          <w:sz w:val="18"/>
          <w:szCs w:val="18"/>
        </w:rPr>
        <w:t>  = 750</w:t>
      </w:r>
      <w:r>
        <w:rPr>
          <w:rStyle w:val="apple-converted-space"/>
          <w:color w:val="1C283D"/>
          <w:sz w:val="18"/>
          <w:szCs w:val="18"/>
        </w:rPr>
        <w:t> </w:t>
      </w:r>
      <w:r>
        <w:rPr>
          <w:rFonts w:ascii="Symbol" w:hAnsi="Symbol"/>
          <w:color w:val="1C283D"/>
          <w:sz w:val="18"/>
          <w:szCs w:val="18"/>
        </w:rPr>
        <w:t></w:t>
      </w:r>
      <w:r>
        <w:rPr>
          <w:color w:val="1C283D"/>
          <w:sz w:val="18"/>
          <w:szCs w:val="18"/>
        </w:rPr>
        <w:t>                     (R</w:t>
      </w:r>
      <w:r>
        <w:rPr>
          <w:color w:val="1C283D"/>
          <w:sz w:val="18"/>
          <w:szCs w:val="18"/>
          <w:vertAlign w:val="subscript"/>
        </w:rPr>
        <w:t>a1</w:t>
      </w:r>
      <w:r>
        <w:rPr>
          <w:rStyle w:val="apple-converted-space"/>
          <w:color w:val="1C283D"/>
          <w:sz w:val="18"/>
          <w:szCs w:val="18"/>
        </w:rPr>
        <w:t> </w:t>
      </w:r>
      <w:r>
        <w:rPr>
          <w:color w:val="1C283D"/>
          <w:sz w:val="18"/>
          <w:szCs w:val="18"/>
        </w:rPr>
        <w:t>= 0</w:t>
      </w:r>
      <w:r>
        <w:rPr>
          <w:rStyle w:val="apple-converted-space"/>
          <w:color w:val="1C283D"/>
          <w:sz w:val="18"/>
          <w:szCs w:val="18"/>
        </w:rPr>
        <w:t> </w:t>
      </w:r>
      <w:r>
        <w:rPr>
          <w:rFonts w:ascii="Symbol" w:hAnsi="Symbol"/>
          <w:color w:val="1C283D"/>
          <w:sz w:val="18"/>
          <w:szCs w:val="18"/>
        </w:rPr>
        <w:t></w:t>
      </w:r>
      <w:r>
        <w:rPr>
          <w:color w:val="1C283D"/>
          <w:sz w:val="18"/>
          <w:szCs w:val="18"/>
        </w:rPr>
        <w:t>;         </w:t>
      </w:r>
      <w:r>
        <w:rPr>
          <w:rStyle w:val="apple-converted-space"/>
          <w:color w:val="1C283D"/>
          <w:sz w:val="18"/>
          <w:szCs w:val="18"/>
        </w:rPr>
        <w:t> </w:t>
      </w:r>
      <w:r>
        <w:rPr>
          <w:rFonts w:ascii="Symbol" w:hAnsi="Symbol"/>
          <w:color w:val="1C283D"/>
          <w:sz w:val="18"/>
          <w:szCs w:val="18"/>
        </w:rPr>
        <w:t></w:t>
      </w:r>
      <w:r>
        <w:rPr>
          <w:color w:val="1C283D"/>
          <w:sz w:val="18"/>
          <w:szCs w:val="18"/>
          <w:vertAlign w:val="subscript"/>
        </w:rPr>
        <w:t>s</w:t>
      </w:r>
      <w:r>
        <w:rPr>
          <w:rStyle w:val="apple-converted-space"/>
          <w:color w:val="1C283D"/>
          <w:sz w:val="18"/>
          <w:szCs w:val="18"/>
        </w:rPr>
        <w:t> </w:t>
      </w:r>
      <w:r>
        <w:rPr>
          <w:color w:val="1C283D"/>
          <w:sz w:val="18"/>
          <w:szCs w:val="18"/>
        </w:rPr>
        <w:t>=500</w:t>
      </w:r>
      <w:r>
        <w:rPr>
          <w:rStyle w:val="apple-converted-space"/>
          <w:color w:val="1C283D"/>
          <w:sz w:val="18"/>
          <w:szCs w:val="18"/>
        </w:rPr>
        <w:t> </w:t>
      </w:r>
      <w:r>
        <w:rPr>
          <w:rFonts w:ascii="Symbol" w:hAnsi="Symbol"/>
          <w:color w:val="1C283D"/>
          <w:sz w:val="18"/>
          <w:szCs w:val="18"/>
        </w:rPr>
        <w:t></w:t>
      </w:r>
      <w:r>
        <w:rPr>
          <w:color w:val="1C283D"/>
          <w:sz w:val="18"/>
          <w:szCs w:val="18"/>
        </w:rPr>
        <w:t>m)</w:t>
      </w:r>
    </w:p>
    <w:p w:rsidR="00502317" w:rsidRDefault="00502317" w:rsidP="00502317">
      <w:pPr>
        <w:shd w:val="clear" w:color="auto" w:fill="FFFFFF"/>
        <w:ind w:firstLine="567"/>
        <w:rPr>
          <w:color w:val="1C283D"/>
          <w:sz w:val="18"/>
          <w:szCs w:val="18"/>
        </w:rPr>
      </w:pPr>
      <w:r>
        <w:rPr>
          <w:color w:val="1C283D"/>
          <w:sz w:val="18"/>
          <w:szCs w:val="18"/>
        </w:rPr>
        <w:t>(3)        R</w:t>
      </w:r>
      <w:r>
        <w:rPr>
          <w:color w:val="1C283D"/>
          <w:sz w:val="18"/>
          <w:szCs w:val="18"/>
          <w:vertAlign w:val="subscript"/>
        </w:rPr>
        <w:t>a</w:t>
      </w:r>
      <w:r>
        <w:rPr>
          <w:color w:val="1C283D"/>
          <w:sz w:val="18"/>
          <w:szCs w:val="18"/>
        </w:rPr>
        <w:t>  = 1750</w:t>
      </w:r>
      <w:r>
        <w:rPr>
          <w:rStyle w:val="apple-converted-space"/>
          <w:color w:val="1C283D"/>
          <w:sz w:val="18"/>
          <w:szCs w:val="18"/>
        </w:rPr>
        <w:t> </w:t>
      </w:r>
      <w:r>
        <w:rPr>
          <w:rFonts w:ascii="Symbol" w:hAnsi="Symbol"/>
          <w:color w:val="1C283D"/>
          <w:sz w:val="18"/>
          <w:szCs w:val="18"/>
        </w:rPr>
        <w:t></w:t>
      </w:r>
      <w:r>
        <w:rPr>
          <w:color w:val="1C283D"/>
          <w:sz w:val="18"/>
          <w:szCs w:val="18"/>
        </w:rPr>
        <w:t>                   (R</w:t>
      </w:r>
      <w:r>
        <w:rPr>
          <w:color w:val="1C283D"/>
          <w:sz w:val="18"/>
          <w:szCs w:val="18"/>
          <w:vertAlign w:val="subscript"/>
        </w:rPr>
        <w:t>a1</w:t>
      </w:r>
      <w:r>
        <w:rPr>
          <w:rStyle w:val="apple-converted-space"/>
          <w:color w:val="1C283D"/>
          <w:sz w:val="18"/>
          <w:szCs w:val="18"/>
        </w:rPr>
        <w:t> </w:t>
      </w:r>
      <w:r>
        <w:rPr>
          <w:color w:val="1C283D"/>
          <w:sz w:val="18"/>
          <w:szCs w:val="18"/>
        </w:rPr>
        <w:t>= 1000</w:t>
      </w:r>
      <w:r>
        <w:rPr>
          <w:rStyle w:val="apple-converted-space"/>
          <w:color w:val="1C283D"/>
          <w:sz w:val="18"/>
          <w:szCs w:val="18"/>
        </w:rPr>
        <w:t> </w:t>
      </w:r>
      <w:r>
        <w:rPr>
          <w:rFonts w:ascii="Symbol" w:hAnsi="Symbol"/>
          <w:color w:val="1C283D"/>
          <w:sz w:val="18"/>
          <w:szCs w:val="18"/>
        </w:rPr>
        <w:t></w:t>
      </w:r>
      <w:r>
        <w:rPr>
          <w:color w:val="1C283D"/>
          <w:sz w:val="18"/>
          <w:szCs w:val="18"/>
        </w:rPr>
        <w:t>;   </w:t>
      </w:r>
      <w:r>
        <w:rPr>
          <w:rStyle w:val="apple-converted-space"/>
          <w:color w:val="1C283D"/>
          <w:sz w:val="18"/>
          <w:szCs w:val="18"/>
        </w:rPr>
        <w:t> </w:t>
      </w:r>
      <w:r>
        <w:rPr>
          <w:rFonts w:ascii="Symbol" w:hAnsi="Symbol"/>
          <w:color w:val="1C283D"/>
          <w:sz w:val="18"/>
          <w:szCs w:val="18"/>
        </w:rPr>
        <w:t></w:t>
      </w:r>
      <w:r>
        <w:rPr>
          <w:color w:val="1C283D"/>
          <w:sz w:val="18"/>
          <w:szCs w:val="18"/>
          <w:vertAlign w:val="subscript"/>
        </w:rPr>
        <w:t>s</w:t>
      </w:r>
      <w:r>
        <w:rPr>
          <w:rStyle w:val="apple-converted-space"/>
          <w:color w:val="1C283D"/>
          <w:sz w:val="18"/>
          <w:szCs w:val="18"/>
        </w:rPr>
        <w:t> </w:t>
      </w:r>
      <w:r>
        <w:rPr>
          <w:color w:val="1C283D"/>
          <w:sz w:val="18"/>
          <w:szCs w:val="18"/>
        </w:rPr>
        <w:t>=500</w:t>
      </w:r>
      <w:r>
        <w:rPr>
          <w:rStyle w:val="apple-converted-space"/>
          <w:color w:val="1C283D"/>
          <w:sz w:val="18"/>
          <w:szCs w:val="18"/>
        </w:rPr>
        <w:t> </w:t>
      </w:r>
      <w:r>
        <w:rPr>
          <w:rFonts w:ascii="Symbol" w:hAnsi="Symbol"/>
          <w:color w:val="1C283D"/>
          <w:sz w:val="18"/>
          <w:szCs w:val="18"/>
        </w:rPr>
        <w:t></w:t>
      </w:r>
      <w:r>
        <w:rPr>
          <w:color w:val="1C283D"/>
          <w:sz w:val="18"/>
          <w:szCs w:val="18"/>
        </w:rPr>
        <w:t>m)</w:t>
      </w:r>
    </w:p>
    <w:p w:rsidR="00502317" w:rsidRDefault="00502317" w:rsidP="00502317">
      <w:pPr>
        <w:shd w:val="clear" w:color="auto" w:fill="FFFFFF"/>
        <w:ind w:firstLine="567"/>
        <w:rPr>
          <w:color w:val="1C283D"/>
          <w:sz w:val="18"/>
          <w:szCs w:val="18"/>
        </w:rPr>
      </w:pPr>
      <w:r>
        <w:rPr>
          <w:color w:val="1C283D"/>
          <w:sz w:val="18"/>
          <w:szCs w:val="18"/>
        </w:rPr>
        <w:t>(4)        R</w:t>
      </w:r>
      <w:r>
        <w:rPr>
          <w:color w:val="1C283D"/>
          <w:sz w:val="18"/>
          <w:szCs w:val="18"/>
          <w:vertAlign w:val="subscript"/>
        </w:rPr>
        <w:t>a</w:t>
      </w:r>
      <w:r>
        <w:rPr>
          <w:color w:val="1C283D"/>
          <w:sz w:val="18"/>
          <w:szCs w:val="18"/>
        </w:rPr>
        <w:t>  = 2500</w:t>
      </w:r>
      <w:r>
        <w:rPr>
          <w:rStyle w:val="apple-converted-space"/>
          <w:color w:val="1C283D"/>
          <w:sz w:val="18"/>
          <w:szCs w:val="18"/>
        </w:rPr>
        <w:t> </w:t>
      </w:r>
      <w:r>
        <w:rPr>
          <w:rFonts w:ascii="Symbol" w:hAnsi="Symbol"/>
          <w:color w:val="1C283D"/>
          <w:sz w:val="18"/>
          <w:szCs w:val="18"/>
        </w:rPr>
        <w:t></w:t>
      </w:r>
      <w:r>
        <w:rPr>
          <w:color w:val="1C283D"/>
          <w:sz w:val="18"/>
          <w:szCs w:val="18"/>
        </w:rPr>
        <w:t>                   (R</w:t>
      </w:r>
      <w:r>
        <w:rPr>
          <w:color w:val="1C283D"/>
          <w:sz w:val="18"/>
          <w:szCs w:val="18"/>
          <w:vertAlign w:val="subscript"/>
        </w:rPr>
        <w:t>a1</w:t>
      </w:r>
      <w:r>
        <w:rPr>
          <w:rStyle w:val="apple-converted-space"/>
          <w:color w:val="1C283D"/>
          <w:sz w:val="18"/>
          <w:szCs w:val="18"/>
        </w:rPr>
        <w:t> </w:t>
      </w:r>
      <w:r>
        <w:rPr>
          <w:color w:val="1C283D"/>
          <w:sz w:val="18"/>
          <w:szCs w:val="18"/>
        </w:rPr>
        <w:t>= 1000</w:t>
      </w:r>
      <w:r>
        <w:rPr>
          <w:rStyle w:val="apple-converted-space"/>
          <w:color w:val="1C283D"/>
          <w:sz w:val="18"/>
          <w:szCs w:val="18"/>
        </w:rPr>
        <w:t> </w:t>
      </w:r>
      <w:r>
        <w:rPr>
          <w:rFonts w:ascii="Symbol" w:hAnsi="Symbol"/>
          <w:color w:val="1C283D"/>
          <w:sz w:val="18"/>
          <w:szCs w:val="18"/>
        </w:rPr>
        <w:t></w:t>
      </w:r>
      <w:r>
        <w:rPr>
          <w:color w:val="1C283D"/>
          <w:sz w:val="18"/>
          <w:szCs w:val="18"/>
        </w:rPr>
        <w:t>;   </w:t>
      </w:r>
      <w:r>
        <w:rPr>
          <w:rStyle w:val="apple-converted-space"/>
          <w:color w:val="1C283D"/>
          <w:sz w:val="18"/>
          <w:szCs w:val="18"/>
        </w:rPr>
        <w:t> </w:t>
      </w:r>
      <w:r>
        <w:rPr>
          <w:rFonts w:ascii="Symbol" w:hAnsi="Symbol"/>
          <w:color w:val="1C283D"/>
          <w:sz w:val="18"/>
          <w:szCs w:val="18"/>
        </w:rPr>
        <w:t></w:t>
      </w:r>
      <w:r>
        <w:rPr>
          <w:color w:val="1C283D"/>
          <w:sz w:val="18"/>
          <w:szCs w:val="18"/>
          <w:vertAlign w:val="subscript"/>
        </w:rPr>
        <w:t>s</w:t>
      </w:r>
      <w:r>
        <w:rPr>
          <w:rStyle w:val="apple-converted-space"/>
          <w:color w:val="1C283D"/>
          <w:sz w:val="18"/>
          <w:szCs w:val="18"/>
        </w:rPr>
        <w:t> </w:t>
      </w:r>
      <w:r>
        <w:rPr>
          <w:color w:val="1C283D"/>
          <w:sz w:val="18"/>
          <w:szCs w:val="18"/>
        </w:rPr>
        <w:t>=1000</w:t>
      </w:r>
      <w:r>
        <w:rPr>
          <w:rStyle w:val="apple-converted-space"/>
          <w:color w:val="1C283D"/>
          <w:sz w:val="18"/>
          <w:szCs w:val="18"/>
        </w:rPr>
        <w:t> </w:t>
      </w:r>
      <w:r>
        <w:rPr>
          <w:rFonts w:ascii="Symbol" w:hAnsi="Symbol"/>
          <w:color w:val="1C283D"/>
          <w:sz w:val="18"/>
          <w:szCs w:val="18"/>
        </w:rPr>
        <w:t></w:t>
      </w:r>
      <w:r>
        <w:rPr>
          <w:color w:val="1C283D"/>
          <w:sz w:val="18"/>
          <w:szCs w:val="18"/>
        </w:rPr>
        <w:t>m)</w:t>
      </w:r>
    </w:p>
    <w:p w:rsidR="00502317" w:rsidRDefault="00502317" w:rsidP="00502317">
      <w:pPr>
        <w:shd w:val="clear" w:color="auto" w:fill="FFFFFF"/>
        <w:ind w:firstLine="567"/>
        <w:rPr>
          <w:color w:val="1C283D"/>
          <w:sz w:val="18"/>
          <w:szCs w:val="18"/>
        </w:rPr>
      </w:pPr>
      <w:r>
        <w:rPr>
          <w:color w:val="1C283D"/>
          <w:sz w:val="18"/>
          <w:szCs w:val="18"/>
        </w:rPr>
        <w:t>(5)</w:t>
      </w:r>
      <w:r>
        <w:rPr>
          <w:color w:val="1C283D"/>
          <w:sz w:val="14"/>
          <w:szCs w:val="14"/>
        </w:rPr>
        <w:t>           </w:t>
      </w:r>
      <w:r>
        <w:rPr>
          <w:rStyle w:val="apple-converted-space"/>
          <w:color w:val="1C283D"/>
          <w:sz w:val="14"/>
          <w:szCs w:val="14"/>
        </w:rPr>
        <w:t> </w:t>
      </w:r>
      <w:r>
        <w:rPr>
          <w:color w:val="1C283D"/>
          <w:sz w:val="18"/>
          <w:szCs w:val="18"/>
        </w:rPr>
        <w:t>R</w:t>
      </w:r>
      <w:r>
        <w:rPr>
          <w:color w:val="1C283D"/>
          <w:sz w:val="18"/>
          <w:szCs w:val="18"/>
          <w:vertAlign w:val="subscript"/>
        </w:rPr>
        <w:t>a</w:t>
      </w:r>
      <w:r>
        <w:rPr>
          <w:color w:val="1C283D"/>
          <w:sz w:val="18"/>
          <w:szCs w:val="18"/>
        </w:rPr>
        <w:t>  = 4000</w:t>
      </w:r>
      <w:r>
        <w:rPr>
          <w:rStyle w:val="apple-converted-space"/>
          <w:color w:val="1C283D"/>
          <w:sz w:val="18"/>
          <w:szCs w:val="18"/>
        </w:rPr>
        <w:t> </w:t>
      </w:r>
      <w:r>
        <w:rPr>
          <w:rFonts w:ascii="Symbol" w:hAnsi="Symbol"/>
          <w:color w:val="1C283D"/>
          <w:sz w:val="18"/>
          <w:szCs w:val="18"/>
        </w:rPr>
        <w:t></w:t>
      </w:r>
      <w:r>
        <w:rPr>
          <w:color w:val="1C283D"/>
          <w:sz w:val="18"/>
          <w:szCs w:val="18"/>
        </w:rPr>
        <w:t>                   (R</w:t>
      </w:r>
      <w:r>
        <w:rPr>
          <w:color w:val="1C283D"/>
          <w:sz w:val="18"/>
          <w:szCs w:val="18"/>
          <w:vertAlign w:val="subscript"/>
        </w:rPr>
        <w:t>a1</w:t>
      </w:r>
      <w:r>
        <w:rPr>
          <w:rStyle w:val="apple-converted-space"/>
          <w:color w:val="1C283D"/>
          <w:sz w:val="18"/>
          <w:szCs w:val="18"/>
        </w:rPr>
        <w:t> </w:t>
      </w:r>
      <w:r>
        <w:rPr>
          <w:color w:val="1C283D"/>
          <w:sz w:val="18"/>
          <w:szCs w:val="18"/>
        </w:rPr>
        <w:t>= 1000</w:t>
      </w:r>
      <w:r>
        <w:rPr>
          <w:rStyle w:val="apple-converted-space"/>
          <w:color w:val="1C283D"/>
          <w:sz w:val="18"/>
          <w:szCs w:val="18"/>
        </w:rPr>
        <w:t> </w:t>
      </w:r>
      <w:r>
        <w:rPr>
          <w:rFonts w:ascii="Symbol" w:hAnsi="Symbol"/>
          <w:color w:val="1C283D"/>
          <w:sz w:val="18"/>
          <w:szCs w:val="18"/>
        </w:rPr>
        <w:t></w:t>
      </w:r>
      <w:r>
        <w:rPr>
          <w:color w:val="1C283D"/>
          <w:sz w:val="18"/>
          <w:szCs w:val="18"/>
        </w:rPr>
        <w:t>;   </w:t>
      </w:r>
      <w:r>
        <w:rPr>
          <w:rStyle w:val="apple-converted-space"/>
          <w:color w:val="1C283D"/>
          <w:sz w:val="18"/>
          <w:szCs w:val="18"/>
        </w:rPr>
        <w:t> </w:t>
      </w:r>
      <w:r>
        <w:rPr>
          <w:rFonts w:ascii="Symbol" w:hAnsi="Symbol"/>
          <w:color w:val="1C283D"/>
          <w:sz w:val="18"/>
          <w:szCs w:val="18"/>
        </w:rPr>
        <w:t></w:t>
      </w:r>
      <w:r>
        <w:rPr>
          <w:color w:val="1C283D"/>
          <w:sz w:val="18"/>
          <w:szCs w:val="18"/>
          <w:vertAlign w:val="subscript"/>
        </w:rPr>
        <w:t>s</w:t>
      </w:r>
      <w:r>
        <w:rPr>
          <w:rStyle w:val="apple-converted-space"/>
          <w:color w:val="1C283D"/>
          <w:sz w:val="18"/>
          <w:szCs w:val="18"/>
        </w:rPr>
        <w:t> </w:t>
      </w:r>
      <w:r>
        <w:rPr>
          <w:color w:val="1C283D"/>
          <w:sz w:val="18"/>
          <w:szCs w:val="18"/>
        </w:rPr>
        <w:t>=2000</w:t>
      </w:r>
      <w:r>
        <w:rPr>
          <w:rStyle w:val="apple-converted-space"/>
          <w:color w:val="1C283D"/>
          <w:sz w:val="18"/>
          <w:szCs w:val="18"/>
        </w:rPr>
        <w:t> </w:t>
      </w:r>
      <w:r>
        <w:rPr>
          <w:rFonts w:ascii="Symbol" w:hAnsi="Symbol"/>
          <w:color w:val="1C283D"/>
          <w:sz w:val="18"/>
          <w:szCs w:val="18"/>
        </w:rPr>
        <w:t></w:t>
      </w:r>
      <w:r>
        <w:rPr>
          <w:color w:val="1C283D"/>
          <w:sz w:val="18"/>
          <w:szCs w:val="18"/>
        </w:rPr>
        <w:t>m)</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Not: R</w:t>
      </w:r>
      <w:r>
        <w:rPr>
          <w:color w:val="1C283D"/>
          <w:sz w:val="18"/>
          <w:szCs w:val="18"/>
          <w:vertAlign w:val="subscript"/>
        </w:rPr>
        <w:t>a1</w:t>
      </w:r>
      <w:r>
        <w:rPr>
          <w:rStyle w:val="apple-converted-space"/>
          <w:color w:val="1C283D"/>
          <w:sz w:val="18"/>
          <w:szCs w:val="18"/>
        </w:rPr>
        <w:t> </w:t>
      </w:r>
      <w:r>
        <w:rPr>
          <w:color w:val="1C283D"/>
          <w:sz w:val="18"/>
          <w:szCs w:val="18"/>
        </w:rPr>
        <w:t>= 1000</w:t>
      </w:r>
      <w:r>
        <w:rPr>
          <w:rStyle w:val="apple-converted-space"/>
          <w:color w:val="1C283D"/>
          <w:sz w:val="18"/>
          <w:szCs w:val="18"/>
        </w:rPr>
        <w:t> </w:t>
      </w:r>
      <w:r>
        <w:rPr>
          <w:rFonts w:ascii="Symbol" w:hAnsi="Symbol"/>
          <w:color w:val="1C283D"/>
          <w:sz w:val="18"/>
          <w:szCs w:val="18"/>
        </w:rPr>
        <w:t></w:t>
      </w:r>
      <w:r>
        <w:rPr>
          <w:rStyle w:val="apple-converted-space"/>
          <w:color w:val="1C283D"/>
          <w:sz w:val="18"/>
          <w:szCs w:val="18"/>
        </w:rPr>
        <w:t> </w:t>
      </w:r>
      <w:r>
        <w:rPr>
          <w:color w:val="1C283D"/>
          <w:sz w:val="18"/>
          <w:szCs w:val="18"/>
        </w:rPr>
        <w:t>değeri kullanılmış nemli ayakkabılar için bir ortalama değerdir.</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Şekil-C.2  Farklı ek dirençler R</w:t>
      </w:r>
      <w:r>
        <w:rPr>
          <w:color w:val="1C283D"/>
          <w:sz w:val="18"/>
          <w:szCs w:val="18"/>
          <w:vertAlign w:val="subscript"/>
        </w:rPr>
        <w:t>a</w:t>
      </w:r>
      <w:r>
        <w:rPr>
          <w:rStyle w:val="apple-converted-space"/>
          <w:color w:val="1C283D"/>
          <w:sz w:val="18"/>
          <w:szCs w:val="18"/>
        </w:rPr>
        <w:t> </w:t>
      </w:r>
      <w:r>
        <w:rPr>
          <w:color w:val="1C283D"/>
          <w:sz w:val="18"/>
          <w:szCs w:val="18"/>
        </w:rPr>
        <w:t>= R</w:t>
      </w:r>
      <w:r>
        <w:rPr>
          <w:color w:val="1C283D"/>
          <w:sz w:val="18"/>
          <w:szCs w:val="18"/>
          <w:vertAlign w:val="subscript"/>
        </w:rPr>
        <w:t>a1</w:t>
      </w:r>
      <w:r>
        <w:rPr>
          <w:rStyle w:val="apple-converted-space"/>
          <w:color w:val="1C283D"/>
          <w:sz w:val="18"/>
          <w:szCs w:val="18"/>
        </w:rPr>
        <w:t> </w:t>
      </w:r>
      <w:r>
        <w:rPr>
          <w:color w:val="1C283D"/>
          <w:sz w:val="18"/>
          <w:szCs w:val="18"/>
        </w:rPr>
        <w:t>+ R</w:t>
      </w:r>
      <w:r>
        <w:rPr>
          <w:color w:val="1C283D"/>
          <w:sz w:val="18"/>
          <w:szCs w:val="18"/>
          <w:vertAlign w:val="subscript"/>
        </w:rPr>
        <w:t>a2</w:t>
      </w:r>
      <w:r>
        <w:rPr>
          <w:rStyle w:val="apple-converted-space"/>
          <w:color w:val="1C283D"/>
          <w:sz w:val="18"/>
          <w:szCs w:val="18"/>
        </w:rPr>
        <w:t> </w:t>
      </w:r>
      <w:r>
        <w:rPr>
          <w:color w:val="1C283D"/>
          <w:sz w:val="18"/>
          <w:szCs w:val="18"/>
        </w:rPr>
        <w:t>için  U</w:t>
      </w:r>
      <w:r>
        <w:rPr>
          <w:color w:val="1C283D"/>
          <w:sz w:val="18"/>
          <w:szCs w:val="18"/>
          <w:vertAlign w:val="subscript"/>
        </w:rPr>
        <w:t>STp </w:t>
      </w:r>
      <w:r>
        <w:rPr>
          <w:rStyle w:val="apple-converted-space"/>
          <w:color w:val="1C283D"/>
          <w:sz w:val="18"/>
          <w:szCs w:val="18"/>
          <w:vertAlign w:val="subscript"/>
        </w:rPr>
        <w:t> </w:t>
      </w:r>
      <w:r>
        <w:rPr>
          <w:color w:val="1C283D"/>
          <w:sz w:val="18"/>
          <w:szCs w:val="18"/>
        </w:rPr>
        <w:t>=</w:t>
      </w:r>
      <w:r>
        <w:rPr>
          <w:color w:val="1C283D"/>
          <w:sz w:val="18"/>
          <w:szCs w:val="18"/>
          <w:vertAlign w:val="subscript"/>
        </w:rPr>
        <w:t>  </w:t>
      </w:r>
      <w:r>
        <w:rPr>
          <w:rStyle w:val="apple-converted-space"/>
          <w:color w:val="1C283D"/>
          <w:sz w:val="18"/>
          <w:szCs w:val="18"/>
          <w:vertAlign w:val="subscript"/>
        </w:rPr>
        <w:t> </w:t>
      </w:r>
      <w:r>
        <w:rPr>
          <w:i/>
          <w:iCs/>
          <w:color w:val="1C283D"/>
          <w:sz w:val="18"/>
          <w:szCs w:val="18"/>
        </w:rPr>
        <w:t>f</w:t>
      </w:r>
      <w:r>
        <w:rPr>
          <w:rStyle w:val="apple-converted-space"/>
          <w:i/>
          <w:iCs/>
          <w:color w:val="1C283D"/>
          <w:sz w:val="18"/>
          <w:szCs w:val="18"/>
        </w:rPr>
        <w:t> </w:t>
      </w:r>
      <w:r>
        <w:rPr>
          <w:color w:val="1C283D"/>
          <w:sz w:val="18"/>
          <w:szCs w:val="18"/>
        </w:rPr>
        <w:t>(t</w:t>
      </w:r>
      <w:r>
        <w:rPr>
          <w:color w:val="1C283D"/>
          <w:sz w:val="18"/>
          <w:szCs w:val="18"/>
          <w:vertAlign w:val="subscript"/>
        </w:rPr>
        <w:t>F</w:t>
      </w:r>
      <w:r>
        <w:rPr>
          <w:color w:val="1C283D"/>
          <w:sz w:val="18"/>
          <w:szCs w:val="18"/>
        </w:rPr>
        <w:t>)  eğrilerine örnekler</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C.3 Alternatif akımda vücut akımı-zaman eğrileri</w:t>
      </w:r>
    </w:p>
    <w:p w:rsidR="00502317" w:rsidRDefault="00502317" w:rsidP="00502317">
      <w:pPr>
        <w:shd w:val="clear" w:color="auto" w:fill="FFFFFF"/>
        <w:ind w:firstLine="567"/>
        <w:jc w:val="both"/>
        <w:rPr>
          <w:color w:val="1C283D"/>
          <w:sz w:val="18"/>
          <w:szCs w:val="18"/>
        </w:rPr>
      </w:pPr>
      <w:r>
        <w:rPr>
          <w:color w:val="1C283D"/>
          <w:sz w:val="18"/>
          <w:szCs w:val="18"/>
        </w:rPr>
        <w:t>İnsan vücudunda sol elden her iki ayağa doğru akan 15 Hz’den 100 Hz’e kadar frekanslı sinüsoidal alternatif akımın etkileri Şekil-C.3’te  etki bölgelerine ayrılarak verilmiştir.</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Bölgelere ilişkin açıklamalar:</w:t>
      </w:r>
    </w:p>
    <w:tbl>
      <w:tblPr>
        <w:tblW w:w="0" w:type="auto"/>
        <w:tblInd w:w="637" w:type="dxa"/>
        <w:tblCellMar>
          <w:left w:w="0" w:type="dxa"/>
          <w:right w:w="0" w:type="dxa"/>
        </w:tblCellMar>
        <w:tblLook w:val="04A0" w:firstRow="1" w:lastRow="0" w:firstColumn="1" w:lastColumn="0" w:noHBand="0" w:noVBand="1"/>
      </w:tblPr>
      <w:tblGrid>
        <w:gridCol w:w="835"/>
        <w:gridCol w:w="1532"/>
        <w:gridCol w:w="6208"/>
      </w:tblGrid>
      <w:tr w:rsidR="00502317" w:rsidTr="00502317">
        <w:tc>
          <w:tcPr>
            <w:tcW w:w="85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Bölge No</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Bölge sınırları</w:t>
            </w:r>
          </w:p>
        </w:tc>
        <w:tc>
          <w:tcPr>
            <w:tcW w:w="652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Fizyolojik etkiler</w:t>
            </w:r>
          </w:p>
        </w:tc>
      </w:tr>
      <w:tr w:rsidR="00502317" w:rsidTr="00502317">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02317" w:rsidRDefault="00502317">
            <w:pPr>
              <w:rPr>
                <w:sz w:val="18"/>
                <w:szCs w:val="18"/>
              </w:rPr>
            </w:pPr>
            <w:r>
              <w:rPr>
                <w:sz w:val="18"/>
                <w:szCs w:val="18"/>
              </w:rPr>
              <w:t>AC-1</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0,5 mA’e kadar</w:t>
            </w:r>
          </w:p>
          <w:p w:rsidR="00502317" w:rsidRDefault="00502317">
            <w:pPr>
              <w:rPr>
                <w:sz w:val="18"/>
                <w:szCs w:val="18"/>
              </w:rPr>
            </w:pPr>
            <w:r>
              <w:rPr>
                <w:sz w:val="18"/>
                <w:szCs w:val="18"/>
              </w:rPr>
              <w:t>a doğrusu</w:t>
            </w:r>
          </w:p>
        </w:tc>
        <w:tc>
          <w:tcPr>
            <w:tcW w:w="65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rPr>
                <w:sz w:val="18"/>
                <w:szCs w:val="18"/>
              </w:rPr>
            </w:pPr>
            <w:r>
              <w:rPr>
                <w:sz w:val="18"/>
                <w:szCs w:val="18"/>
              </w:rPr>
              <w:t>Genellikle bir tepki yoktur.</w:t>
            </w:r>
          </w:p>
        </w:tc>
      </w:tr>
      <w:tr w:rsidR="00502317" w:rsidTr="00502317">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02317" w:rsidRDefault="00502317">
            <w:pPr>
              <w:rPr>
                <w:sz w:val="18"/>
                <w:szCs w:val="18"/>
              </w:rPr>
            </w:pPr>
            <w:r>
              <w:rPr>
                <w:sz w:val="18"/>
                <w:szCs w:val="18"/>
              </w:rPr>
              <w:t>AC-2</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0,5 mA</w:t>
            </w:r>
          </w:p>
          <w:p w:rsidR="00502317" w:rsidRDefault="00502317">
            <w:pPr>
              <w:rPr>
                <w:sz w:val="18"/>
                <w:szCs w:val="18"/>
              </w:rPr>
            </w:pPr>
            <w:r>
              <w:rPr>
                <w:sz w:val="18"/>
                <w:szCs w:val="18"/>
              </w:rPr>
              <w:t>b doğrusuna kadar</w:t>
            </w:r>
          </w:p>
        </w:tc>
        <w:tc>
          <w:tcPr>
            <w:tcW w:w="65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rPr>
                <w:sz w:val="18"/>
                <w:szCs w:val="18"/>
              </w:rPr>
            </w:pPr>
            <w:r>
              <w:rPr>
                <w:sz w:val="18"/>
                <w:szCs w:val="18"/>
              </w:rPr>
              <w:t>Genellikle zararlı bir fizyolojik etki yoktur.</w:t>
            </w:r>
          </w:p>
        </w:tc>
      </w:tr>
      <w:tr w:rsidR="00502317" w:rsidTr="00502317">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02317" w:rsidRDefault="00502317">
            <w:pPr>
              <w:rPr>
                <w:sz w:val="18"/>
                <w:szCs w:val="18"/>
              </w:rPr>
            </w:pPr>
            <w:r>
              <w:rPr>
                <w:sz w:val="18"/>
                <w:szCs w:val="18"/>
              </w:rPr>
              <w:t>AC-3</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rPr>
                <w:sz w:val="18"/>
                <w:szCs w:val="18"/>
              </w:rPr>
            </w:pPr>
            <w:r>
              <w:rPr>
                <w:sz w:val="18"/>
                <w:szCs w:val="18"/>
              </w:rPr>
              <w:t>b</w:t>
            </w:r>
            <w:r>
              <w:rPr>
                <w:sz w:val="18"/>
                <w:szCs w:val="18"/>
                <w:vertAlign w:val="superscript"/>
              </w:rPr>
              <w:t>*)</w:t>
            </w:r>
            <w:r>
              <w:rPr>
                <w:rStyle w:val="apple-converted-space"/>
                <w:sz w:val="18"/>
                <w:szCs w:val="18"/>
              </w:rPr>
              <w:t> </w:t>
            </w:r>
            <w:r>
              <w:rPr>
                <w:sz w:val="18"/>
                <w:szCs w:val="18"/>
              </w:rPr>
              <w:t>doğrusu</w:t>
            </w:r>
          </w:p>
          <w:p w:rsidR="00502317" w:rsidRDefault="00502317">
            <w:pPr>
              <w:rPr>
                <w:sz w:val="18"/>
                <w:szCs w:val="18"/>
              </w:rPr>
            </w:pPr>
            <w:r>
              <w:rPr>
                <w:sz w:val="18"/>
                <w:szCs w:val="18"/>
              </w:rPr>
              <w:t>c</w:t>
            </w:r>
            <w:r>
              <w:rPr>
                <w:sz w:val="18"/>
                <w:szCs w:val="18"/>
                <w:vertAlign w:val="subscript"/>
              </w:rPr>
              <w:t>1</w:t>
            </w:r>
            <w:r>
              <w:rPr>
                <w:rStyle w:val="apple-converted-space"/>
                <w:sz w:val="18"/>
                <w:szCs w:val="18"/>
              </w:rPr>
              <w:t> </w:t>
            </w:r>
            <w:r>
              <w:rPr>
                <w:sz w:val="18"/>
                <w:szCs w:val="18"/>
              </w:rPr>
              <w:t>eğrisine kadar</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Genellikle organik bir hasar beklenmez. Akım akış süresinin 2 s’den daha uzun olmasıyla kaslarda kramp kasılmaları ve nefes almada zorluklar görülür. Akımın büyüklüğü ve süresinin artmasıyla ventriküler fibrilasyon hariç, atriyel fibrilasyon  ve geçici kalp kasılmaları gibi kalpte, kalp atışlarının iletiminde ve biçiminde bozulmalar görülür.</w:t>
            </w:r>
          </w:p>
        </w:tc>
      </w:tr>
      <w:tr w:rsidR="00502317" w:rsidTr="00502317">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02317" w:rsidRDefault="00502317">
            <w:pPr>
              <w:rPr>
                <w:sz w:val="18"/>
                <w:szCs w:val="18"/>
              </w:rPr>
            </w:pPr>
            <w:r>
              <w:rPr>
                <w:sz w:val="18"/>
                <w:szCs w:val="18"/>
              </w:rPr>
              <w:t>AC-4</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rPr>
                <w:sz w:val="18"/>
                <w:szCs w:val="18"/>
              </w:rPr>
            </w:pPr>
            <w:r>
              <w:rPr>
                <w:sz w:val="18"/>
                <w:szCs w:val="18"/>
              </w:rPr>
              <w:t>c</w:t>
            </w:r>
            <w:r>
              <w:rPr>
                <w:sz w:val="18"/>
                <w:szCs w:val="18"/>
                <w:vertAlign w:val="subscript"/>
              </w:rPr>
              <w:t>1</w:t>
            </w:r>
            <w:r>
              <w:rPr>
                <w:rStyle w:val="apple-converted-space"/>
                <w:sz w:val="18"/>
                <w:szCs w:val="18"/>
              </w:rPr>
              <w:t> </w:t>
            </w:r>
            <w:r>
              <w:rPr>
                <w:sz w:val="18"/>
                <w:szCs w:val="18"/>
              </w:rPr>
              <w:t>eğrisinden sonra</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AC-3 bölgesindeki etkilere ek olarak kalpte ve nefes alıp vermede akımın büyüklüğü ve süresinin artmasıyla tehlikeli fizyolojik etkiler ve ağır yanıklar meydana gelebilir.</w:t>
            </w:r>
          </w:p>
        </w:tc>
      </w:tr>
      <w:tr w:rsidR="00502317" w:rsidTr="00502317">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lastRenderedPageBreak/>
              <w:t>AC-4.1</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c</w:t>
            </w:r>
            <w:r>
              <w:rPr>
                <w:sz w:val="18"/>
                <w:szCs w:val="18"/>
                <w:vertAlign w:val="subscript"/>
              </w:rPr>
              <w:t>1</w:t>
            </w:r>
            <w:r>
              <w:rPr>
                <w:rStyle w:val="apple-converted-space"/>
                <w:sz w:val="18"/>
                <w:szCs w:val="18"/>
                <w:vertAlign w:val="subscript"/>
              </w:rPr>
              <w:t> </w:t>
            </w:r>
            <w:r>
              <w:rPr>
                <w:sz w:val="18"/>
                <w:szCs w:val="18"/>
              </w:rPr>
              <w:t>- c</w:t>
            </w:r>
            <w:r>
              <w:rPr>
                <w:sz w:val="18"/>
                <w:szCs w:val="18"/>
                <w:vertAlign w:val="subscript"/>
              </w:rPr>
              <w:t>2</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Ventriküler fibrilasyon olasılığı yaklaşık % 5’e kadar yükselir.</w:t>
            </w:r>
          </w:p>
        </w:tc>
      </w:tr>
      <w:tr w:rsidR="00502317" w:rsidTr="00502317">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AC-4.2</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c</w:t>
            </w:r>
            <w:r>
              <w:rPr>
                <w:sz w:val="18"/>
                <w:szCs w:val="18"/>
                <w:vertAlign w:val="subscript"/>
              </w:rPr>
              <w:t>2</w:t>
            </w:r>
            <w:r>
              <w:rPr>
                <w:rStyle w:val="apple-converted-space"/>
                <w:sz w:val="18"/>
                <w:szCs w:val="18"/>
                <w:vertAlign w:val="subscript"/>
              </w:rPr>
              <w:t> </w:t>
            </w:r>
            <w:r>
              <w:rPr>
                <w:sz w:val="18"/>
                <w:szCs w:val="18"/>
              </w:rPr>
              <w:t>-</w:t>
            </w:r>
            <w:r>
              <w:rPr>
                <w:rStyle w:val="apple-converted-space"/>
                <w:sz w:val="18"/>
                <w:szCs w:val="18"/>
                <w:vertAlign w:val="subscript"/>
              </w:rPr>
              <w:t> </w:t>
            </w:r>
            <w:r>
              <w:rPr>
                <w:sz w:val="18"/>
                <w:szCs w:val="18"/>
              </w:rPr>
              <w:t>c</w:t>
            </w:r>
            <w:r>
              <w:rPr>
                <w:sz w:val="18"/>
                <w:szCs w:val="18"/>
                <w:vertAlign w:val="subscript"/>
              </w:rPr>
              <w:t>3</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Ventriküler fibrilasyon olasılığı yaklaşık % 50’ye kadardır.</w:t>
            </w:r>
          </w:p>
        </w:tc>
      </w:tr>
      <w:tr w:rsidR="00502317" w:rsidTr="00502317">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AC-4.3</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vertAlign w:val="subscript"/>
              </w:rPr>
              <w:t> </w:t>
            </w:r>
            <w:r>
              <w:rPr>
                <w:sz w:val="18"/>
                <w:szCs w:val="18"/>
              </w:rPr>
              <w:t>c</w:t>
            </w:r>
            <w:r>
              <w:rPr>
                <w:sz w:val="18"/>
                <w:szCs w:val="18"/>
                <w:vertAlign w:val="subscript"/>
              </w:rPr>
              <w:t>3</w:t>
            </w:r>
            <w:r>
              <w:rPr>
                <w:rStyle w:val="apple-converted-space"/>
                <w:sz w:val="18"/>
                <w:szCs w:val="18"/>
              </w:rPr>
              <w:t> </w:t>
            </w:r>
            <w:r>
              <w:rPr>
                <w:sz w:val="18"/>
                <w:szCs w:val="18"/>
              </w:rPr>
              <w:t>eğrisinden sonra</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Ventriküler fibrilasyon olasılığı %50’nin üzerindedir.</w:t>
            </w:r>
          </w:p>
        </w:tc>
      </w:tr>
      <w:tr w:rsidR="00502317" w:rsidTr="00502317">
        <w:tc>
          <w:tcPr>
            <w:tcW w:w="8931"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ind w:left="214" w:hanging="214"/>
              <w:rPr>
                <w:sz w:val="18"/>
                <w:szCs w:val="18"/>
              </w:rPr>
            </w:pPr>
            <w:r>
              <w:rPr>
                <w:sz w:val="18"/>
                <w:szCs w:val="18"/>
                <w:vertAlign w:val="superscript"/>
              </w:rPr>
              <w:t>*)</w:t>
            </w:r>
            <w:r>
              <w:rPr>
                <w:rStyle w:val="apple-converted-space"/>
                <w:sz w:val="18"/>
                <w:szCs w:val="18"/>
              </w:rPr>
              <w:t> </w:t>
            </w:r>
            <w:r>
              <w:rPr>
                <w:sz w:val="18"/>
                <w:szCs w:val="18"/>
              </w:rPr>
              <w:t>10 ms’nin altındaki akım akış süreleri için b doğrusundaki vücut akımı için olan sınır 200 mA’lik bir değerde olduğu kabul edilir.</w:t>
            </w:r>
          </w:p>
        </w:tc>
      </w:tr>
    </w:tbl>
    <w:p w:rsidR="00502317" w:rsidRDefault="00502317" w:rsidP="00502317">
      <w:pPr>
        <w:shd w:val="clear" w:color="auto" w:fill="FFFFFF"/>
        <w:ind w:firstLine="567"/>
        <w:rPr>
          <w:color w:val="1C283D"/>
          <w:sz w:val="18"/>
          <w:szCs w:val="18"/>
        </w:rPr>
      </w:pPr>
      <w:r>
        <w:rPr>
          <w:noProof/>
          <w:color w:val="1C283D"/>
          <w:sz w:val="18"/>
          <w:szCs w:val="18"/>
          <w:lang w:val="tr-TR" w:eastAsia="tr-TR"/>
        </w:rPr>
        <w:drawing>
          <wp:inline distT="0" distB="0" distL="0" distR="0">
            <wp:extent cx="5695950" cy="3295650"/>
            <wp:effectExtent l="0" t="0" r="0" b="0"/>
            <wp:docPr id="219" name="Resim 219" descr="http://www.mevzuat.gov.tr/MevzuatMetin/yonetmelik/7.5.10392-Ek_dosyalar/image1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mevzuat.gov.tr/MevzuatMetin/yonetmelik/7.5.10392-Ek_dosyalar/image105.gif"/>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695950" cy="3295650"/>
                    </a:xfrm>
                    <a:prstGeom prst="rect">
                      <a:avLst/>
                    </a:prstGeom>
                    <a:noFill/>
                    <a:ln>
                      <a:noFill/>
                    </a:ln>
                  </pic:spPr>
                </pic:pic>
              </a:graphicData>
            </a:graphic>
          </wp:inline>
        </w:drawing>
      </w:r>
      <w:r>
        <w:rPr>
          <w:noProof/>
          <w:color w:val="1C283D"/>
          <w:sz w:val="18"/>
          <w:szCs w:val="18"/>
          <w:lang w:val="tr-TR" w:eastAsia="tr-TR"/>
        </w:rPr>
        <w:drawing>
          <wp:inline distT="0" distB="0" distL="0" distR="0">
            <wp:extent cx="5772150" cy="3324225"/>
            <wp:effectExtent l="0" t="0" r="0" b="9525"/>
            <wp:docPr id="218" name="Resim 218" descr="http://www.mevzuat.gov.tr/MevzuatMetin/yonetmelik/7.5.10392-Ek_dosyalar/image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mevzuat.gov.tr/MevzuatMetin/yonetmelik/7.5.10392-Ek_dosyalar/image106.gif"/>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772150" cy="3324225"/>
                    </a:xfrm>
                    <a:prstGeom prst="rect">
                      <a:avLst/>
                    </a:prstGeom>
                    <a:noFill/>
                    <a:ln>
                      <a:noFill/>
                    </a:ln>
                  </pic:spPr>
                </pic:pic>
              </a:graphicData>
            </a:graphic>
          </wp:inline>
        </w:drawing>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lastRenderedPageBreak/>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Şekil-C.3   15 Hz’den 100 Hz’e kadar a.a. etkilerinin akım/zaman bölgeleri</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C.4 Doğru akımda vücut akımı-zaman eğrileri</w:t>
      </w:r>
    </w:p>
    <w:p w:rsidR="00502317" w:rsidRDefault="00502317" w:rsidP="00502317">
      <w:pPr>
        <w:shd w:val="clear" w:color="auto" w:fill="FFFFFF"/>
        <w:ind w:firstLine="567"/>
        <w:jc w:val="both"/>
        <w:rPr>
          <w:color w:val="1C283D"/>
          <w:sz w:val="18"/>
          <w:szCs w:val="18"/>
        </w:rPr>
      </w:pPr>
      <w:r>
        <w:rPr>
          <w:color w:val="1C283D"/>
          <w:sz w:val="18"/>
          <w:szCs w:val="18"/>
        </w:rPr>
        <w:t>İnsan vücudunda sol elden her iki ayağa doğru akan doğru akımın etkileri Şekil-C.4’te  etki bölgelerine ayrılarak verilmiştir.</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Şekil-C.4  Doğru akım etkilerinin akım/zaman bölgeleri</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Bölgelere ilişkin açıklamalar:</w:t>
      </w:r>
    </w:p>
    <w:tbl>
      <w:tblPr>
        <w:tblW w:w="0" w:type="auto"/>
        <w:tblInd w:w="637" w:type="dxa"/>
        <w:tblCellMar>
          <w:left w:w="0" w:type="dxa"/>
          <w:right w:w="0" w:type="dxa"/>
        </w:tblCellMar>
        <w:tblLook w:val="04A0" w:firstRow="1" w:lastRow="0" w:firstColumn="1" w:lastColumn="0" w:noHBand="0" w:noVBand="1"/>
      </w:tblPr>
      <w:tblGrid>
        <w:gridCol w:w="847"/>
        <w:gridCol w:w="1553"/>
        <w:gridCol w:w="6175"/>
      </w:tblGrid>
      <w:tr w:rsidR="00502317" w:rsidTr="00502317">
        <w:tc>
          <w:tcPr>
            <w:tcW w:w="85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Bölge No</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Bölge sınırları</w:t>
            </w:r>
          </w:p>
        </w:tc>
        <w:tc>
          <w:tcPr>
            <w:tcW w:w="623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Fizyolojik etkiler</w:t>
            </w:r>
          </w:p>
        </w:tc>
      </w:tr>
      <w:tr w:rsidR="00502317" w:rsidTr="00502317">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02317" w:rsidRDefault="00502317">
            <w:pPr>
              <w:rPr>
                <w:sz w:val="18"/>
                <w:szCs w:val="18"/>
              </w:rPr>
            </w:pPr>
            <w:r>
              <w:rPr>
                <w:sz w:val="18"/>
                <w:szCs w:val="18"/>
              </w:rPr>
              <w:t>DC-1</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2 mA’e kadar</w:t>
            </w:r>
          </w:p>
          <w:p w:rsidR="00502317" w:rsidRDefault="00502317">
            <w:pPr>
              <w:rPr>
                <w:sz w:val="18"/>
                <w:szCs w:val="18"/>
              </w:rPr>
            </w:pPr>
            <w:r>
              <w:rPr>
                <w:sz w:val="18"/>
                <w:szCs w:val="18"/>
              </w:rPr>
              <w:t>a doğrusu</w:t>
            </w:r>
          </w:p>
        </w:tc>
        <w:tc>
          <w:tcPr>
            <w:tcW w:w="623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Genellikle bir tepki yoktur.</w:t>
            </w:r>
          </w:p>
          <w:p w:rsidR="00502317" w:rsidRDefault="00502317">
            <w:pPr>
              <w:rPr>
                <w:sz w:val="18"/>
                <w:szCs w:val="18"/>
              </w:rPr>
            </w:pPr>
            <w:r>
              <w:rPr>
                <w:sz w:val="18"/>
                <w:szCs w:val="18"/>
              </w:rPr>
              <w:t>Devre açıldığında veya devre kapandığında hafif karıncalanma.</w:t>
            </w:r>
          </w:p>
        </w:tc>
      </w:tr>
      <w:tr w:rsidR="00502317" w:rsidTr="00502317">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02317" w:rsidRDefault="00502317">
            <w:pPr>
              <w:rPr>
                <w:sz w:val="18"/>
                <w:szCs w:val="18"/>
              </w:rPr>
            </w:pPr>
            <w:r>
              <w:rPr>
                <w:sz w:val="18"/>
                <w:szCs w:val="18"/>
              </w:rPr>
              <w:t>DC-2</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2 mA</w:t>
            </w:r>
          </w:p>
          <w:p w:rsidR="00502317" w:rsidRDefault="00502317">
            <w:pPr>
              <w:rPr>
                <w:sz w:val="18"/>
                <w:szCs w:val="18"/>
              </w:rPr>
            </w:pPr>
            <w:r>
              <w:rPr>
                <w:sz w:val="18"/>
                <w:szCs w:val="18"/>
              </w:rPr>
              <w:t>b doğrusuna kadar</w:t>
            </w:r>
          </w:p>
        </w:tc>
        <w:tc>
          <w:tcPr>
            <w:tcW w:w="623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rPr>
                <w:sz w:val="18"/>
                <w:szCs w:val="18"/>
              </w:rPr>
            </w:pPr>
            <w:r>
              <w:rPr>
                <w:sz w:val="18"/>
                <w:szCs w:val="18"/>
              </w:rPr>
              <w:t>Genellikle zararlı bir fizyolojik etki yoktur.</w:t>
            </w:r>
          </w:p>
        </w:tc>
      </w:tr>
      <w:tr w:rsidR="00502317" w:rsidTr="00502317">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02317" w:rsidRDefault="00502317">
            <w:pPr>
              <w:rPr>
                <w:sz w:val="18"/>
                <w:szCs w:val="18"/>
              </w:rPr>
            </w:pPr>
            <w:r>
              <w:rPr>
                <w:sz w:val="18"/>
                <w:szCs w:val="18"/>
              </w:rPr>
              <w:t>DC-3</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b</w:t>
            </w:r>
            <w:r>
              <w:rPr>
                <w:sz w:val="18"/>
                <w:szCs w:val="18"/>
                <w:vertAlign w:val="superscript"/>
              </w:rPr>
              <w:t>*)</w:t>
            </w:r>
            <w:r>
              <w:rPr>
                <w:rStyle w:val="apple-converted-space"/>
                <w:sz w:val="18"/>
                <w:szCs w:val="18"/>
              </w:rPr>
              <w:t> </w:t>
            </w:r>
            <w:r>
              <w:rPr>
                <w:sz w:val="18"/>
                <w:szCs w:val="18"/>
              </w:rPr>
              <w:t>doğrusu</w:t>
            </w:r>
          </w:p>
          <w:p w:rsidR="00502317" w:rsidRDefault="00502317">
            <w:pPr>
              <w:rPr>
                <w:sz w:val="18"/>
                <w:szCs w:val="18"/>
              </w:rPr>
            </w:pPr>
            <w:r>
              <w:rPr>
                <w:sz w:val="18"/>
                <w:szCs w:val="18"/>
              </w:rPr>
              <w:t>c</w:t>
            </w:r>
            <w:r>
              <w:rPr>
                <w:sz w:val="18"/>
                <w:szCs w:val="18"/>
                <w:vertAlign w:val="subscript"/>
              </w:rPr>
              <w:t>1</w:t>
            </w:r>
            <w:r>
              <w:rPr>
                <w:rStyle w:val="apple-converted-space"/>
                <w:sz w:val="18"/>
                <w:szCs w:val="18"/>
              </w:rPr>
              <w:t> </w:t>
            </w:r>
            <w:r>
              <w:rPr>
                <w:sz w:val="18"/>
                <w:szCs w:val="18"/>
              </w:rPr>
              <w:t>eğrisine kadar</w:t>
            </w:r>
          </w:p>
        </w:tc>
        <w:tc>
          <w:tcPr>
            <w:tcW w:w="623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Genellikle organik bir hasar beklenmez. Akımın büyüklüğü ve süresinin artmasıyla kalp atışlarının iletiminde ve biçiminde bozulmalar meydana gelebilir.</w:t>
            </w:r>
          </w:p>
        </w:tc>
      </w:tr>
      <w:tr w:rsidR="00502317" w:rsidTr="00502317">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502317" w:rsidRDefault="00502317">
            <w:pPr>
              <w:rPr>
                <w:sz w:val="18"/>
                <w:szCs w:val="18"/>
              </w:rPr>
            </w:pPr>
            <w:r>
              <w:rPr>
                <w:sz w:val="18"/>
                <w:szCs w:val="18"/>
              </w:rPr>
              <w:t>DC-4</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502317" w:rsidRDefault="00502317">
            <w:pPr>
              <w:rPr>
                <w:sz w:val="18"/>
                <w:szCs w:val="18"/>
              </w:rPr>
            </w:pPr>
            <w:r>
              <w:rPr>
                <w:sz w:val="18"/>
                <w:szCs w:val="18"/>
              </w:rPr>
              <w:t>c</w:t>
            </w:r>
            <w:r>
              <w:rPr>
                <w:sz w:val="18"/>
                <w:szCs w:val="18"/>
                <w:vertAlign w:val="subscript"/>
              </w:rPr>
              <w:t>1</w:t>
            </w:r>
            <w:r>
              <w:rPr>
                <w:rStyle w:val="apple-converted-space"/>
                <w:sz w:val="18"/>
                <w:szCs w:val="18"/>
              </w:rPr>
              <w:t> </w:t>
            </w:r>
            <w:r>
              <w:rPr>
                <w:sz w:val="18"/>
                <w:szCs w:val="18"/>
              </w:rPr>
              <w:t>eğrisinden sonra</w:t>
            </w:r>
          </w:p>
        </w:tc>
        <w:tc>
          <w:tcPr>
            <w:tcW w:w="623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Akımın büyüklüğü ve süresinin artmasıyla DC-3 bölgesindeki etkilere ek olarak, ağır yanıklar gibi tehlikeli fizyolojik etkiler  beklenir.</w:t>
            </w:r>
          </w:p>
        </w:tc>
      </w:tr>
      <w:tr w:rsidR="00502317" w:rsidTr="00502317">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DC-4.1</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c</w:t>
            </w:r>
            <w:r>
              <w:rPr>
                <w:sz w:val="18"/>
                <w:szCs w:val="18"/>
                <w:vertAlign w:val="subscript"/>
              </w:rPr>
              <w:t>1</w:t>
            </w:r>
            <w:r>
              <w:rPr>
                <w:rStyle w:val="apple-converted-space"/>
                <w:sz w:val="18"/>
                <w:szCs w:val="18"/>
                <w:vertAlign w:val="subscript"/>
              </w:rPr>
              <w:t> </w:t>
            </w:r>
            <w:r>
              <w:rPr>
                <w:sz w:val="18"/>
                <w:szCs w:val="18"/>
              </w:rPr>
              <w:t>- c</w:t>
            </w:r>
            <w:r>
              <w:rPr>
                <w:sz w:val="18"/>
                <w:szCs w:val="18"/>
                <w:vertAlign w:val="subscript"/>
              </w:rPr>
              <w:t>2</w:t>
            </w:r>
          </w:p>
        </w:tc>
        <w:tc>
          <w:tcPr>
            <w:tcW w:w="623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Ventriküler fibrilasyon olasılığı yaklaşık % 5’e kadar yükselir.</w:t>
            </w:r>
          </w:p>
        </w:tc>
      </w:tr>
      <w:tr w:rsidR="00502317" w:rsidTr="00502317">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DC-4.2</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c</w:t>
            </w:r>
            <w:r>
              <w:rPr>
                <w:sz w:val="18"/>
                <w:szCs w:val="18"/>
                <w:vertAlign w:val="subscript"/>
              </w:rPr>
              <w:t>2</w:t>
            </w:r>
            <w:r>
              <w:rPr>
                <w:rStyle w:val="apple-converted-space"/>
                <w:sz w:val="18"/>
                <w:szCs w:val="18"/>
                <w:vertAlign w:val="subscript"/>
              </w:rPr>
              <w:t> </w:t>
            </w:r>
            <w:r>
              <w:rPr>
                <w:sz w:val="18"/>
                <w:szCs w:val="18"/>
              </w:rPr>
              <w:t>-</w:t>
            </w:r>
            <w:r>
              <w:rPr>
                <w:rStyle w:val="apple-converted-space"/>
                <w:sz w:val="18"/>
                <w:szCs w:val="18"/>
                <w:vertAlign w:val="subscript"/>
              </w:rPr>
              <w:t> </w:t>
            </w:r>
            <w:r>
              <w:rPr>
                <w:sz w:val="18"/>
                <w:szCs w:val="18"/>
              </w:rPr>
              <w:t>c</w:t>
            </w:r>
            <w:r>
              <w:rPr>
                <w:sz w:val="18"/>
                <w:szCs w:val="18"/>
                <w:vertAlign w:val="subscript"/>
              </w:rPr>
              <w:t>3</w:t>
            </w:r>
          </w:p>
        </w:tc>
        <w:tc>
          <w:tcPr>
            <w:tcW w:w="623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Ventriküler fibrilasyon olasılığı yaklaşık % 50’ye kadardır.</w:t>
            </w:r>
          </w:p>
        </w:tc>
      </w:tr>
      <w:tr w:rsidR="00502317" w:rsidTr="00502317">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DC-4.3</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c</w:t>
            </w:r>
            <w:r>
              <w:rPr>
                <w:sz w:val="18"/>
                <w:szCs w:val="18"/>
                <w:vertAlign w:val="subscript"/>
              </w:rPr>
              <w:t>3</w:t>
            </w:r>
            <w:r>
              <w:rPr>
                <w:rStyle w:val="apple-converted-space"/>
                <w:sz w:val="18"/>
                <w:szCs w:val="18"/>
              </w:rPr>
              <w:t> </w:t>
            </w:r>
            <w:r>
              <w:rPr>
                <w:sz w:val="18"/>
                <w:szCs w:val="18"/>
              </w:rPr>
              <w:t>eğrisinden sonra</w:t>
            </w:r>
          </w:p>
        </w:tc>
        <w:tc>
          <w:tcPr>
            <w:tcW w:w="623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Ventriküler fibrilasyon olasılığı %50’nin üzerindedir.</w:t>
            </w:r>
          </w:p>
        </w:tc>
      </w:tr>
      <w:tr w:rsidR="00502317" w:rsidTr="00502317">
        <w:tc>
          <w:tcPr>
            <w:tcW w:w="8647"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ind w:left="214" w:hanging="214"/>
              <w:rPr>
                <w:sz w:val="18"/>
                <w:szCs w:val="18"/>
              </w:rPr>
            </w:pPr>
            <w:r>
              <w:rPr>
                <w:sz w:val="18"/>
                <w:szCs w:val="18"/>
                <w:vertAlign w:val="superscript"/>
              </w:rPr>
              <w:t>*)</w:t>
            </w:r>
            <w:r>
              <w:rPr>
                <w:rStyle w:val="apple-converted-space"/>
                <w:sz w:val="18"/>
                <w:szCs w:val="18"/>
              </w:rPr>
              <w:t> </w:t>
            </w:r>
            <w:r>
              <w:rPr>
                <w:sz w:val="18"/>
                <w:szCs w:val="18"/>
              </w:rPr>
              <w:t>10 ms’nin altındaki akım akış süreleri için b doğrusundaki vücut akımı için olan sınır 200 mA’lik bir değerde olduğu kabul edilir.</w:t>
            </w:r>
          </w:p>
        </w:tc>
      </w:tr>
    </w:tbl>
    <w:p w:rsidR="00502317" w:rsidRDefault="00502317" w:rsidP="00502317">
      <w:pPr>
        <w:pStyle w:val="Balk7"/>
        <w:shd w:val="clear" w:color="auto" w:fill="FFFFFF"/>
        <w:spacing w:before="0" w:beforeAutospacing="0" w:after="0" w:afterAutospacing="0"/>
        <w:ind w:firstLine="567"/>
        <w:jc w:val="center"/>
        <w:rPr>
          <w:b/>
          <w:bCs/>
          <w:color w:val="1C283D"/>
          <w:sz w:val="18"/>
          <w:szCs w:val="18"/>
        </w:rPr>
      </w:pPr>
      <w:r>
        <w:rPr>
          <w:b/>
          <w:bCs/>
          <w:color w:val="1C283D"/>
          <w:sz w:val="18"/>
          <w:szCs w:val="18"/>
        </w:rPr>
        <w:t>Ek-D</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ind w:firstLine="567"/>
        <w:jc w:val="center"/>
        <w:rPr>
          <w:color w:val="1C283D"/>
          <w:sz w:val="18"/>
          <w:szCs w:val="18"/>
        </w:rPr>
      </w:pPr>
      <w:r>
        <w:rPr>
          <w:b/>
          <w:bCs/>
          <w:color w:val="1C283D"/>
          <w:sz w:val="18"/>
          <w:szCs w:val="18"/>
        </w:rPr>
        <w:t>Kabul Edilmiş  ve Belirlenmiş M Önlemlerinin  Açıklanması</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Çizelge-D.1 İzin verilen dokunma gerilimlerinin  U</w:t>
      </w:r>
      <w:r>
        <w:rPr>
          <w:color w:val="1C283D"/>
          <w:sz w:val="18"/>
          <w:szCs w:val="18"/>
          <w:vertAlign w:val="subscript"/>
        </w:rPr>
        <w:t>Tp</w:t>
      </w:r>
      <w:r>
        <w:rPr>
          <w:rStyle w:val="apple-converted-space"/>
          <w:color w:val="1C283D"/>
          <w:sz w:val="18"/>
          <w:szCs w:val="18"/>
        </w:rPr>
        <w:t> </w:t>
      </w:r>
      <w:r>
        <w:rPr>
          <w:color w:val="1C283D"/>
          <w:sz w:val="18"/>
          <w:szCs w:val="18"/>
        </w:rPr>
        <w:t>güvenlik altına alınması için (Şekil 6’ya bakınız), M ek önlemlerinin kullanılması ile ilgili koşullar</w:t>
      </w:r>
    </w:p>
    <w:tbl>
      <w:tblPr>
        <w:tblW w:w="0" w:type="auto"/>
        <w:tblInd w:w="637" w:type="dxa"/>
        <w:tblCellMar>
          <w:left w:w="0" w:type="dxa"/>
          <w:right w:w="0" w:type="dxa"/>
        </w:tblCellMar>
        <w:tblLook w:val="04A0" w:firstRow="1" w:lastRow="0" w:firstColumn="1" w:lastColumn="0" w:noHBand="0" w:noVBand="1"/>
      </w:tblPr>
      <w:tblGrid>
        <w:gridCol w:w="1134"/>
        <w:gridCol w:w="1276"/>
        <w:gridCol w:w="2126"/>
        <w:gridCol w:w="1559"/>
        <w:gridCol w:w="1701"/>
      </w:tblGrid>
      <w:tr w:rsidR="00502317" w:rsidTr="00502317">
        <w:tc>
          <w:tcPr>
            <w:tcW w:w="1134"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Hata süresi</w:t>
            </w:r>
          </w:p>
          <w:p w:rsidR="00502317" w:rsidRDefault="00502317">
            <w:pPr>
              <w:jc w:val="center"/>
              <w:rPr>
                <w:sz w:val="18"/>
                <w:szCs w:val="18"/>
              </w:rPr>
            </w:pPr>
            <w:r>
              <w:rPr>
                <w:sz w:val="18"/>
                <w:szCs w:val="18"/>
              </w:rPr>
              <w:t> </w:t>
            </w:r>
          </w:p>
          <w:p w:rsidR="00502317" w:rsidRDefault="00502317">
            <w:pPr>
              <w:jc w:val="center"/>
              <w:rPr>
                <w:sz w:val="18"/>
                <w:szCs w:val="18"/>
              </w:rPr>
            </w:pPr>
            <w:r>
              <w:rPr>
                <w:sz w:val="18"/>
                <w:szCs w:val="18"/>
              </w:rPr>
              <w:t>t</w:t>
            </w:r>
            <w:r>
              <w:rPr>
                <w:sz w:val="18"/>
                <w:szCs w:val="18"/>
                <w:vertAlign w:val="subscript"/>
              </w:rPr>
              <w:t>F</w:t>
            </w:r>
          </w:p>
        </w:tc>
        <w:tc>
          <w:tcPr>
            <w:tcW w:w="1276"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Topraklama gerilimi</w:t>
            </w:r>
          </w:p>
          <w:p w:rsidR="00502317" w:rsidRDefault="00502317">
            <w:pPr>
              <w:jc w:val="center"/>
              <w:rPr>
                <w:sz w:val="18"/>
                <w:szCs w:val="18"/>
              </w:rPr>
            </w:pPr>
            <w:r>
              <w:rPr>
                <w:sz w:val="18"/>
                <w:szCs w:val="18"/>
              </w:rPr>
              <w:t>U</w:t>
            </w:r>
            <w:r>
              <w:rPr>
                <w:sz w:val="18"/>
                <w:szCs w:val="18"/>
                <w:vertAlign w:val="subscript"/>
              </w:rPr>
              <w:t>E</w:t>
            </w:r>
          </w:p>
        </w:tc>
        <w:tc>
          <w:tcPr>
            <w:tcW w:w="2126"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Tesislerin dış duvarlarında ve çitlerinde</w:t>
            </w:r>
          </w:p>
        </w:tc>
        <w:tc>
          <w:tcPr>
            <w:tcW w:w="3260"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Tesislerin içinde</w:t>
            </w:r>
          </w:p>
        </w:tc>
      </w:tr>
      <w:tr w:rsidR="00502317" w:rsidTr="00502317">
        <w:tc>
          <w:tcPr>
            <w:tcW w:w="0" w:type="auto"/>
            <w:vMerge/>
            <w:tcBorders>
              <w:top w:val="single" w:sz="8" w:space="0" w:color="auto"/>
              <w:left w:val="single" w:sz="8" w:space="0" w:color="auto"/>
              <w:bottom w:val="single" w:sz="8" w:space="0" w:color="auto"/>
              <w:right w:val="single" w:sz="8" w:space="0" w:color="auto"/>
            </w:tcBorders>
            <w:vAlign w:val="center"/>
            <w:hideMark/>
          </w:tcPr>
          <w:p w:rsidR="00502317" w:rsidRDefault="00502317">
            <w:pPr>
              <w:rPr>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502317" w:rsidRDefault="00502317">
            <w:pPr>
              <w:rPr>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502317" w:rsidRDefault="00502317">
            <w:pPr>
              <w:rPr>
                <w:sz w:val="18"/>
                <w:szCs w:val="18"/>
              </w:rPr>
            </w:pP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Bina içi (dahili tip) tesis</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Bina dışı (harici tip) tesis</w:t>
            </w:r>
          </w:p>
        </w:tc>
      </w:tr>
      <w:tr w:rsidR="00502317" w:rsidTr="00502317">
        <w:tc>
          <w:tcPr>
            <w:tcW w:w="1134"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lastRenderedPageBreak/>
              <w:t> </w:t>
            </w:r>
          </w:p>
          <w:p w:rsidR="00502317" w:rsidRDefault="00502317">
            <w:pPr>
              <w:jc w:val="center"/>
              <w:rPr>
                <w:sz w:val="18"/>
                <w:szCs w:val="18"/>
              </w:rPr>
            </w:pPr>
            <w:r>
              <w:rPr>
                <w:sz w:val="18"/>
                <w:szCs w:val="18"/>
              </w:rPr>
              <w:t>t</w:t>
            </w:r>
            <w:r>
              <w:rPr>
                <w:sz w:val="18"/>
                <w:szCs w:val="18"/>
                <w:vertAlign w:val="subscript"/>
              </w:rPr>
              <w:t>F</w:t>
            </w:r>
            <w:r>
              <w:rPr>
                <w:rStyle w:val="apple-converted-space"/>
                <w:sz w:val="18"/>
                <w:szCs w:val="18"/>
              </w:rPr>
              <w:t> </w:t>
            </w:r>
            <w:r>
              <w:rPr>
                <w:sz w:val="18"/>
                <w:szCs w:val="18"/>
              </w:rPr>
              <w:t>&gt; 5s</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U</w:t>
            </w:r>
            <w:r>
              <w:rPr>
                <w:sz w:val="18"/>
                <w:szCs w:val="18"/>
                <w:vertAlign w:val="subscript"/>
              </w:rPr>
              <w:t>E</w:t>
            </w:r>
            <w:r>
              <w:rPr>
                <w:rStyle w:val="apple-converted-space"/>
                <w:sz w:val="18"/>
                <w:szCs w:val="18"/>
              </w:rPr>
              <w:t> </w:t>
            </w:r>
            <w:r>
              <w:rPr>
                <w:rFonts w:ascii="Symbol" w:hAnsi="Symbol"/>
                <w:sz w:val="18"/>
                <w:szCs w:val="18"/>
              </w:rPr>
              <w:t></w:t>
            </w:r>
            <w:r>
              <w:rPr>
                <w:rStyle w:val="apple-converted-space"/>
                <w:sz w:val="18"/>
                <w:szCs w:val="18"/>
              </w:rPr>
              <w:t> </w:t>
            </w:r>
            <w:r>
              <w:rPr>
                <w:sz w:val="18"/>
                <w:szCs w:val="18"/>
              </w:rPr>
              <w:t>4 x U</w:t>
            </w:r>
            <w:r>
              <w:rPr>
                <w:sz w:val="18"/>
                <w:szCs w:val="18"/>
                <w:vertAlign w:val="subscript"/>
              </w:rPr>
              <w:t>Tp</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M1 veya M2</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Balk5"/>
              <w:spacing w:before="0" w:beforeAutospacing="0" w:after="0" w:afterAutospacing="0"/>
              <w:jc w:val="center"/>
              <w:rPr>
                <w:sz w:val="18"/>
                <w:szCs w:val="18"/>
              </w:rPr>
            </w:pPr>
            <w:r>
              <w:rPr>
                <w:b w:val="0"/>
                <w:bCs w:val="0"/>
                <w:sz w:val="18"/>
                <w:szCs w:val="18"/>
              </w:rPr>
              <w:t>M3</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M4.1 veya M4.2</w:t>
            </w:r>
          </w:p>
        </w:tc>
      </w:tr>
      <w:tr w:rsidR="00502317" w:rsidTr="00502317">
        <w:tc>
          <w:tcPr>
            <w:tcW w:w="0" w:type="auto"/>
            <w:vMerge/>
            <w:tcBorders>
              <w:top w:val="nil"/>
              <w:left w:val="single" w:sz="8" w:space="0" w:color="auto"/>
              <w:bottom w:val="single" w:sz="8" w:space="0" w:color="auto"/>
              <w:right w:val="single" w:sz="8" w:space="0" w:color="auto"/>
            </w:tcBorders>
            <w:vAlign w:val="center"/>
            <w:hideMark/>
          </w:tcPr>
          <w:p w:rsidR="00502317" w:rsidRDefault="00502317">
            <w:pPr>
              <w:rPr>
                <w:sz w:val="18"/>
                <w:szCs w:val="18"/>
              </w:rPr>
            </w:pP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U</w:t>
            </w:r>
            <w:r>
              <w:rPr>
                <w:sz w:val="18"/>
                <w:szCs w:val="18"/>
                <w:vertAlign w:val="subscript"/>
              </w:rPr>
              <w:t>E</w:t>
            </w:r>
            <w:r>
              <w:rPr>
                <w:rStyle w:val="apple-converted-space"/>
                <w:sz w:val="18"/>
                <w:szCs w:val="18"/>
              </w:rPr>
              <w:t> </w:t>
            </w:r>
            <w:r>
              <w:rPr>
                <w:sz w:val="18"/>
                <w:szCs w:val="18"/>
              </w:rPr>
              <w:t>&gt; 4 x U</w:t>
            </w:r>
            <w:r>
              <w:rPr>
                <w:sz w:val="18"/>
                <w:szCs w:val="18"/>
                <w:vertAlign w:val="subscript"/>
              </w:rPr>
              <w:t>Tp</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U</w:t>
            </w:r>
            <w:r>
              <w:rPr>
                <w:sz w:val="18"/>
                <w:szCs w:val="18"/>
                <w:vertAlign w:val="subscript"/>
              </w:rPr>
              <w:t>T</w:t>
            </w:r>
            <w:r>
              <w:rPr>
                <w:rStyle w:val="apple-converted-space"/>
                <w:sz w:val="18"/>
                <w:szCs w:val="18"/>
                <w:vertAlign w:val="subscript"/>
              </w:rPr>
              <w:t> </w:t>
            </w:r>
            <w:r>
              <w:rPr>
                <w:rFonts w:ascii="Symbol" w:hAnsi="Symbol"/>
                <w:sz w:val="18"/>
                <w:szCs w:val="18"/>
              </w:rPr>
              <w:t></w:t>
            </w:r>
            <w:r>
              <w:rPr>
                <w:rStyle w:val="apple-converted-space"/>
                <w:sz w:val="18"/>
                <w:szCs w:val="18"/>
              </w:rPr>
              <w:t> </w:t>
            </w:r>
            <w:r>
              <w:rPr>
                <w:sz w:val="18"/>
                <w:szCs w:val="18"/>
              </w:rPr>
              <w:t>U</w:t>
            </w:r>
            <w:r>
              <w:rPr>
                <w:sz w:val="18"/>
                <w:szCs w:val="18"/>
                <w:vertAlign w:val="subscript"/>
              </w:rPr>
              <w:t>Tp</w:t>
            </w:r>
            <w:r>
              <w:rPr>
                <w:rStyle w:val="apple-converted-space"/>
                <w:sz w:val="18"/>
                <w:szCs w:val="18"/>
              </w:rPr>
              <w:t> </w:t>
            </w:r>
            <w:r>
              <w:rPr>
                <w:sz w:val="18"/>
                <w:szCs w:val="18"/>
              </w:rPr>
              <w:t>olduğunun ispatı</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Balk5"/>
              <w:spacing w:before="0" w:beforeAutospacing="0" w:after="0" w:afterAutospacing="0"/>
              <w:jc w:val="center"/>
              <w:rPr>
                <w:sz w:val="18"/>
                <w:szCs w:val="18"/>
              </w:rPr>
            </w:pPr>
            <w:r>
              <w:rPr>
                <w:b w:val="0"/>
                <w:bCs w:val="0"/>
                <w:sz w:val="18"/>
                <w:szCs w:val="18"/>
              </w:rPr>
              <w:t>M3</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Balk5"/>
              <w:spacing w:before="0" w:beforeAutospacing="0" w:after="0" w:afterAutospacing="0"/>
              <w:jc w:val="center"/>
              <w:rPr>
                <w:sz w:val="18"/>
                <w:szCs w:val="18"/>
              </w:rPr>
            </w:pPr>
            <w:r>
              <w:rPr>
                <w:b w:val="0"/>
                <w:bCs w:val="0"/>
                <w:sz w:val="18"/>
                <w:szCs w:val="18"/>
              </w:rPr>
              <w:t>M4.2</w:t>
            </w:r>
          </w:p>
        </w:tc>
      </w:tr>
      <w:tr w:rsidR="00502317" w:rsidTr="00502317">
        <w:tc>
          <w:tcPr>
            <w:tcW w:w="1134"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t</w:t>
            </w:r>
            <w:r>
              <w:rPr>
                <w:sz w:val="18"/>
                <w:szCs w:val="18"/>
                <w:vertAlign w:val="subscript"/>
              </w:rPr>
              <w:t>H</w:t>
            </w:r>
            <w:r>
              <w:rPr>
                <w:rStyle w:val="apple-converted-space"/>
                <w:sz w:val="18"/>
                <w:szCs w:val="18"/>
              </w:rPr>
              <w:t> </w:t>
            </w:r>
            <w:r>
              <w:rPr>
                <w:rFonts w:ascii="Symbol" w:hAnsi="Symbol"/>
                <w:sz w:val="18"/>
                <w:szCs w:val="18"/>
              </w:rPr>
              <w:t></w:t>
            </w:r>
            <w:r>
              <w:rPr>
                <w:rStyle w:val="apple-converted-space"/>
                <w:sz w:val="18"/>
                <w:szCs w:val="18"/>
              </w:rPr>
              <w:t> </w:t>
            </w:r>
            <w:r>
              <w:rPr>
                <w:sz w:val="18"/>
                <w:szCs w:val="18"/>
              </w:rPr>
              <w:t>5s</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U</w:t>
            </w:r>
            <w:r>
              <w:rPr>
                <w:sz w:val="18"/>
                <w:szCs w:val="18"/>
                <w:vertAlign w:val="subscript"/>
              </w:rPr>
              <w:t>E</w:t>
            </w:r>
            <w:r>
              <w:rPr>
                <w:rStyle w:val="apple-converted-space"/>
                <w:sz w:val="18"/>
                <w:szCs w:val="18"/>
              </w:rPr>
              <w:t> </w:t>
            </w:r>
            <w:r>
              <w:rPr>
                <w:rFonts w:ascii="Symbol" w:hAnsi="Symbol"/>
                <w:sz w:val="18"/>
                <w:szCs w:val="18"/>
              </w:rPr>
              <w:t></w:t>
            </w:r>
            <w:r>
              <w:rPr>
                <w:rStyle w:val="apple-converted-space"/>
                <w:sz w:val="18"/>
                <w:szCs w:val="18"/>
              </w:rPr>
              <w:t> </w:t>
            </w:r>
            <w:r>
              <w:rPr>
                <w:sz w:val="18"/>
                <w:szCs w:val="18"/>
              </w:rPr>
              <w:t>4 x U</w:t>
            </w:r>
            <w:r>
              <w:rPr>
                <w:sz w:val="18"/>
                <w:szCs w:val="18"/>
                <w:vertAlign w:val="subscript"/>
              </w:rPr>
              <w:t>Tp</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M1 veya M2</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Balk5"/>
              <w:spacing w:before="0" w:beforeAutospacing="0" w:after="0" w:afterAutospacing="0"/>
              <w:jc w:val="center"/>
              <w:rPr>
                <w:sz w:val="18"/>
                <w:szCs w:val="18"/>
              </w:rPr>
            </w:pPr>
            <w:r>
              <w:rPr>
                <w:b w:val="0"/>
                <w:bCs w:val="0"/>
                <w:sz w:val="18"/>
                <w:szCs w:val="18"/>
              </w:rPr>
              <w:t>M3</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Balk5"/>
              <w:spacing w:before="0" w:beforeAutospacing="0" w:after="0" w:afterAutospacing="0"/>
              <w:jc w:val="center"/>
              <w:rPr>
                <w:sz w:val="18"/>
                <w:szCs w:val="18"/>
              </w:rPr>
            </w:pPr>
            <w:r>
              <w:rPr>
                <w:b w:val="0"/>
                <w:bCs w:val="0"/>
                <w:sz w:val="18"/>
                <w:szCs w:val="18"/>
              </w:rPr>
              <w:t>M4.2</w:t>
            </w:r>
          </w:p>
        </w:tc>
      </w:tr>
      <w:tr w:rsidR="00502317" w:rsidTr="00502317">
        <w:tc>
          <w:tcPr>
            <w:tcW w:w="0" w:type="auto"/>
            <w:vMerge/>
            <w:tcBorders>
              <w:top w:val="nil"/>
              <w:left w:val="single" w:sz="8" w:space="0" w:color="auto"/>
              <w:bottom w:val="single" w:sz="8" w:space="0" w:color="auto"/>
              <w:right w:val="single" w:sz="8" w:space="0" w:color="auto"/>
            </w:tcBorders>
            <w:vAlign w:val="center"/>
            <w:hideMark/>
          </w:tcPr>
          <w:p w:rsidR="00502317" w:rsidRDefault="00502317">
            <w:pPr>
              <w:rPr>
                <w:sz w:val="18"/>
                <w:szCs w:val="18"/>
              </w:rPr>
            </w:pP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U</w:t>
            </w:r>
            <w:r>
              <w:rPr>
                <w:sz w:val="18"/>
                <w:szCs w:val="18"/>
                <w:vertAlign w:val="subscript"/>
              </w:rPr>
              <w:t>E</w:t>
            </w:r>
            <w:r>
              <w:rPr>
                <w:rStyle w:val="apple-converted-space"/>
                <w:sz w:val="18"/>
                <w:szCs w:val="18"/>
              </w:rPr>
              <w:t> </w:t>
            </w:r>
            <w:r>
              <w:rPr>
                <w:sz w:val="18"/>
                <w:szCs w:val="18"/>
              </w:rPr>
              <w:t>&gt; 4 x U</w:t>
            </w:r>
            <w:r>
              <w:rPr>
                <w:sz w:val="18"/>
                <w:szCs w:val="18"/>
                <w:vertAlign w:val="subscript"/>
              </w:rPr>
              <w:t>Tp</w:t>
            </w:r>
          </w:p>
        </w:tc>
        <w:tc>
          <w:tcPr>
            <w:tcW w:w="5386"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U</w:t>
            </w:r>
            <w:r>
              <w:rPr>
                <w:sz w:val="18"/>
                <w:szCs w:val="18"/>
                <w:vertAlign w:val="subscript"/>
              </w:rPr>
              <w:t>E</w:t>
            </w:r>
            <w:r>
              <w:rPr>
                <w:rStyle w:val="apple-converted-space"/>
                <w:sz w:val="18"/>
                <w:szCs w:val="18"/>
                <w:vertAlign w:val="subscript"/>
              </w:rPr>
              <w:t> </w:t>
            </w:r>
            <w:r>
              <w:rPr>
                <w:rFonts w:ascii="Symbol" w:hAnsi="Symbol"/>
                <w:sz w:val="18"/>
                <w:szCs w:val="18"/>
              </w:rPr>
              <w:t></w:t>
            </w:r>
            <w:r>
              <w:rPr>
                <w:rStyle w:val="apple-converted-space"/>
                <w:sz w:val="18"/>
                <w:szCs w:val="18"/>
              </w:rPr>
              <w:t> </w:t>
            </w:r>
            <w:r>
              <w:rPr>
                <w:sz w:val="18"/>
                <w:szCs w:val="18"/>
              </w:rPr>
              <w:t>U</w:t>
            </w:r>
            <w:r>
              <w:rPr>
                <w:sz w:val="18"/>
                <w:szCs w:val="18"/>
                <w:vertAlign w:val="subscript"/>
              </w:rPr>
              <w:t>Tp </w:t>
            </w:r>
            <w:r>
              <w:rPr>
                <w:rStyle w:val="apple-converted-space"/>
                <w:sz w:val="18"/>
                <w:szCs w:val="18"/>
                <w:vertAlign w:val="subscript"/>
              </w:rPr>
              <w:t> </w:t>
            </w:r>
            <w:r>
              <w:rPr>
                <w:sz w:val="18"/>
                <w:szCs w:val="18"/>
              </w:rPr>
              <w:t>olduğunun ispatı</w:t>
            </w:r>
          </w:p>
        </w:tc>
      </w:tr>
    </w:tbl>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M1: İçinde bina içi (dahili tip) tesisler bulunan binaların dış duvarları için ek önlemler:</w:t>
      </w:r>
    </w:p>
    <w:p w:rsidR="00502317" w:rsidRDefault="00502317" w:rsidP="00502317">
      <w:pPr>
        <w:shd w:val="clear" w:color="auto" w:fill="FFFFFF"/>
        <w:ind w:firstLine="567"/>
        <w:jc w:val="both"/>
        <w:rPr>
          <w:color w:val="1C283D"/>
          <w:sz w:val="18"/>
          <w:szCs w:val="18"/>
        </w:rPr>
      </w:pPr>
      <w:r>
        <w:rPr>
          <w:color w:val="1C283D"/>
          <w:sz w:val="18"/>
          <w:szCs w:val="18"/>
        </w:rPr>
        <w:t>Dış tarafta oluşacak dokunma gerilimine karşı koruma önlemi olarak M1.1  ila M1.3 ek önlemlerinden biri kullanılabilir.</w:t>
      </w:r>
    </w:p>
    <w:p w:rsidR="00502317" w:rsidRDefault="00502317" w:rsidP="00502317">
      <w:pPr>
        <w:shd w:val="clear" w:color="auto" w:fill="FFFFFF"/>
        <w:ind w:firstLine="567"/>
        <w:jc w:val="both"/>
        <w:rPr>
          <w:color w:val="1C283D"/>
          <w:sz w:val="18"/>
          <w:szCs w:val="18"/>
        </w:rPr>
      </w:pPr>
      <w:r>
        <w:rPr>
          <w:color w:val="1C283D"/>
          <w:sz w:val="18"/>
          <w:szCs w:val="18"/>
        </w:rPr>
        <w:t>M1.1: Dış duvarlar için iletken olmayan malzemenin kullanılması (örneğin, tuğla duvar veya tahta) veya dışarıdan temas edilebilecek topraklanmış metal kısımların kullanılmaması</w:t>
      </w:r>
    </w:p>
    <w:p w:rsidR="00502317" w:rsidRDefault="00502317" w:rsidP="00502317">
      <w:pPr>
        <w:shd w:val="clear" w:color="auto" w:fill="FFFFFF"/>
        <w:ind w:firstLine="567"/>
        <w:jc w:val="both"/>
        <w:rPr>
          <w:color w:val="1C283D"/>
          <w:sz w:val="18"/>
          <w:szCs w:val="18"/>
        </w:rPr>
      </w:pPr>
      <w:r>
        <w:rPr>
          <w:color w:val="1C283D"/>
          <w:sz w:val="18"/>
          <w:szCs w:val="18"/>
        </w:rPr>
        <w:t>M1.2 : Yaklaşık olarak dış duvarın 1 m dışında ve en fazla 0,5 m derinliğe gömülü, topraklama tesisine bağlanmış bir yüzeysel topraklayıcı ile potansiyel düzenlemesi .</w:t>
      </w:r>
    </w:p>
    <w:p w:rsidR="00502317" w:rsidRDefault="00502317" w:rsidP="00502317">
      <w:pPr>
        <w:shd w:val="clear" w:color="auto" w:fill="FFFFFF"/>
        <w:ind w:firstLine="567"/>
        <w:jc w:val="both"/>
        <w:rPr>
          <w:color w:val="1C283D"/>
          <w:sz w:val="18"/>
          <w:szCs w:val="18"/>
        </w:rPr>
      </w:pPr>
      <w:r>
        <w:rPr>
          <w:color w:val="1C283D"/>
          <w:sz w:val="18"/>
          <w:szCs w:val="18"/>
        </w:rPr>
        <w:t>M1.3 : Kumanda için üstünde bulunulan yerin yalıtımı: Yalıtkan tabaka, bu tabakanın dışındaki basılan yerden, topraklanmış iletken bir kısma elle dokunma mümkün olmayacak şekilde, yeterince büyük olacaktır. Sadece yan yönden bir dokunma mümkün ise, yalıtkan tabakanın 1,25 m genişliğinde olması yeterlidir.</w:t>
      </w:r>
    </w:p>
    <w:p w:rsidR="00502317" w:rsidRDefault="00502317" w:rsidP="00502317">
      <w:pPr>
        <w:shd w:val="clear" w:color="auto" w:fill="FFFFFF"/>
        <w:ind w:firstLine="567"/>
        <w:jc w:val="both"/>
        <w:rPr>
          <w:color w:val="1C283D"/>
          <w:sz w:val="18"/>
          <w:szCs w:val="18"/>
        </w:rPr>
      </w:pPr>
      <w:r>
        <w:rPr>
          <w:color w:val="1C283D"/>
          <w:sz w:val="18"/>
          <w:szCs w:val="18"/>
        </w:rPr>
        <w:t>Aşağıdaki koşullarda basılan yerin yalıtımı yeterli kabul edilir:</w:t>
      </w:r>
    </w:p>
    <w:p w:rsidR="00502317" w:rsidRDefault="00502317" w:rsidP="00502317">
      <w:pPr>
        <w:shd w:val="clear" w:color="auto" w:fill="FFFFFF"/>
        <w:ind w:firstLine="567"/>
        <w:jc w:val="both"/>
        <w:rPr>
          <w:color w:val="1C283D"/>
          <w:sz w:val="18"/>
          <w:szCs w:val="18"/>
        </w:rPr>
      </w:pPr>
      <w:r>
        <w:rPr>
          <w:color w:val="1C283D"/>
          <w:sz w:val="18"/>
          <w:szCs w:val="18"/>
        </w:rPr>
        <w:t>-En az 100 mm kalınlığında çakıl taşlı bir tabaka</w:t>
      </w:r>
    </w:p>
    <w:p w:rsidR="00502317" w:rsidRDefault="00502317" w:rsidP="00502317">
      <w:pPr>
        <w:shd w:val="clear" w:color="auto" w:fill="FFFFFF"/>
        <w:ind w:firstLine="567"/>
        <w:jc w:val="both"/>
        <w:rPr>
          <w:color w:val="1C283D"/>
          <w:sz w:val="18"/>
          <w:szCs w:val="18"/>
        </w:rPr>
      </w:pPr>
      <w:r>
        <w:rPr>
          <w:color w:val="1C283D"/>
          <w:sz w:val="18"/>
          <w:szCs w:val="18"/>
        </w:rPr>
        <w:t>-Alt yapısı yeterli (örneğin mıcırlı) olan asfalt tabaka</w:t>
      </w:r>
    </w:p>
    <w:p w:rsidR="00502317" w:rsidRDefault="00502317" w:rsidP="00502317">
      <w:pPr>
        <w:shd w:val="clear" w:color="auto" w:fill="FFFFFF"/>
        <w:ind w:firstLine="567"/>
        <w:jc w:val="both"/>
        <w:rPr>
          <w:color w:val="1C283D"/>
          <w:sz w:val="18"/>
          <w:szCs w:val="18"/>
        </w:rPr>
      </w:pPr>
      <w:r>
        <w:rPr>
          <w:color w:val="1C283D"/>
          <w:sz w:val="18"/>
          <w:szCs w:val="18"/>
        </w:rPr>
        <w:t>-Minimum yüzeyi 1000 mm x 1000 mm ve kalınlığı en az 2,5 mm olan yalıtkan örtü veya aynı mertebede yalıtımı sağlayacak bir önlem.</w:t>
      </w:r>
    </w:p>
    <w:p w:rsidR="00502317" w:rsidRDefault="00502317" w:rsidP="00502317">
      <w:pPr>
        <w:shd w:val="clear" w:color="auto" w:fill="FFFFFF"/>
        <w:ind w:firstLine="567"/>
        <w:jc w:val="both"/>
        <w:rPr>
          <w:color w:val="1C283D"/>
          <w:sz w:val="18"/>
          <w:szCs w:val="18"/>
        </w:rPr>
      </w:pPr>
      <w:r>
        <w:rPr>
          <w:color w:val="1C283D"/>
          <w:sz w:val="18"/>
          <w:szCs w:val="18"/>
        </w:rPr>
        <w:t>M2 : Bina dışı (harici tip) tesislerin dış çitlerinde alınacak ek önlemler:</w:t>
      </w:r>
    </w:p>
    <w:p w:rsidR="00502317" w:rsidRDefault="00502317" w:rsidP="00502317">
      <w:pPr>
        <w:shd w:val="clear" w:color="auto" w:fill="FFFFFF"/>
        <w:ind w:firstLine="567"/>
        <w:jc w:val="both"/>
        <w:rPr>
          <w:color w:val="1C283D"/>
          <w:sz w:val="18"/>
          <w:szCs w:val="18"/>
        </w:rPr>
      </w:pPr>
      <w:r>
        <w:rPr>
          <w:color w:val="1C283D"/>
          <w:sz w:val="18"/>
          <w:szCs w:val="18"/>
        </w:rPr>
        <w:t>Dış tarafta ortaya çıkabilecek dokunma gerilimlerine karşı koruma önlemi olarak M2.1 ila M2.3 de belirtilen ek önlemlerden biri kullanılabilir; dış çitlerdeki kapılarda M2.4 ek önlemi ek olarak göz önüne alınmak zorundadır.</w:t>
      </w:r>
    </w:p>
    <w:p w:rsidR="00502317" w:rsidRDefault="00502317" w:rsidP="00502317">
      <w:pPr>
        <w:shd w:val="clear" w:color="auto" w:fill="FFFFFF"/>
        <w:ind w:firstLine="567"/>
        <w:jc w:val="both"/>
        <w:rPr>
          <w:color w:val="1C283D"/>
          <w:sz w:val="18"/>
          <w:szCs w:val="18"/>
        </w:rPr>
      </w:pPr>
      <w:r>
        <w:rPr>
          <w:color w:val="1C283D"/>
          <w:sz w:val="18"/>
          <w:szCs w:val="18"/>
        </w:rPr>
        <w:t>M2.1 : İletken olmayan malzemeden meydana gelen veya plastik kaplı örgü tel çitlerin kullanılması (Yalıtılmamış iletken çit kazıklarının kullanılması durumunda de geçerlidir)</w:t>
      </w:r>
    </w:p>
    <w:p w:rsidR="00502317" w:rsidRDefault="00502317" w:rsidP="00502317">
      <w:pPr>
        <w:shd w:val="clear" w:color="auto" w:fill="FFFFFF"/>
        <w:ind w:firstLine="567"/>
        <w:jc w:val="both"/>
        <w:rPr>
          <w:color w:val="1C283D"/>
          <w:sz w:val="18"/>
          <w:szCs w:val="18"/>
        </w:rPr>
      </w:pPr>
      <w:r>
        <w:rPr>
          <w:color w:val="1C283D"/>
          <w:sz w:val="18"/>
          <w:szCs w:val="18"/>
        </w:rPr>
        <w:t>M2.2 : Çitin dışında 1 m açıklıkta ve en fazla  0.5 m derinliğe gömülü, çite bağlanmış bir yüzeysel topraklayıcı ile potansiyel düzenlemesi sağlanmış olan iletken malzemeli çitlerin kullanılması. Çitin topraklama sistemine bağlanması isteğe bağlıdır (ancak bu durumda M2.4’e bakınız).</w:t>
      </w:r>
    </w:p>
    <w:p w:rsidR="00502317" w:rsidRDefault="00502317" w:rsidP="00502317">
      <w:pPr>
        <w:shd w:val="clear" w:color="auto" w:fill="FFFFFF"/>
        <w:ind w:firstLine="567"/>
        <w:jc w:val="both"/>
        <w:rPr>
          <w:color w:val="1C283D"/>
          <w:sz w:val="18"/>
          <w:szCs w:val="18"/>
        </w:rPr>
      </w:pPr>
      <w:r>
        <w:rPr>
          <w:color w:val="1C283D"/>
          <w:sz w:val="18"/>
          <w:szCs w:val="18"/>
        </w:rPr>
        <w:t>M2.3 : Kumanda için üstünde bulunulan yerin M1.3 ek önlemine uygun olarak yalıtılması ve aynı zamanda çitin ya Ek-F’ye uygun şekilde topraklanması veya bir topraklama tesisine bağlanarak topraklanması.</w:t>
      </w:r>
    </w:p>
    <w:p w:rsidR="00502317" w:rsidRDefault="00502317" w:rsidP="00502317">
      <w:pPr>
        <w:shd w:val="clear" w:color="auto" w:fill="FFFFFF"/>
        <w:ind w:firstLine="567"/>
        <w:jc w:val="both"/>
        <w:rPr>
          <w:color w:val="1C283D"/>
          <w:sz w:val="18"/>
          <w:szCs w:val="18"/>
        </w:rPr>
      </w:pPr>
      <w:r>
        <w:rPr>
          <w:color w:val="1C283D"/>
          <w:sz w:val="18"/>
          <w:szCs w:val="18"/>
        </w:rPr>
        <w:t>M2.4 : Dış çitlerde bulunan kapılar doğrudan doğruya veya koruma iletkenleri üzerinden veya kapı haberleşme cihazları ve benzeri tesislerin  kablolarının metal kılıfları ile topraklama tesisine bağlanmış ise, bu kapıların açılma bölgelerinde de bir potansiyel düzenlemesi veya M1.3 ek önlemine uygun olarak basılan yerin yalıtılması gerekir.</w:t>
      </w:r>
    </w:p>
    <w:p w:rsidR="00502317" w:rsidRDefault="00502317" w:rsidP="00502317">
      <w:pPr>
        <w:shd w:val="clear" w:color="auto" w:fill="FFFFFF"/>
        <w:ind w:firstLine="567"/>
        <w:jc w:val="both"/>
        <w:rPr>
          <w:color w:val="1C283D"/>
          <w:sz w:val="18"/>
          <w:szCs w:val="18"/>
        </w:rPr>
      </w:pPr>
      <w:r>
        <w:rPr>
          <w:color w:val="1C283D"/>
          <w:sz w:val="18"/>
          <w:szCs w:val="18"/>
        </w:rPr>
        <w:t>Ayrı olarak topraklanmış iletken bir çitin kapıları ana topraklama tesisine bağlanmışsa, kapılar çitin iletken kısımlarından  en az 2,5 m uzaklıkta elektriksel ayırma sağlanacak şekilde olmalıdır. Bu durum, çitin bir bölümünün iletken olmayan bir malzeme ile yapılması veya iletken çitin her iki sonunda yalıtkan ayırma bölgeleri kullanılması durumunda sağlanabilir.  Kapı tam olarak açıldığında bu elektriksel ayrımın kalıcı olmasına da dikkat edilmelidir.</w:t>
      </w:r>
    </w:p>
    <w:p w:rsidR="00502317" w:rsidRDefault="00502317" w:rsidP="00502317">
      <w:pPr>
        <w:shd w:val="clear" w:color="auto" w:fill="FFFFFF"/>
        <w:ind w:firstLine="567"/>
        <w:jc w:val="both"/>
        <w:rPr>
          <w:color w:val="1C283D"/>
          <w:sz w:val="18"/>
          <w:szCs w:val="18"/>
        </w:rPr>
      </w:pPr>
      <w:r>
        <w:rPr>
          <w:color w:val="1C283D"/>
          <w:sz w:val="18"/>
          <w:szCs w:val="18"/>
        </w:rPr>
        <w:t>M3 : Bina içi tesislerde ek önlemler:</w:t>
      </w:r>
    </w:p>
    <w:p w:rsidR="00502317" w:rsidRDefault="00502317" w:rsidP="00502317">
      <w:pPr>
        <w:shd w:val="clear" w:color="auto" w:fill="FFFFFF"/>
        <w:ind w:firstLine="567"/>
        <w:jc w:val="both"/>
        <w:rPr>
          <w:color w:val="1C283D"/>
          <w:sz w:val="18"/>
          <w:szCs w:val="18"/>
        </w:rPr>
      </w:pPr>
      <w:r>
        <w:rPr>
          <w:color w:val="1C283D"/>
          <w:sz w:val="18"/>
          <w:szCs w:val="18"/>
        </w:rPr>
        <w:t>Bina içi tesislerde M3.1 ila M3.3 ek önlemlerinden biri kullanılabilir.</w:t>
      </w:r>
    </w:p>
    <w:p w:rsidR="00502317" w:rsidRDefault="00502317" w:rsidP="00502317">
      <w:pPr>
        <w:shd w:val="clear" w:color="auto" w:fill="FFFFFF"/>
        <w:ind w:firstLine="567"/>
        <w:jc w:val="both"/>
        <w:rPr>
          <w:color w:val="1C283D"/>
          <w:sz w:val="18"/>
          <w:szCs w:val="18"/>
        </w:rPr>
      </w:pPr>
      <w:r>
        <w:rPr>
          <w:color w:val="1C283D"/>
          <w:sz w:val="18"/>
          <w:szCs w:val="18"/>
        </w:rPr>
        <w:t>M3.1 : Bina temeli içine gömülmüş hasır (örneğin, minimum kesiti 50 mm</w:t>
      </w:r>
      <w:r>
        <w:rPr>
          <w:color w:val="1C283D"/>
          <w:sz w:val="18"/>
          <w:szCs w:val="18"/>
          <w:vertAlign w:val="superscript"/>
        </w:rPr>
        <w:t>2</w:t>
      </w:r>
      <w:r>
        <w:rPr>
          <w:rStyle w:val="apple-converted-space"/>
          <w:color w:val="1C283D"/>
          <w:sz w:val="18"/>
          <w:szCs w:val="18"/>
          <w:vertAlign w:val="superscript"/>
        </w:rPr>
        <w:t> </w:t>
      </w:r>
      <w:r>
        <w:rPr>
          <w:color w:val="1C283D"/>
          <w:sz w:val="18"/>
          <w:szCs w:val="18"/>
        </w:rPr>
        <w:t> ve en büyük göz genişliği 10 m olan hasır veya çelik yapı) topraklayıcı ile eşpotansiyel düzenleme yapılır ve topraklama tesisine yer olarak birbirinden ayrı en az iki noktadan bağlanır.</w:t>
      </w:r>
    </w:p>
    <w:p w:rsidR="00502317" w:rsidRDefault="00502317" w:rsidP="00502317">
      <w:pPr>
        <w:shd w:val="clear" w:color="auto" w:fill="FFFFFF"/>
        <w:ind w:firstLine="567"/>
        <w:jc w:val="both"/>
        <w:rPr>
          <w:color w:val="1C283D"/>
          <w:sz w:val="18"/>
          <w:szCs w:val="18"/>
        </w:rPr>
      </w:pPr>
      <w:r>
        <w:rPr>
          <w:color w:val="1C283D"/>
          <w:sz w:val="18"/>
          <w:szCs w:val="18"/>
        </w:rPr>
        <w:t>Beton içindeki çelik hasır aynı zamanda hata akımlarının iletilmesi için de kullanılıyorsa, çelik hasırın bu amaç için uygun olup olmadığı kontrol edilmelidir.</w:t>
      </w:r>
    </w:p>
    <w:p w:rsidR="00502317" w:rsidRDefault="00502317" w:rsidP="00502317">
      <w:pPr>
        <w:shd w:val="clear" w:color="auto" w:fill="FFFFFF"/>
        <w:ind w:firstLine="567"/>
        <w:jc w:val="both"/>
        <w:rPr>
          <w:color w:val="1C283D"/>
          <w:sz w:val="18"/>
          <w:szCs w:val="18"/>
        </w:rPr>
      </w:pPr>
      <w:r>
        <w:rPr>
          <w:color w:val="1C283D"/>
          <w:sz w:val="18"/>
          <w:szCs w:val="18"/>
        </w:rPr>
        <w:t>Parçalı çelik hasırlar kullanılıyorsa yan yana olan hasırlar en az bir kere birbirleriyle bağlanmalı ve hasırların tamamı en az iki ayrı noktadan topraklama tesisine bağlanmalıdır.</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Mevcut  binalarda dış duvarların yakınında toprağa gömülmüş ve topraklama tesisi ile bağlanmış bir yüzeysel topraklayıcı kullanılabilir.</w:t>
      </w:r>
    </w:p>
    <w:p w:rsidR="00502317" w:rsidRDefault="00502317" w:rsidP="00502317">
      <w:pPr>
        <w:shd w:val="clear" w:color="auto" w:fill="FFFFFF"/>
        <w:ind w:firstLine="567"/>
        <w:jc w:val="both"/>
        <w:rPr>
          <w:color w:val="1C283D"/>
          <w:sz w:val="18"/>
          <w:szCs w:val="18"/>
        </w:rPr>
      </w:pPr>
      <w:r>
        <w:rPr>
          <w:color w:val="1C283D"/>
          <w:sz w:val="18"/>
          <w:szCs w:val="18"/>
        </w:rPr>
        <w:t>M3.2 : Kumanda için üstünde bulunulan yerin metal malzemeden yapılması (örneğin metal hasır veya metal plaka) ve bu yerden dokunulması mümkün olan ve topraklanması gerekli olan metal kısımlara bağlanması.</w:t>
      </w:r>
    </w:p>
    <w:p w:rsidR="00502317" w:rsidRDefault="00502317" w:rsidP="00502317">
      <w:pPr>
        <w:shd w:val="clear" w:color="auto" w:fill="FFFFFF"/>
        <w:ind w:firstLine="567"/>
        <w:jc w:val="both"/>
        <w:rPr>
          <w:color w:val="1C283D"/>
          <w:sz w:val="18"/>
          <w:szCs w:val="18"/>
        </w:rPr>
      </w:pPr>
      <w:r>
        <w:rPr>
          <w:color w:val="1C283D"/>
          <w:sz w:val="18"/>
          <w:szCs w:val="18"/>
        </w:rPr>
        <w:t>M3.3 : Kumanda için üstünde bulunulan yerin M1.3 ek önlemine uygun olarak topraklama gerilimine karşı yalıtılması.</w:t>
      </w:r>
    </w:p>
    <w:p w:rsidR="00502317" w:rsidRDefault="00502317" w:rsidP="00502317">
      <w:pPr>
        <w:shd w:val="clear" w:color="auto" w:fill="FFFFFF"/>
        <w:ind w:firstLine="567"/>
        <w:jc w:val="both"/>
        <w:rPr>
          <w:color w:val="1C283D"/>
          <w:sz w:val="18"/>
          <w:szCs w:val="18"/>
        </w:rPr>
      </w:pPr>
      <w:r>
        <w:rPr>
          <w:color w:val="1C283D"/>
          <w:sz w:val="18"/>
          <w:szCs w:val="18"/>
        </w:rPr>
        <w:t>Burada,eş potansiyel dengelemesi sağlamak üzere, kumanda için üstünde bulunulan yerden  aynı anda dokunulabilecek topraklanması gereken metal kısımların kendi aralarında bağlanması.</w:t>
      </w:r>
    </w:p>
    <w:p w:rsidR="00502317" w:rsidRDefault="00502317" w:rsidP="00502317">
      <w:pPr>
        <w:shd w:val="clear" w:color="auto" w:fill="FFFFFF"/>
        <w:ind w:firstLine="567"/>
        <w:jc w:val="both"/>
        <w:rPr>
          <w:color w:val="1C283D"/>
          <w:sz w:val="18"/>
          <w:szCs w:val="18"/>
        </w:rPr>
      </w:pPr>
      <w:r>
        <w:rPr>
          <w:color w:val="1C283D"/>
          <w:sz w:val="18"/>
          <w:szCs w:val="18"/>
        </w:rPr>
        <w:t>M4 : Bina dışı tesislerde ek önlemler:</w:t>
      </w:r>
    </w:p>
    <w:p w:rsidR="00502317" w:rsidRDefault="00502317" w:rsidP="00502317">
      <w:pPr>
        <w:shd w:val="clear" w:color="auto" w:fill="FFFFFF"/>
        <w:ind w:firstLine="567"/>
        <w:jc w:val="both"/>
        <w:rPr>
          <w:color w:val="1C283D"/>
          <w:sz w:val="18"/>
          <w:szCs w:val="18"/>
        </w:rPr>
      </w:pPr>
      <w:r>
        <w:rPr>
          <w:color w:val="1C283D"/>
          <w:sz w:val="18"/>
          <w:szCs w:val="18"/>
        </w:rPr>
        <w:t>M4.1 : Kumanda için üstünde bulunulan yerler:</w:t>
      </w:r>
    </w:p>
    <w:p w:rsidR="00502317" w:rsidRDefault="00502317" w:rsidP="00502317">
      <w:pPr>
        <w:shd w:val="clear" w:color="auto" w:fill="FFFFFF"/>
        <w:ind w:firstLine="567"/>
        <w:jc w:val="both"/>
        <w:rPr>
          <w:color w:val="1C283D"/>
          <w:sz w:val="18"/>
          <w:szCs w:val="18"/>
        </w:rPr>
      </w:pPr>
      <w:r>
        <w:rPr>
          <w:color w:val="1C283D"/>
          <w:sz w:val="18"/>
          <w:szCs w:val="18"/>
        </w:rPr>
        <w:t>Yaklaşık 0,2 m derinlikte ve kumanda edilecek kısımdan yaklaşık 1 m uzaklıkta bulunan bir yüzeysel topraklayıcı ile potansiyel dengelemesi. Yüzeysel topraklayıcı, kumanda için üstünde bulunulan yerden dokunulması mümkün olan topraklanmış metal kısımların hepsine bağlanmalıdır.</w:t>
      </w:r>
    </w:p>
    <w:p w:rsidR="00502317" w:rsidRDefault="00502317" w:rsidP="00502317">
      <w:pPr>
        <w:shd w:val="clear" w:color="auto" w:fill="FFFFFF"/>
        <w:ind w:firstLine="567"/>
        <w:jc w:val="both"/>
        <w:rPr>
          <w:color w:val="1C283D"/>
          <w:sz w:val="18"/>
          <w:szCs w:val="18"/>
        </w:rPr>
      </w:pPr>
      <w:r>
        <w:rPr>
          <w:color w:val="1C283D"/>
          <w:sz w:val="18"/>
          <w:szCs w:val="18"/>
        </w:rPr>
        <w:t>Veya ;</w:t>
      </w:r>
    </w:p>
    <w:p w:rsidR="00502317" w:rsidRDefault="00502317" w:rsidP="00502317">
      <w:pPr>
        <w:shd w:val="clear" w:color="auto" w:fill="FFFFFF"/>
        <w:ind w:firstLine="567"/>
        <w:jc w:val="both"/>
        <w:rPr>
          <w:color w:val="1C283D"/>
          <w:sz w:val="18"/>
          <w:szCs w:val="18"/>
        </w:rPr>
      </w:pPr>
      <w:r>
        <w:rPr>
          <w:color w:val="1C283D"/>
          <w:sz w:val="18"/>
          <w:szCs w:val="18"/>
        </w:rPr>
        <w:t>Kumanda için üstünde bulunulan yerin metal malzemeden yapılması (örneğin, metal hasır veya metal plaka) ve bu yerden dokunulması mümkün olan topraklanması gerekli metal kısımlarla bağlanması.</w:t>
      </w:r>
    </w:p>
    <w:p w:rsidR="00502317" w:rsidRDefault="00502317" w:rsidP="00502317">
      <w:pPr>
        <w:shd w:val="clear" w:color="auto" w:fill="FFFFFF"/>
        <w:ind w:firstLine="567"/>
        <w:jc w:val="both"/>
        <w:rPr>
          <w:color w:val="1C283D"/>
          <w:sz w:val="18"/>
          <w:szCs w:val="18"/>
        </w:rPr>
      </w:pPr>
      <w:r>
        <w:rPr>
          <w:color w:val="1C283D"/>
          <w:sz w:val="18"/>
          <w:szCs w:val="18"/>
        </w:rPr>
        <w:t>Ya da;</w:t>
      </w:r>
    </w:p>
    <w:p w:rsidR="00502317" w:rsidRDefault="00502317" w:rsidP="00502317">
      <w:pPr>
        <w:shd w:val="clear" w:color="auto" w:fill="FFFFFF"/>
        <w:ind w:firstLine="567"/>
        <w:jc w:val="both"/>
        <w:rPr>
          <w:color w:val="1C283D"/>
          <w:sz w:val="18"/>
          <w:szCs w:val="18"/>
        </w:rPr>
      </w:pPr>
      <w:r>
        <w:rPr>
          <w:color w:val="1C283D"/>
          <w:sz w:val="18"/>
          <w:szCs w:val="18"/>
        </w:rPr>
        <w:t>Kumanda için üstünde bulunulan yerin M1.3 ek önlemine uygun olarak topraklama gerilimine karşı yalıtılması. Burada, eş potansiyel dengelemesi sağlamak üzere, kumanda için üstünde bulunulan yerden  aynı anda dokunulabilecek topraklanmış metal kısımlar kendi aralarında bağlanmalıdır.</w:t>
      </w:r>
    </w:p>
    <w:p w:rsidR="00502317" w:rsidRDefault="00502317" w:rsidP="00502317">
      <w:pPr>
        <w:shd w:val="clear" w:color="auto" w:fill="FFFFFF"/>
        <w:ind w:firstLine="567"/>
        <w:jc w:val="both"/>
        <w:rPr>
          <w:color w:val="1C283D"/>
          <w:sz w:val="18"/>
          <w:szCs w:val="18"/>
        </w:rPr>
      </w:pPr>
      <w:r>
        <w:rPr>
          <w:color w:val="1C283D"/>
          <w:sz w:val="18"/>
          <w:szCs w:val="18"/>
        </w:rPr>
        <w:t>M4.2 : Topraklama tesisini bir kapalı halka şeklinde çevreleyen yüzeysel topraklamanın yapılması.</w:t>
      </w:r>
    </w:p>
    <w:p w:rsidR="00502317" w:rsidRDefault="00502317" w:rsidP="00502317">
      <w:pPr>
        <w:shd w:val="clear" w:color="auto" w:fill="FFFFFF"/>
        <w:ind w:firstLine="567"/>
        <w:jc w:val="both"/>
        <w:rPr>
          <w:color w:val="1C283D"/>
          <w:sz w:val="18"/>
          <w:szCs w:val="18"/>
        </w:rPr>
      </w:pPr>
      <w:r>
        <w:rPr>
          <w:color w:val="1C283D"/>
          <w:sz w:val="18"/>
          <w:szCs w:val="18"/>
        </w:rPr>
        <w:lastRenderedPageBreak/>
        <w:t>Bu halkanın içinde her bir gözü en fazla 10 m x10 m büyüklüğünde olan gözlü topraklama şebekesi tesis edilmelidir. Bu halkanın dışında bulunan ve topraklama tesisine bağlanan her bir tesis kısmı için , yaklaşık 1 m aralıklı ve yaklaşık 0,2 m derinliğe gömülen potansiyel düzenleyici topraklayıcı yapılmalıdır (örneğin, koruma iletkeni üzerinden topraklama tesisine bağlanan aydınlatma direkleri).</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pStyle w:val="Balk7"/>
        <w:shd w:val="clear" w:color="auto" w:fill="FFFFFF"/>
        <w:spacing w:before="0" w:beforeAutospacing="0" w:after="0" w:afterAutospacing="0"/>
        <w:ind w:firstLine="567"/>
        <w:jc w:val="center"/>
        <w:rPr>
          <w:b/>
          <w:bCs/>
          <w:color w:val="1C283D"/>
          <w:sz w:val="18"/>
          <w:szCs w:val="18"/>
        </w:rPr>
      </w:pPr>
      <w:r>
        <w:rPr>
          <w:b/>
          <w:bCs/>
          <w:color w:val="1C283D"/>
          <w:sz w:val="18"/>
          <w:szCs w:val="18"/>
        </w:rPr>
        <w:t>Ek-E</w:t>
      </w:r>
    </w:p>
    <w:p w:rsidR="00502317" w:rsidRDefault="00502317" w:rsidP="00502317">
      <w:pPr>
        <w:shd w:val="clear" w:color="auto" w:fill="FFFFFF"/>
        <w:jc w:val="center"/>
        <w:rPr>
          <w:color w:val="1C283D"/>
          <w:sz w:val="18"/>
          <w:szCs w:val="18"/>
        </w:rPr>
      </w:pPr>
      <w:r>
        <w:rPr>
          <w:color w:val="1C283D"/>
          <w:sz w:val="18"/>
          <w:szCs w:val="18"/>
        </w:rPr>
        <w:t> </w:t>
      </w:r>
    </w:p>
    <w:p w:rsidR="00502317" w:rsidRDefault="00502317" w:rsidP="00502317">
      <w:pPr>
        <w:shd w:val="clear" w:color="auto" w:fill="FFFFFF"/>
        <w:ind w:left="567"/>
        <w:jc w:val="center"/>
        <w:rPr>
          <w:color w:val="1C283D"/>
          <w:sz w:val="18"/>
          <w:szCs w:val="18"/>
        </w:rPr>
      </w:pPr>
      <w:r>
        <w:rPr>
          <w:b/>
          <w:bCs/>
          <w:color w:val="1C283D"/>
          <w:sz w:val="18"/>
          <w:szCs w:val="18"/>
        </w:rPr>
        <w:t xml:space="preserve">Yüksek Frekanslı Girişimlerin Etkilerinin Azaltılması ve Kontrol Sistemlerinin Elektromanyetik Uyumluluğu </w:t>
      </w:r>
      <w:r>
        <w:rPr>
          <w:b/>
          <w:bCs/>
          <w:color w:val="1C283D"/>
          <w:sz w:val="18"/>
          <w:szCs w:val="18"/>
        </w:rPr>
        <w:lastRenderedPageBreak/>
        <w:t>için Alınacak Önlemler</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E.1 Yüksek frekanslı girişimlerin etkilerinin azaltılması için topraklama tesisinde alınacak önlemler: Her ne kadar topraklama tesisleri, esas itibariyle 50 Hz frekanslı akımlara dayalı taleplere uygun olarak tasarımlanmış olsa da, yüksek frekanslı akımlara dayalı talepler de göz önünde bulundurulmalıdır. Bu akımlar esas itibariyle yıldırımlar veya YG tesislerindeki açma kapama olayları nedeniyle ortaya çıkarlar. Ortaya çıkan geçici akımlar veya bunlara karşı düşen gerilimler örneğin kumanda ve koruma düzenlerinin çalışmalarını bozabilirler. Mevcut topraklama tesisinin değiştirilmesiyle bu etkilerin azaltılması çok yüksek masraflarla mümkün olabilir; bu nedenle, topraklama tesisi projelendirilirken ve tesis edilirken aşağıdaki hususlar göz önünde bulundurulmalıdır:</w:t>
      </w:r>
    </w:p>
    <w:p w:rsidR="00502317" w:rsidRDefault="00502317" w:rsidP="00502317">
      <w:pPr>
        <w:shd w:val="clear" w:color="auto" w:fill="FFFFFF"/>
        <w:ind w:firstLine="567"/>
        <w:jc w:val="both"/>
        <w:rPr>
          <w:color w:val="1C283D"/>
          <w:sz w:val="18"/>
          <w:szCs w:val="18"/>
        </w:rPr>
      </w:pPr>
      <w:r>
        <w:rPr>
          <w:color w:val="1C283D"/>
          <w:sz w:val="18"/>
          <w:szCs w:val="18"/>
        </w:rPr>
        <w:t>a) Akım yollarının endüktansı mümkün olduğu kadar küçük olmak zorundadır:</w:t>
      </w:r>
    </w:p>
    <w:p w:rsidR="00502317" w:rsidRDefault="00502317" w:rsidP="00502317">
      <w:pPr>
        <w:shd w:val="clear" w:color="auto" w:fill="FFFFFF"/>
        <w:ind w:firstLine="567"/>
        <w:jc w:val="both"/>
        <w:rPr>
          <w:color w:val="1C283D"/>
          <w:sz w:val="18"/>
          <w:szCs w:val="18"/>
        </w:rPr>
      </w:pPr>
      <w:r>
        <w:rPr>
          <w:color w:val="1C283D"/>
          <w:sz w:val="18"/>
          <w:szCs w:val="18"/>
        </w:rPr>
        <w:t>-Topraklayıcılar ve topraklama iletkenleri sık gözlü olmalıdır.</w:t>
      </w:r>
    </w:p>
    <w:p w:rsidR="00502317" w:rsidRDefault="00502317" w:rsidP="00502317">
      <w:pPr>
        <w:shd w:val="clear" w:color="auto" w:fill="FFFFFF"/>
        <w:ind w:firstLine="567"/>
        <w:jc w:val="both"/>
        <w:rPr>
          <w:color w:val="1C283D"/>
          <w:sz w:val="18"/>
          <w:szCs w:val="18"/>
        </w:rPr>
      </w:pPr>
      <w:r>
        <w:rPr>
          <w:color w:val="1C283D"/>
          <w:sz w:val="18"/>
          <w:szCs w:val="18"/>
        </w:rPr>
        <w:t>-Büyük geçici akımların ortaya çıkması olası olan bölgelerde topraklama şebekesinin göz yoğunluğu arttırılmalıdır. Bu özellikle parafudrlar, gerilim transformatörleri, akım transformatörleri ve gaz yalıtımlı metal muhafazalı (GIS)  tesisler için geçerlidir.</w:t>
      </w:r>
    </w:p>
    <w:p w:rsidR="00502317" w:rsidRDefault="00502317" w:rsidP="00502317">
      <w:pPr>
        <w:shd w:val="clear" w:color="auto" w:fill="FFFFFF"/>
        <w:ind w:firstLine="567"/>
        <w:jc w:val="both"/>
        <w:rPr>
          <w:color w:val="1C283D"/>
          <w:sz w:val="18"/>
          <w:szCs w:val="18"/>
        </w:rPr>
      </w:pPr>
      <w:r>
        <w:rPr>
          <w:color w:val="1C283D"/>
          <w:sz w:val="18"/>
          <w:szCs w:val="18"/>
        </w:rPr>
        <w:t>-YG işletme elemanları, kumanda dolaplarının, röle panolarının vs. topraklama noktaları bir göz oluşturacak şekilde bağlanmalıdır.</w:t>
      </w:r>
    </w:p>
    <w:p w:rsidR="00502317" w:rsidRDefault="00502317" w:rsidP="00502317">
      <w:pPr>
        <w:shd w:val="clear" w:color="auto" w:fill="FFFFFF"/>
        <w:ind w:firstLine="567"/>
        <w:jc w:val="both"/>
        <w:rPr>
          <w:color w:val="1C283D"/>
          <w:sz w:val="18"/>
          <w:szCs w:val="18"/>
        </w:rPr>
      </w:pPr>
      <w:r>
        <w:rPr>
          <w:color w:val="1C283D"/>
          <w:sz w:val="18"/>
          <w:szCs w:val="18"/>
        </w:rPr>
        <w:t>-Topraklama tesisine yapılan bağlantı mümkün olduğu kadar kısa bir topraklama iletkeni ile yapılmalıdır.</w:t>
      </w:r>
    </w:p>
    <w:p w:rsidR="00502317" w:rsidRDefault="00502317" w:rsidP="00502317">
      <w:pPr>
        <w:shd w:val="clear" w:color="auto" w:fill="FFFFFF"/>
        <w:ind w:firstLine="567"/>
        <w:jc w:val="both"/>
        <w:rPr>
          <w:color w:val="1C283D"/>
          <w:sz w:val="18"/>
          <w:szCs w:val="18"/>
        </w:rPr>
      </w:pPr>
      <w:r>
        <w:rPr>
          <w:color w:val="1C283D"/>
          <w:sz w:val="18"/>
          <w:szCs w:val="18"/>
        </w:rPr>
        <w:t>-Topraklama iletkenleri kesişme noktalarına bağlanmalıdır.</w:t>
      </w:r>
    </w:p>
    <w:p w:rsidR="00502317" w:rsidRDefault="00502317" w:rsidP="00502317">
      <w:pPr>
        <w:shd w:val="clear" w:color="auto" w:fill="FFFFFF"/>
        <w:ind w:firstLine="567"/>
        <w:jc w:val="both"/>
        <w:rPr>
          <w:color w:val="1C283D"/>
          <w:sz w:val="18"/>
          <w:szCs w:val="18"/>
        </w:rPr>
      </w:pPr>
      <w:r>
        <w:rPr>
          <w:color w:val="1C283D"/>
          <w:sz w:val="18"/>
          <w:szCs w:val="18"/>
        </w:rPr>
        <w:t>-Ortaya çıkan gözler kısa devre edilmelidir.</w:t>
      </w:r>
    </w:p>
    <w:p w:rsidR="00502317" w:rsidRDefault="00502317" w:rsidP="00502317">
      <w:pPr>
        <w:shd w:val="clear" w:color="auto" w:fill="FFFFFF"/>
        <w:ind w:firstLine="567"/>
        <w:jc w:val="both"/>
        <w:rPr>
          <w:color w:val="1C283D"/>
          <w:sz w:val="18"/>
          <w:szCs w:val="18"/>
        </w:rPr>
      </w:pPr>
      <w:r>
        <w:rPr>
          <w:color w:val="1C283D"/>
          <w:sz w:val="18"/>
          <w:szCs w:val="18"/>
        </w:rPr>
        <w:t>-Karşılıklı empedans (kuplaj empedansı) ya birçok paralel topraklayıcı veya topraklama iletkeni birbirlerinden en az 0,5 m aralıkla döşenerek veya bir iletkenin bölünmesi ve her bir iletkenin ayrı ayrı döşenmesiyle azaltılabilir.</w:t>
      </w:r>
    </w:p>
    <w:p w:rsidR="00502317" w:rsidRDefault="00502317" w:rsidP="00502317">
      <w:pPr>
        <w:shd w:val="clear" w:color="auto" w:fill="FFFFFF"/>
        <w:ind w:firstLine="567"/>
        <w:jc w:val="both"/>
        <w:rPr>
          <w:color w:val="1C283D"/>
          <w:sz w:val="18"/>
          <w:szCs w:val="18"/>
        </w:rPr>
      </w:pPr>
      <w:r>
        <w:rPr>
          <w:color w:val="1C283D"/>
          <w:sz w:val="18"/>
          <w:szCs w:val="18"/>
        </w:rPr>
        <w:t>-Kablo kanallarında, topraklama iletkenleri kabloya paralel olarak döşenmelidir. Kablo ekranları kablonun her iki sonunda topraklama sistemi ile bağlanmalıdır.Ekran, toprak hata akımının üzerinden geçen kısmını  taşıyabilecek şekilde boyutlandırılmalıdır.</w:t>
      </w:r>
    </w:p>
    <w:p w:rsidR="00502317" w:rsidRDefault="00502317" w:rsidP="00502317">
      <w:pPr>
        <w:shd w:val="clear" w:color="auto" w:fill="FFFFFF"/>
        <w:ind w:firstLine="567"/>
        <w:jc w:val="both"/>
        <w:rPr>
          <w:color w:val="1C283D"/>
          <w:sz w:val="18"/>
          <w:szCs w:val="18"/>
        </w:rPr>
      </w:pPr>
      <w:r>
        <w:rPr>
          <w:color w:val="1C283D"/>
          <w:sz w:val="18"/>
          <w:szCs w:val="18"/>
        </w:rPr>
        <w:t>b) Daha iyi bir elektromanyetik ekranlama ve endüktansı küçük bir akım yolu elde etmek için binaların metalik konstrüksiyon kısımları ve beton içine gömülmüş çelikler, topraklama tesisine bağlanmalıdır.</w:t>
      </w:r>
    </w:p>
    <w:p w:rsidR="00502317" w:rsidRDefault="00502317" w:rsidP="00502317">
      <w:pPr>
        <w:pStyle w:val="msobodytextindent2"/>
        <w:shd w:val="clear" w:color="auto" w:fill="FFFFFF"/>
        <w:spacing w:before="0" w:beforeAutospacing="0" w:after="0" w:afterAutospacing="0"/>
        <w:ind w:firstLine="567"/>
        <w:jc w:val="both"/>
        <w:rPr>
          <w:color w:val="1C283D"/>
        </w:rPr>
      </w:pPr>
      <w:r>
        <w:rPr>
          <w:color w:val="1C283D"/>
          <w:sz w:val="18"/>
          <w:szCs w:val="18"/>
        </w:rPr>
        <w:t>Not : Beton içindeki çelikler ve metalik konstrüksiyon kısımlarının dallandığı bölümler potansiyel düzenlemesi ve /veya topraklama için kullanılmanın dışında hassas ve verici olarak çalışan bölgeler arasında (örneğin, bir YG kablosunun  GIS tesisine bağlantı noktası) ekran etkisi yapmak üzere de kullanılabilir. Bu durumda ekran etkisi, çelik beton dallanmalarının göz aralıklarının küçültülerek ve çelik hasırdan meydana gelen bu şebeke GIS  tesislerinin metal kısımlarıyla veya beton içinden geçirilen kumanda kablolarının ekranlarıyla sıksık bağlanarak arttırılabilir. Topraklama iletkenlerinin kendi aralarında iletken olarak bağlanması sadece, eğer büyük akımlar göz önüne alınacaksa veya çelik hasır, topraklama şebekesinin bir kısmını oluşturuyorsa gereklidir. Normalde  çelik hasırın tellerle birçok yerden bağlanması yeterlidir. Bütün kısımların birbirleriyle ve topraklama tesisiyle, birçok yerde bağlanmasını sağlayacak sayıda bağlantı noktaları öngörülmelidir.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E.2 Kontrol sistemlerinin elektromanyetik uyumluluğu için temel kurallar: Bu madde elektro-manyetik girişimlere karşı kontrol devrelerinin korunması ile ilgilidir.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a) Yüksek gerilim tesislerinde elektriksel gürültü kaynakları: Parazitler yüksek gerilim tesislerine iletkenlerle kapasiteler üzerinden, endükleme ile veya radyasyonla iletilir.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1) Yüksek frekanslı girişimler: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Primer devredeki  manevralarla,</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Enerji nakil hatlarına veya yüksek gerilim tesislerinin topraklamasının bir parçasına düşen yıldırım darbeleriyle,</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Hava aralıklı parafudrların çalışmasıyla,</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Sekonder devredeki bağlama olayları ile,</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Yüksek frekanslı radyo vericileriyle,</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Elektrostatik boşalma yoluyla üretilirler.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2) Alçak frekanslı girişimler: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Kısa devrelerle,</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Toprak arızalarıyla,</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-Cihazlar (baralar, güç kabloları, reaktanslar, transformatörler vb)  tarafından yaratılan elektromanyetik alanlar yoluyla</w:t>
      </w:r>
    </w:p>
    <w:p w:rsidR="00502317" w:rsidRDefault="00502317" w:rsidP="00502317">
      <w:pPr>
        <w:pStyle w:val="GvdeMetni"/>
        <w:shd w:val="clear" w:color="auto" w:fill="FFFFFF"/>
        <w:spacing w:after="0"/>
        <w:jc w:val="both"/>
        <w:rPr>
          <w:rFonts w:ascii="Arial" w:hAnsi="Arial" w:cs="Arial"/>
          <w:b/>
          <w:bCs/>
          <w:color w:val="1C283D"/>
        </w:rPr>
      </w:pPr>
      <w:r>
        <w:rPr>
          <w:color w:val="1C283D"/>
          <w:sz w:val="18"/>
          <w:szCs w:val="18"/>
        </w:rPr>
        <w:t>üretilirler.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Elektromanyetik girişimlere karşı korumalar iki genel ilkeye dayanır: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Cihazlara elektromanyetik alanların girişimini azaltmak,</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Her cihaz parçasıyla ve topraklama sistemi arasında eşpotansiyeli tesis etmek.</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b) Yüksek frekanslı girişimlerin etkilerinin azaltılması için alınması gereken önlemler: Yüksek frekanslı girişimlerin etkilerinin azaltılması için aşağıda sıralanan öneriler en önemlileridir.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1) Uygun ölçü transformatörlerinin yapımı ( gerilim transformatörleri, akım transformatörleri) primer ve sekonder sargılar arasında etkili ekranlama, yüksek frekans iletim davranışının deneyden geçirilmesi.</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2) Yıldırım darbelerine karşı koruma,</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3) Topraklama sisteminin ve topraklama bağlantılarının kontrol edilerek gerektiğinde yenilenmesi (Madde 6-b’ ye bakınız),</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4) Sekonder devre kablolarının ekranlanması:</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Ekranlar kesintisiz olmalıdır,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Ekranlar düşük dirençli olmalıdır (birkaç</w:t>
      </w:r>
      <w:r>
        <w:rPr>
          <w:rStyle w:val="apple-converted-space"/>
          <w:color w:val="1C283D"/>
          <w:sz w:val="18"/>
          <w:szCs w:val="18"/>
        </w:rPr>
        <w:t> </w:t>
      </w:r>
      <w:r>
        <w:rPr>
          <w:rFonts w:ascii="Symbol" w:hAnsi="Symbol" w:cs="Arial"/>
          <w:color w:val="1C283D"/>
          <w:sz w:val="18"/>
          <w:szCs w:val="18"/>
        </w:rPr>
        <w:t></w:t>
      </w:r>
      <w:r>
        <w:rPr>
          <w:rStyle w:val="apple-converted-space"/>
          <w:color w:val="1C283D"/>
          <w:sz w:val="18"/>
          <w:szCs w:val="18"/>
        </w:rPr>
        <w:t> </w:t>
      </w:r>
      <w:r>
        <w:rPr>
          <w:color w:val="1C283D"/>
          <w:sz w:val="18"/>
          <w:szCs w:val="18"/>
        </w:rPr>
        <w:t>/ km),</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Ekranlar girişim frekans aralığı içinde düşük kuplaj empedansına sahip olmalıdır,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Ekran topraklamaları mümkün olduğunca kısa olmalıdır,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Ekranlar her iki uçtan ve mümkünse ara noktalardan topraklanmalıdır,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lastRenderedPageBreak/>
        <w:t>- Ekranlardaki akım sirkülasyonunun ekranlanmamış devreleri etkilenmemesi için, ekranlar kontrol panosunun girişinde topraklanmalıdır. Bağlantılar,  tercihen uygun kablo pabuçları kullanılarak veya lehim işlemleri ile, dairesel olarak yapılmalıdır.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5) Devrelerin gruplandırılması.</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Aşırı gerilimlerin oluşturduğu fark durumunu (diferensiyel modunu) azaltmak için, aynı fonksiyonla ilişkili giriş ve çıkış kabloları aynı kablo içerisinde gruplandırılmalıdır. Yardımcı kablolar kontrol kablolarından mümkün olduğunca uzakta tutulmalıdır.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c) Alçak  frekanslı girişimlerin etkilerini azaltmak için alınması gereken önlemler: Alçak  frekanslı girişimlerin etkilerini azaltmak için aşağıda sıralanan öneriler en önemlileridir: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1) Kablolarla ilgili önlemler: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Değişik güzergahlar veya uygun ayırmalar kullanılarak kontrol kablolarının güç kablolarından ayrılması,</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Güç kablolarının  üçgen düzende döşenmiş olmaları, yatay düzende döşenmiş olmalarına göre tercih edilmelidir,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Kablo güzergahları mümkün olduğunca baralara ve güç kablolarına paralel ve yakın olmamalıdır,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Kontrol kabloları endüktanslardan ve tek fazlı transformatörlerden uzakta döşenmelidir.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2) Devre düzenlemesine ilişkin alınacak önlemler: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İletkenlerin halka oluşturmasından sakınılmalıdır,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w:t>
      </w:r>
      <w:r>
        <w:rPr>
          <w:color w:val="1C283D"/>
          <w:sz w:val="14"/>
          <w:szCs w:val="14"/>
        </w:rPr>
        <w:t>  </w:t>
      </w:r>
      <w:r>
        <w:rPr>
          <w:rStyle w:val="apple-converted-space"/>
          <w:color w:val="1C283D"/>
          <w:sz w:val="14"/>
          <w:szCs w:val="14"/>
        </w:rPr>
        <w:t> </w:t>
      </w:r>
      <w:r>
        <w:rPr>
          <w:color w:val="1C283D"/>
          <w:sz w:val="18"/>
          <w:szCs w:val="18"/>
        </w:rPr>
        <w:t>D.a. yardımcı besleme devresi için ring (halka) şeklinden çok radyal şekilde düzenleme uygundur,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w:t>
      </w:r>
      <w:r>
        <w:rPr>
          <w:color w:val="1C283D"/>
          <w:sz w:val="14"/>
          <w:szCs w:val="14"/>
        </w:rPr>
        <w:t>  </w:t>
      </w:r>
      <w:r>
        <w:rPr>
          <w:rStyle w:val="apple-converted-space"/>
          <w:color w:val="1C283D"/>
          <w:sz w:val="14"/>
          <w:szCs w:val="14"/>
        </w:rPr>
        <w:t> </w:t>
      </w:r>
      <w:r>
        <w:rPr>
          <w:color w:val="1C283D"/>
          <w:sz w:val="18"/>
          <w:szCs w:val="18"/>
        </w:rPr>
        <w:t>İki farklı d.a. devresinin korunmasında aynı elektriksel koruma düzeni kullanılmamalıdır,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Ayrı panolarda bulunan paralel sargılardan sakınılmalıdır,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Aynı devreye ilişkin bütün teller aynı kablo içine yerleştirilmelidir. Değişik kablolar kullanıldığında aynı kanal içerisine yatırılmalıdır.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3) Bükümlü çift kablolar düşük seviye sinyalleri için tavsiye edilir.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d) Cihaz seçimine ilişkin önlemler: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1) Tesis her biri özel çevresel sınıfları temsil eden değişik bölgelere ayrılmalıdır. Sınıflar IEC standartlarında (IEC SC 17B) tanımlanmıştır. Her bölgedeki işletme elemanları kendi çevre sınıfına uygun seçilmelidir.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2) İç devrelerde gerektiğinde aşağıdaki önlemler alınmalıdır.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I / O sinyal devrelerinin elektriksel olarak ayrılması,</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Yardımcı güç besleme devrelerinde filtrelerin tesisi,</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-Gerilim sınırlama cihazlarının (örneğin, kondansatörler veya RC devreleri, alçak gerilim parafudurları,zener diyodları veya varistörler, transzorb diyodları vb) tesisi.</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Bu cihazlar koruma ve kontrol cihazlarının içine konulmalıdır.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3) Gaz yalıtımlı anahtarlama tesislerinde alınacak ek önlemler: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Özellikle zeminde olmak üzere (Ek-L'de L.3'e bakınız) beton içindeki çelik hasırların değişik noktalarda topraklama sistemine bağlanması,</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GIS merkezlerinde mahfaza ve tesis duvarı (beton demir hasırına  veya metal muhafazaya) arasında çoklu bağlantılarla iyi bir ekranlama yapılması ve duvarla topraklama sistemi arasında çoklu bağlantıların yapılması,</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Sekonder donanımın elektriksel geçici rejim büyüklüklerine karşı bağışıklığı ile ilgili deneyden geçirilmesi ve uygun tasarım.</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e) Girişim etkilerinin azaltılması için alınabilecek diğer önlemler: Aşağıda listelenen diğer tavsiyeler uygulanabildiği ölçüde yerine getirilmelidir.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Kontrol kablolarının metalik kablo boruları içinde tesis edilmesi önerilir. Bu boruların topraklanması ve sürekliliğinin bütün uzunluk boyunca sağlanması önerilir,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Kablo tesisatlarının mümkün olduğu kadar metalik yüzeyler boyunca yapılması önerilir,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Uygun  fiber optik kabloların kullanılması önerilir.</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lastRenderedPageBreak/>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pStyle w:val="Balk7"/>
        <w:shd w:val="clear" w:color="auto" w:fill="FFFFFF"/>
        <w:spacing w:before="0" w:beforeAutospacing="0" w:after="0" w:afterAutospacing="0"/>
        <w:jc w:val="both"/>
        <w:rPr>
          <w:b/>
          <w:bCs/>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pStyle w:val="Balk7"/>
        <w:shd w:val="clear" w:color="auto" w:fill="FFFFFF"/>
        <w:spacing w:before="0" w:beforeAutospacing="0" w:after="0" w:afterAutospacing="0"/>
        <w:ind w:firstLine="567"/>
        <w:jc w:val="center"/>
        <w:rPr>
          <w:b/>
          <w:bCs/>
          <w:color w:val="1C283D"/>
          <w:sz w:val="18"/>
          <w:szCs w:val="18"/>
        </w:rPr>
      </w:pPr>
      <w:r>
        <w:rPr>
          <w:b/>
          <w:bCs/>
          <w:color w:val="1C283D"/>
          <w:sz w:val="18"/>
          <w:szCs w:val="18"/>
        </w:rPr>
        <w:t>Ek-F</w:t>
      </w:r>
    </w:p>
    <w:p w:rsidR="00502317" w:rsidRDefault="00502317" w:rsidP="00502317">
      <w:pPr>
        <w:shd w:val="clear" w:color="auto" w:fill="FFFFFF"/>
        <w:ind w:firstLine="567"/>
        <w:jc w:val="center"/>
        <w:rPr>
          <w:color w:val="1C283D"/>
          <w:sz w:val="18"/>
          <w:szCs w:val="18"/>
        </w:rPr>
      </w:pPr>
      <w:r>
        <w:rPr>
          <w:b/>
          <w:bCs/>
          <w:color w:val="1C283D"/>
          <w:sz w:val="18"/>
          <w:szCs w:val="18"/>
        </w:rPr>
        <w:t> </w:t>
      </w:r>
    </w:p>
    <w:p w:rsidR="00502317" w:rsidRDefault="00502317" w:rsidP="00502317">
      <w:pPr>
        <w:shd w:val="clear" w:color="auto" w:fill="FFFFFF"/>
        <w:ind w:left="567"/>
        <w:rPr>
          <w:color w:val="1C283D"/>
          <w:sz w:val="18"/>
          <w:szCs w:val="18"/>
        </w:rPr>
      </w:pPr>
      <w:r>
        <w:rPr>
          <w:b/>
          <w:bCs/>
          <w:color w:val="1C283D"/>
          <w:sz w:val="18"/>
          <w:szCs w:val="18"/>
        </w:rPr>
        <w:t>İşletme Elemanlarının ve Tesislerin Topraklanması için Özel Önlemler</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F.1 Elektrik kuvvetli akım tesisleri etrafındaki çitler: Çıplak metal çitler topraklanmak zorundadır. Bunun için, örneğin her köşede birden fazla topraklama noktası kullanılmak  zorundadır. Yerel koşullara uygun olarak (çitin topraklama tesisinin içinde veya dışında olması durumuna göre) toprak bağlantısı, ya YG topraklama sistemine bağlantı yapılarak veya özel topraklayıcılarla yapılmalıdır.</w:t>
      </w:r>
    </w:p>
    <w:p w:rsidR="00502317" w:rsidRDefault="00502317" w:rsidP="00502317">
      <w:pPr>
        <w:shd w:val="clear" w:color="auto" w:fill="FFFFFF"/>
        <w:ind w:firstLine="567"/>
        <w:jc w:val="both"/>
        <w:rPr>
          <w:color w:val="1C283D"/>
          <w:sz w:val="18"/>
          <w:szCs w:val="18"/>
        </w:rPr>
      </w:pPr>
      <w:r>
        <w:rPr>
          <w:color w:val="1C283D"/>
          <w:sz w:val="18"/>
          <w:szCs w:val="18"/>
        </w:rPr>
        <w:t>Yalıtkan malzeme ile kaplanmış çitlerin çıplak metal kısımları topraklanmak zorunda değildir.</w:t>
      </w:r>
    </w:p>
    <w:p w:rsidR="00502317" w:rsidRDefault="00502317" w:rsidP="00502317">
      <w:pPr>
        <w:shd w:val="clear" w:color="auto" w:fill="FFFFFF"/>
        <w:ind w:firstLine="567"/>
        <w:jc w:val="both"/>
        <w:rPr>
          <w:color w:val="1C283D"/>
          <w:sz w:val="18"/>
          <w:szCs w:val="18"/>
        </w:rPr>
      </w:pPr>
      <w:r>
        <w:rPr>
          <w:color w:val="1C283D"/>
          <w:sz w:val="18"/>
          <w:szCs w:val="18"/>
        </w:rPr>
        <w:t>Bir tesisi çevreleyen çitteki bütün mekanik kesintiler (örneğin kapılar), çit bölümleri arasında tehlikeli potansiyellerin meydana gelmesi önlenecek şekilde bağlanmalıdır.</w:t>
      </w:r>
    </w:p>
    <w:p w:rsidR="00502317" w:rsidRDefault="00502317" w:rsidP="00502317">
      <w:pPr>
        <w:shd w:val="clear" w:color="auto" w:fill="FFFFFF"/>
        <w:ind w:firstLine="567"/>
        <w:jc w:val="both"/>
        <w:rPr>
          <w:color w:val="1C283D"/>
          <w:sz w:val="18"/>
          <w:szCs w:val="18"/>
        </w:rPr>
      </w:pPr>
      <w:r>
        <w:rPr>
          <w:color w:val="1C283D"/>
          <w:sz w:val="18"/>
          <w:szCs w:val="18"/>
        </w:rPr>
        <w:t>F.2  Metal borular: Transformatör merkezi  içerisindeki metal borular istasyona ilişkin topraklama tesisiyle bağlanmalıdır.</w:t>
      </w:r>
    </w:p>
    <w:p w:rsidR="00502317" w:rsidRDefault="00502317" w:rsidP="00502317">
      <w:pPr>
        <w:shd w:val="clear" w:color="auto" w:fill="FFFFFF"/>
        <w:ind w:firstLine="567"/>
        <w:jc w:val="both"/>
        <w:rPr>
          <w:color w:val="1C283D"/>
          <w:sz w:val="18"/>
          <w:szCs w:val="18"/>
        </w:rPr>
      </w:pPr>
      <w:r>
        <w:rPr>
          <w:color w:val="1C283D"/>
          <w:sz w:val="18"/>
          <w:szCs w:val="18"/>
        </w:rPr>
        <w:t>Transformatör merkezi dışından gelen örneğin su beslemesi için kullanılan metal boruların kullanılmasından kaçınılmalı ve bunun için metal olmayan malzemeler kullanılmalıdır.</w:t>
      </w:r>
    </w:p>
    <w:p w:rsidR="00502317" w:rsidRDefault="00502317" w:rsidP="00502317">
      <w:pPr>
        <w:shd w:val="clear" w:color="auto" w:fill="FFFFFF"/>
        <w:ind w:firstLine="567"/>
        <w:jc w:val="both"/>
        <w:rPr>
          <w:color w:val="1C283D"/>
          <w:sz w:val="18"/>
          <w:szCs w:val="18"/>
        </w:rPr>
      </w:pPr>
      <w:r>
        <w:rPr>
          <w:color w:val="1C283D"/>
          <w:sz w:val="18"/>
          <w:szCs w:val="18"/>
        </w:rPr>
        <w:t>F.3  Demiryolu rayları: Transformatör merkezi sahası içinden geçen ve elektrikli olmayan demiryolu sistemlerindeki raylar transformatör merkezine ilişkin topraklama sistemine bağlanmalıdır.</w:t>
      </w:r>
    </w:p>
    <w:p w:rsidR="00502317" w:rsidRDefault="00502317" w:rsidP="00502317">
      <w:pPr>
        <w:shd w:val="clear" w:color="auto" w:fill="FFFFFF"/>
        <w:ind w:firstLine="567"/>
        <w:jc w:val="both"/>
        <w:rPr>
          <w:color w:val="1C283D"/>
          <w:sz w:val="18"/>
          <w:szCs w:val="18"/>
        </w:rPr>
      </w:pPr>
      <w:r>
        <w:rPr>
          <w:color w:val="1C283D"/>
          <w:sz w:val="18"/>
          <w:szCs w:val="18"/>
        </w:rPr>
        <w:t>Transformatör merkezinin sahası sınırında, demiryolu sisteminin diğer kısımlarıyla elektriksel ayırmanın sürekliliğini sağlamak üzere uygun yalıtkan ray ekleri öngörülmelidir. Bazı durumlarda, tren vagonlarıyla köprülemeyi önlemek için iki yalıtkan ray eki gerekli olabilir. Ray kenarındaki kumanda yerlerine özel dikkat gösterilmelidir. Önlemlerin belirlenmesinde demiryolu sistemi işletmecisiyle bilgi alışverişinde bulunulmalı ve bunun dışında Madde 6-c’deki tespitler göz önüne alınmalıdır.</w:t>
      </w:r>
    </w:p>
    <w:p w:rsidR="00502317" w:rsidRDefault="00502317" w:rsidP="00502317">
      <w:pPr>
        <w:pStyle w:val="Balk3"/>
        <w:shd w:val="clear" w:color="auto" w:fill="FFFFFF"/>
        <w:spacing w:before="0" w:beforeAutospacing="0" w:after="0" w:afterAutospacing="0"/>
        <w:ind w:firstLine="567"/>
        <w:jc w:val="both"/>
        <w:rPr>
          <w:color w:val="FF0000"/>
          <w:sz w:val="18"/>
          <w:szCs w:val="18"/>
        </w:rPr>
      </w:pPr>
      <w:r>
        <w:rPr>
          <w:b w:val="0"/>
          <w:bCs w:val="0"/>
          <w:sz w:val="18"/>
          <w:szCs w:val="18"/>
        </w:rPr>
        <w:t>F.4 Direk tipi transformatörler ve /veya direk tipi anahtarlama elemanları: Genel olarak, anahtarlama donanımı olsun, yada olmasın direk üzerine monte edilen transformatör tesisleri topraklanmalıdır.</w:t>
      </w:r>
    </w:p>
    <w:p w:rsidR="00502317" w:rsidRDefault="00502317" w:rsidP="00502317">
      <w:pPr>
        <w:shd w:val="clear" w:color="auto" w:fill="FFFFFF"/>
        <w:ind w:firstLine="567"/>
        <w:jc w:val="both"/>
        <w:rPr>
          <w:color w:val="1C283D"/>
          <w:sz w:val="18"/>
          <w:szCs w:val="18"/>
        </w:rPr>
      </w:pPr>
      <w:r>
        <w:rPr>
          <w:color w:val="1C283D"/>
          <w:sz w:val="18"/>
          <w:szCs w:val="18"/>
        </w:rPr>
        <w:t>Sadece bir transformatörün yerleştirildiği direkler söz konusu olduğunda küçük bir topraklama tesisi (örneğin, derin topraklayıcı, halka topraklayıcı veya iletken malzemeden yapılmış direğin temeli) bir transformatörün topraklanması için gerekli koşulları sağlar.</w:t>
      </w:r>
    </w:p>
    <w:p w:rsidR="00502317" w:rsidRDefault="00502317" w:rsidP="00502317">
      <w:pPr>
        <w:shd w:val="clear" w:color="auto" w:fill="FFFFFF"/>
        <w:ind w:firstLine="567"/>
        <w:jc w:val="both"/>
        <w:rPr>
          <w:color w:val="1C283D"/>
          <w:sz w:val="18"/>
          <w:szCs w:val="18"/>
        </w:rPr>
      </w:pPr>
      <w:r>
        <w:rPr>
          <w:color w:val="1C283D"/>
          <w:sz w:val="18"/>
          <w:szCs w:val="18"/>
        </w:rPr>
        <w:t>Genel olarak çelikten veya başka bir iletken malzemeden yada betondan yapılan  direklerin üzerine bulunan anahtarlama tesisleri topraklanmalıdır. Kumanda yerlerindeki topraklama tesisi, en azından eş potansiyel dengelemeyi sağlayacak bir topraklama ağıyla yapılmalıdır. Eğer kumanda için bulunulan yerin yalıtılması yapılmışsa veya anahtarlama işlemi yalıtkan bir düzenek yardımı ile yapılıyorsa (örneğin, yalıtılmış aletlerle, çubuklarla veya eldivenlerle) , küçük bir topraklama tesisi (örneğin, derin topraklayıcı veya halka topraklayıcı) yeterli olabilir.</w:t>
      </w:r>
    </w:p>
    <w:p w:rsidR="00502317" w:rsidRDefault="00502317" w:rsidP="00502317">
      <w:pPr>
        <w:shd w:val="clear" w:color="auto" w:fill="FFFFFF"/>
        <w:ind w:firstLine="567"/>
        <w:jc w:val="both"/>
        <w:rPr>
          <w:color w:val="1C283D"/>
          <w:sz w:val="18"/>
          <w:szCs w:val="18"/>
        </w:rPr>
      </w:pPr>
      <w:r>
        <w:rPr>
          <w:color w:val="1C283D"/>
          <w:sz w:val="18"/>
          <w:szCs w:val="18"/>
        </w:rPr>
        <w:t>İletken olmayan malzemeden yapılmış direkler üzerine monte edilmiş anahtarlama donanımları topraklanmayabilir. Eğer bu tesisler topraklanmamışsa  mekanik olarak güvenilir izolatörler (örneğin, dolu çekirdekli izolatörler) kumanda çubuğunun elle ulaşılması mümkün olmayan bölümleri içerisine yerleştirilmiş olmalıdır.</w:t>
      </w:r>
    </w:p>
    <w:p w:rsidR="00502317" w:rsidRDefault="00502317" w:rsidP="00502317">
      <w:pPr>
        <w:shd w:val="clear" w:color="auto" w:fill="FFFFFF"/>
        <w:ind w:firstLine="567"/>
        <w:jc w:val="both"/>
        <w:rPr>
          <w:color w:val="1C283D"/>
          <w:sz w:val="18"/>
          <w:szCs w:val="18"/>
        </w:rPr>
      </w:pPr>
      <w:r>
        <w:rPr>
          <w:color w:val="1C283D"/>
          <w:sz w:val="18"/>
          <w:szCs w:val="18"/>
        </w:rPr>
        <w:t>Bunlar anma gerilimine uygun olarak boyutlandırılmış olmalıdır. Tahrik mekanizmasının toprak yüzeyinden erişilebilen  bölümü olası kaçak akımların iletilmesi için topraklanmak zorundadır. Bunun için en az 1 m uzunluğunda bir topraklama çubuğu veya direk etrafında 1 m açıklıkta bulunan yüzeysel topraklayıcı yeterlidir. Topraklayıcı ve topraklama iletkenlerinin en küçük kesitleri  Ek-A ve Madde 5-b ve Madde 5-c’ye uygun olmalıdır.</w:t>
      </w:r>
    </w:p>
    <w:p w:rsidR="00502317" w:rsidRDefault="00502317" w:rsidP="00502317">
      <w:pPr>
        <w:shd w:val="clear" w:color="auto" w:fill="FFFFFF"/>
        <w:ind w:firstLine="567"/>
        <w:jc w:val="both"/>
        <w:rPr>
          <w:color w:val="1C283D"/>
          <w:sz w:val="18"/>
          <w:szCs w:val="18"/>
        </w:rPr>
      </w:pPr>
      <w:r>
        <w:rPr>
          <w:color w:val="1C283D"/>
          <w:sz w:val="18"/>
          <w:szCs w:val="18"/>
        </w:rPr>
        <w:t>F.5 Ölçü transformatörlerinin sekonder devreleri: Bütün ölçü transformatörlerinin sekonder devreleri, ölçü transformatörlerinin sekonder bağlantı uçlarına mümkün olduğu kadar yakın topraklanmalıdır.</w:t>
      </w:r>
    </w:p>
    <w:p w:rsidR="00502317" w:rsidRDefault="00502317" w:rsidP="00502317">
      <w:pPr>
        <w:shd w:val="clear" w:color="auto" w:fill="FFFFFF"/>
        <w:ind w:firstLine="567"/>
        <w:jc w:val="both"/>
        <w:rPr>
          <w:color w:val="1C283D"/>
          <w:sz w:val="18"/>
          <w:szCs w:val="18"/>
        </w:rPr>
      </w:pPr>
      <w:r>
        <w:rPr>
          <w:color w:val="1C283D"/>
          <w:sz w:val="18"/>
          <w:szCs w:val="18"/>
        </w:rPr>
        <w:t>Madde 5-b2’deki en küçük  kesitler donanımın bu tiplerine uygulanmaz. En küçük kesit olarak  2,5 mm</w:t>
      </w:r>
      <w:r>
        <w:rPr>
          <w:color w:val="1C283D"/>
          <w:sz w:val="18"/>
          <w:szCs w:val="18"/>
          <w:vertAlign w:val="superscript"/>
        </w:rPr>
        <w:t>2</w:t>
      </w:r>
      <w:r>
        <w:rPr>
          <w:rStyle w:val="apple-converted-space"/>
          <w:color w:val="1C283D"/>
          <w:sz w:val="18"/>
          <w:szCs w:val="18"/>
          <w:vertAlign w:val="superscript"/>
        </w:rPr>
        <w:t> </w:t>
      </w:r>
      <w:r>
        <w:rPr>
          <w:color w:val="1C283D"/>
          <w:sz w:val="18"/>
          <w:szCs w:val="18"/>
        </w:rPr>
        <w:t>bakır kullanılması şarttır. Eğer topraklama iletkeni mekanik olarak korunmamış ise 4 mm</w:t>
      </w:r>
      <w:r>
        <w:rPr>
          <w:color w:val="1C283D"/>
          <w:sz w:val="18"/>
          <w:szCs w:val="18"/>
          <w:vertAlign w:val="superscript"/>
        </w:rPr>
        <w:t>2</w:t>
      </w:r>
      <w:r>
        <w:rPr>
          <w:rStyle w:val="apple-converted-space"/>
          <w:color w:val="1C283D"/>
          <w:sz w:val="18"/>
          <w:szCs w:val="18"/>
          <w:vertAlign w:val="superscript"/>
        </w:rPr>
        <w:t> </w:t>
      </w:r>
      <w:r>
        <w:rPr>
          <w:color w:val="1C283D"/>
          <w:sz w:val="18"/>
          <w:szCs w:val="18"/>
        </w:rPr>
        <w:t>bakır iletken gereklidir.</w:t>
      </w:r>
    </w:p>
    <w:p w:rsidR="00502317" w:rsidRDefault="00502317" w:rsidP="00502317">
      <w:pPr>
        <w:shd w:val="clear" w:color="auto" w:fill="FFFFFF"/>
        <w:ind w:firstLine="567"/>
        <w:jc w:val="both"/>
        <w:rPr>
          <w:color w:val="1C283D"/>
          <w:sz w:val="18"/>
          <w:szCs w:val="18"/>
        </w:rPr>
      </w:pPr>
      <w:r>
        <w:rPr>
          <w:color w:val="1C283D"/>
          <w:sz w:val="18"/>
          <w:szCs w:val="18"/>
        </w:rPr>
        <w:t>Bununla birlikte eğer başka noktalardan da topraklanması gerekli ise, bu durumda oralarda toprağın yanlışlıkla ayrılması olanağı bulunmamalıdır.</w:t>
      </w:r>
    </w:p>
    <w:p w:rsidR="00502317" w:rsidRDefault="00502317" w:rsidP="00502317">
      <w:pPr>
        <w:shd w:val="clear" w:color="auto" w:fill="FFFFFF"/>
        <w:ind w:firstLine="540"/>
        <w:jc w:val="both"/>
        <w:rPr>
          <w:color w:val="1C283D"/>
          <w:sz w:val="18"/>
          <w:szCs w:val="18"/>
        </w:rPr>
      </w:pPr>
      <w:r>
        <w:rPr>
          <w:color w:val="1C283D"/>
          <w:sz w:val="18"/>
          <w:szCs w:val="18"/>
        </w:rPr>
        <w:t>F.6 Direkler: Tüm YG şebekelerinde kullanılan direkler ve bunların traversleri ile, AG şebekelerinde, çok sayıda insanın bulunduğu ya da girip çıktığı bina ve tesislerin (okul, sinema, hastane, stadyum, tören alanı vb.) yakınında bulunan direkler ve bunların traversleri etkin şekilde topraklanacaktır. Alçak gerilimli ağaç direkli şebekelerde koruma topraklaması yapılacaksa, izolatörler direklere deve boyunları ile bağlanmayıp metal konsollar üzerinden bağlanacaktır. Ayrıca sistem (şebeke) tipinin gerektirmesi durumunda AG hava hattı şebekelerinde tüm nihayet direkleri ile AG yeraltı kablo şebekelerinin sonundaki nihayet panolarında işletme topraklaması yapılacaktır.</w:t>
      </w:r>
    </w:p>
    <w:p w:rsidR="00502317" w:rsidRDefault="00502317" w:rsidP="00502317">
      <w:pPr>
        <w:shd w:val="clear" w:color="auto" w:fill="FFFFFF"/>
        <w:ind w:firstLine="540"/>
        <w:jc w:val="both"/>
        <w:rPr>
          <w:color w:val="1C283D"/>
          <w:sz w:val="18"/>
          <w:szCs w:val="18"/>
        </w:rPr>
      </w:pPr>
      <w:r>
        <w:rPr>
          <w:color w:val="1C283D"/>
          <w:sz w:val="18"/>
          <w:szCs w:val="18"/>
        </w:rPr>
        <w:t>Toprak iletkeni bulunan YG hava hatlarının toprak iletkenleri, hat boyunca faz iletkenleri üzerinden bağlama tesisine kadar gelmeli ve tesisin topraklamasına bağlanmalıdır.Ayrıca açık hava merkezlerindeki demir ve çelik yapılar hava hattı direkleri gibi topraklanmalıdır.</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lastRenderedPageBreak/>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pStyle w:val="Balk4"/>
        <w:shd w:val="clear" w:color="auto" w:fill="FFFFFF"/>
        <w:spacing w:before="0" w:beforeAutospacing="0" w:after="0" w:afterAutospacing="0"/>
        <w:ind w:firstLine="567"/>
        <w:jc w:val="center"/>
        <w:rPr>
          <w:rFonts w:ascii="Arial" w:hAnsi="Arial" w:cs="Arial"/>
          <w:color w:val="1C283D"/>
        </w:rPr>
      </w:pPr>
      <w:r>
        <w:rPr>
          <w:color w:val="1C283D"/>
          <w:sz w:val="18"/>
          <w:szCs w:val="18"/>
        </w:rPr>
        <w:t>Ek-G</w:t>
      </w:r>
    </w:p>
    <w:p w:rsidR="00502317" w:rsidRDefault="00502317" w:rsidP="00502317">
      <w:pPr>
        <w:shd w:val="clear" w:color="auto" w:fill="FFFFFF"/>
        <w:ind w:firstLine="567"/>
        <w:jc w:val="center"/>
        <w:rPr>
          <w:color w:val="1C283D"/>
          <w:sz w:val="18"/>
          <w:szCs w:val="18"/>
        </w:rPr>
      </w:pPr>
      <w:r>
        <w:rPr>
          <w:color w:val="1C283D"/>
          <w:sz w:val="18"/>
          <w:szCs w:val="18"/>
        </w:rPr>
        <w:t> </w:t>
      </w:r>
    </w:p>
    <w:p w:rsidR="00502317" w:rsidRDefault="00502317" w:rsidP="00502317">
      <w:pPr>
        <w:shd w:val="clear" w:color="auto" w:fill="FFFFFF"/>
        <w:ind w:firstLine="567"/>
        <w:jc w:val="center"/>
        <w:rPr>
          <w:color w:val="1C283D"/>
          <w:sz w:val="18"/>
          <w:szCs w:val="18"/>
        </w:rPr>
      </w:pPr>
      <w:r>
        <w:rPr>
          <w:b/>
          <w:bCs/>
          <w:color w:val="1C283D"/>
          <w:sz w:val="18"/>
          <w:szCs w:val="18"/>
        </w:rPr>
        <w:t>Dokunma Gerilimlerinin Ölçülmesi</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Dokunma gerilimlerinin ölçülmesi için, akım-gerilim ölçme yöntemi kullanmak zorunludur (Ek-N ‘ye bakınız).</w:t>
      </w:r>
    </w:p>
    <w:p w:rsidR="00502317" w:rsidRDefault="00502317" w:rsidP="00502317">
      <w:pPr>
        <w:shd w:val="clear" w:color="auto" w:fill="FFFFFF"/>
        <w:ind w:firstLine="567"/>
        <w:jc w:val="both"/>
        <w:rPr>
          <w:color w:val="1C283D"/>
          <w:sz w:val="18"/>
          <w:szCs w:val="18"/>
        </w:rPr>
      </w:pPr>
      <w:r>
        <w:rPr>
          <w:color w:val="1C283D"/>
          <w:sz w:val="18"/>
          <w:szCs w:val="18"/>
        </w:rPr>
        <w:t>Dokunma gerilimi, insan vücudu direncinin 1 k</w:t>
      </w:r>
      <w:r>
        <w:rPr>
          <w:rFonts w:ascii="Symbol" w:hAnsi="Symbol"/>
          <w:color w:val="1C283D"/>
          <w:sz w:val="18"/>
          <w:szCs w:val="18"/>
        </w:rPr>
        <w:t></w:t>
      </w:r>
      <w:r>
        <w:rPr>
          <w:rStyle w:val="apple-converted-space"/>
          <w:color w:val="1C283D"/>
          <w:sz w:val="18"/>
          <w:szCs w:val="18"/>
        </w:rPr>
        <w:t> </w:t>
      </w:r>
      <w:r>
        <w:rPr>
          <w:color w:val="1C283D"/>
          <w:sz w:val="18"/>
          <w:szCs w:val="18"/>
        </w:rPr>
        <w:t>olduğu kabul edilerek belirlenir.</w:t>
      </w:r>
    </w:p>
    <w:p w:rsidR="00502317" w:rsidRDefault="00502317" w:rsidP="00502317">
      <w:pPr>
        <w:shd w:val="clear" w:color="auto" w:fill="FFFFFF"/>
        <w:ind w:firstLine="567"/>
        <w:jc w:val="both"/>
        <w:rPr>
          <w:color w:val="1C283D"/>
          <w:sz w:val="18"/>
          <w:szCs w:val="18"/>
        </w:rPr>
      </w:pPr>
      <w:r>
        <w:rPr>
          <w:color w:val="1C283D"/>
          <w:sz w:val="18"/>
          <w:szCs w:val="18"/>
        </w:rPr>
        <w:t>İnsan ayağı yerine kullanılan ölçme elektrodu(ları)  400 cm</w:t>
      </w:r>
      <w:r>
        <w:rPr>
          <w:color w:val="1C283D"/>
          <w:sz w:val="18"/>
          <w:szCs w:val="18"/>
          <w:vertAlign w:val="superscript"/>
        </w:rPr>
        <w:t>2</w:t>
      </w:r>
      <w:r>
        <w:rPr>
          <w:rStyle w:val="apple-converted-space"/>
          <w:color w:val="1C283D"/>
          <w:sz w:val="18"/>
          <w:szCs w:val="18"/>
          <w:vertAlign w:val="superscript"/>
        </w:rPr>
        <w:t> </w:t>
      </w:r>
      <w:r>
        <w:rPr>
          <w:color w:val="1C283D"/>
          <w:sz w:val="18"/>
          <w:szCs w:val="18"/>
        </w:rPr>
        <w:t> toplam alana sahip olmalı ve toprak üzerine minimum 500 N’luk bir toplam kuvvetle basmalıdır.</w:t>
      </w:r>
    </w:p>
    <w:p w:rsidR="00502317" w:rsidRDefault="00502317" w:rsidP="00502317">
      <w:pPr>
        <w:shd w:val="clear" w:color="auto" w:fill="FFFFFF"/>
        <w:ind w:firstLine="567"/>
        <w:jc w:val="both"/>
        <w:rPr>
          <w:color w:val="1C283D"/>
          <w:sz w:val="18"/>
          <w:szCs w:val="18"/>
        </w:rPr>
      </w:pPr>
      <w:r>
        <w:rPr>
          <w:color w:val="1C283D"/>
          <w:sz w:val="18"/>
          <w:szCs w:val="18"/>
        </w:rPr>
        <w:t>Eğer ek dirençler dikkate alınmak zorunda değilse, ölçme elektrodu yerine toprağa en az 20 cm çakılmış bir sonda kullanılabilir. Tesisin her hangi bir kısmındaki dokunma geriliminin ölçülmesi için, elektrot dokunulabilecek tesis kısmından 1 m açıklığa yerleştirilmelidir. Beton veya kurumuş toprak durumunda bu elektrot ıslak bir bez üzerine veya bir su tabakasında bulunmalıdır. İnsan eli yerine, boya (yalıtım malzemesi olarak kullanılmamış) tabakasını güvenlikli şekilde delebilecek sivri bir ucu olan elektrot kullanılmak zorundadır. Voltmetrenin bir bağlantı ucu el elektroduna, diğeri ayak elektroduna bağlanır. Bu ölçmelerin bir tesiste numune deneyi şeklinde yapılmış olması yeterlidir.</w:t>
      </w:r>
    </w:p>
    <w:p w:rsidR="00502317" w:rsidRDefault="00502317" w:rsidP="00502317">
      <w:pPr>
        <w:shd w:val="clear" w:color="auto" w:fill="FFFFFF"/>
        <w:ind w:firstLine="567"/>
        <w:jc w:val="both"/>
        <w:rPr>
          <w:color w:val="1C283D"/>
          <w:sz w:val="18"/>
          <w:szCs w:val="18"/>
        </w:rPr>
      </w:pPr>
      <w:r>
        <w:rPr>
          <w:color w:val="1C283D"/>
          <w:sz w:val="18"/>
          <w:szCs w:val="18"/>
        </w:rPr>
        <w:t>Not : Dokunma akım devresinin kaynak gerilimi (U</w:t>
      </w:r>
      <w:r>
        <w:rPr>
          <w:color w:val="1C283D"/>
          <w:sz w:val="18"/>
          <w:szCs w:val="18"/>
          <w:vertAlign w:val="subscript"/>
        </w:rPr>
        <w:t>SDp</w:t>
      </w:r>
      <w:r>
        <w:rPr>
          <w:color w:val="1C283D"/>
          <w:sz w:val="18"/>
          <w:szCs w:val="18"/>
        </w:rPr>
        <w:t>) hakkında çabuk bir karar verebilmek için, ölçmenin iç direnci yüksek bir voltmetre ve 10 cm derinliğe çakılmış bir sonda ile yapılması çoğunlukla  yeterlidir.</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lastRenderedPageBreak/>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pStyle w:val="Balk7"/>
        <w:shd w:val="clear" w:color="auto" w:fill="FFFFFF"/>
        <w:spacing w:before="0" w:beforeAutospacing="0" w:after="0" w:afterAutospacing="0"/>
        <w:ind w:firstLine="567"/>
        <w:jc w:val="center"/>
        <w:rPr>
          <w:b/>
          <w:bCs/>
          <w:color w:val="1C283D"/>
          <w:sz w:val="18"/>
          <w:szCs w:val="18"/>
        </w:rPr>
      </w:pPr>
      <w:r>
        <w:rPr>
          <w:b/>
          <w:bCs/>
          <w:color w:val="1C283D"/>
          <w:sz w:val="18"/>
          <w:szCs w:val="18"/>
        </w:rPr>
        <w:t>Ek-H</w:t>
      </w:r>
    </w:p>
    <w:p w:rsidR="00502317" w:rsidRDefault="00502317" w:rsidP="00502317">
      <w:pPr>
        <w:shd w:val="clear" w:color="auto" w:fill="FFFFFF"/>
        <w:ind w:firstLine="567"/>
        <w:jc w:val="center"/>
        <w:rPr>
          <w:color w:val="1C283D"/>
          <w:sz w:val="18"/>
          <w:szCs w:val="18"/>
        </w:rPr>
      </w:pPr>
      <w:r>
        <w:rPr>
          <w:color w:val="1C283D"/>
          <w:sz w:val="18"/>
          <w:szCs w:val="18"/>
        </w:rPr>
        <w:t> </w:t>
      </w:r>
    </w:p>
    <w:p w:rsidR="00502317" w:rsidRDefault="00502317" w:rsidP="00502317">
      <w:pPr>
        <w:shd w:val="clear" w:color="auto" w:fill="FFFFFF"/>
        <w:ind w:firstLine="567"/>
        <w:jc w:val="center"/>
        <w:rPr>
          <w:color w:val="1C283D"/>
          <w:sz w:val="18"/>
          <w:szCs w:val="18"/>
        </w:rPr>
      </w:pPr>
      <w:r>
        <w:rPr>
          <w:b/>
          <w:bCs/>
          <w:color w:val="1C283D"/>
          <w:sz w:val="18"/>
          <w:szCs w:val="18"/>
        </w:rPr>
        <w:t>Doğrudan Yıldırım Darbelerine Karşı Koruma Yöntemleri</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Uzun yıllar boyunca yapılan model çalışmaları, ölçümler, gözlemler ve deneylerden elde edilen bilgiler sonucunda; aşağıda açıklanan düzende yerleştirilmiş yıldırımdan koruma telleri ve yakalama çubukları yardımıyla doğrudan yıldırım darbelerine karşı yeterli güvenirlilikle koruma sağlanabilir. Koruma bölgeleri (Şekil-H.1’den Şekil-H.4’e kadar) 25 m. yüksekliğe kadar olan tesisler için geçerlidir. 25 m’den yüksek tesisler için koruma güvenliği azaltılır.</w:t>
      </w:r>
    </w:p>
    <w:p w:rsidR="00502317" w:rsidRDefault="00502317" w:rsidP="00502317">
      <w:pPr>
        <w:shd w:val="clear" w:color="auto" w:fill="FFFFFF"/>
        <w:ind w:firstLine="567"/>
        <w:jc w:val="both"/>
        <w:rPr>
          <w:color w:val="1C283D"/>
          <w:sz w:val="18"/>
          <w:szCs w:val="18"/>
        </w:rPr>
      </w:pPr>
      <w:r>
        <w:rPr>
          <w:color w:val="1C283D"/>
          <w:sz w:val="18"/>
          <w:szCs w:val="18"/>
        </w:rPr>
        <w:t>Not : 420 kV’a kadar olan şebeke yapıları ortalama 25 m yüksekliğindedir.</w:t>
      </w:r>
    </w:p>
    <w:p w:rsidR="00502317" w:rsidRDefault="00502317" w:rsidP="00502317">
      <w:pPr>
        <w:shd w:val="clear" w:color="auto" w:fill="FFFFFF"/>
        <w:ind w:firstLine="567"/>
        <w:jc w:val="both"/>
        <w:rPr>
          <w:color w:val="1C283D"/>
          <w:sz w:val="18"/>
          <w:szCs w:val="18"/>
        </w:rPr>
      </w:pPr>
      <w:r>
        <w:rPr>
          <w:color w:val="1C283D"/>
          <w:sz w:val="18"/>
          <w:szCs w:val="18"/>
        </w:rPr>
        <w:t>Aşağıda verilen yöntemlerle, ayrıntılı yalıtım koordinasyonu çalışmaları yapmaya gerek olmadan, yeterli bir koruma seviyesi elde edilir.</w:t>
      </w:r>
    </w:p>
    <w:p w:rsidR="00502317" w:rsidRDefault="00502317" w:rsidP="00502317">
      <w:pPr>
        <w:shd w:val="clear" w:color="auto" w:fill="FFFFFF"/>
        <w:ind w:firstLine="567"/>
        <w:jc w:val="both"/>
        <w:rPr>
          <w:color w:val="1C283D"/>
          <w:sz w:val="18"/>
          <w:szCs w:val="18"/>
        </w:rPr>
      </w:pPr>
      <w:r>
        <w:rPr>
          <w:color w:val="1C283D"/>
          <w:sz w:val="18"/>
          <w:szCs w:val="18"/>
        </w:rPr>
        <w:t>H.1 Koruma telleri:</w:t>
      </w:r>
    </w:p>
    <w:p w:rsidR="00502317" w:rsidRDefault="00502317" w:rsidP="00502317">
      <w:pPr>
        <w:shd w:val="clear" w:color="auto" w:fill="FFFFFF"/>
        <w:ind w:firstLine="567"/>
        <w:jc w:val="both"/>
        <w:rPr>
          <w:color w:val="1C283D"/>
          <w:sz w:val="18"/>
          <w:szCs w:val="18"/>
        </w:rPr>
      </w:pPr>
      <w:r>
        <w:rPr>
          <w:color w:val="1C283D"/>
          <w:sz w:val="18"/>
          <w:szCs w:val="18"/>
        </w:rPr>
        <w:t>Tek bir koruma teli koruma bölgesi sağlar. Koruma bölgesinin sınırları, H yüksekliğindeki koruma telinden başlayan (Şekil-H.1’e bakınız), yere teğet olan ve koruma teli boyunca devam eden 2 x H yarıçapında daire yaylarıdır.</w:t>
      </w:r>
    </w:p>
    <w:p w:rsidR="00502317" w:rsidRDefault="00502317" w:rsidP="00502317">
      <w:pPr>
        <w:shd w:val="clear" w:color="auto" w:fill="FFFFFF"/>
        <w:ind w:firstLine="567"/>
        <w:jc w:val="both"/>
        <w:rPr>
          <w:color w:val="1C283D"/>
          <w:sz w:val="18"/>
          <w:szCs w:val="18"/>
        </w:rPr>
      </w:pPr>
      <w:r>
        <w:rPr>
          <w:color w:val="1C283D"/>
          <w:sz w:val="18"/>
          <w:szCs w:val="18"/>
        </w:rPr>
        <w:t>İki koruma teli ile koruma durumunda teller arasındaki uzaklık 2 x H’dan daha küçük tutulup, koruma bölgesi tellerin her biri tarafından korunan bölgelerin  genişletilmiş halidir. İki koruma teli arasındaki koruma bölgesi, koruma tellerinden geçen, 2 x H yükseklik çizgisindeki M</w:t>
      </w:r>
      <w:r>
        <w:rPr>
          <w:color w:val="1C283D"/>
          <w:sz w:val="18"/>
          <w:szCs w:val="18"/>
          <w:vertAlign w:val="subscript"/>
        </w:rPr>
        <w:t>R</w:t>
      </w:r>
      <w:r>
        <w:rPr>
          <w:rStyle w:val="apple-converted-space"/>
          <w:color w:val="1C283D"/>
          <w:sz w:val="18"/>
          <w:szCs w:val="18"/>
        </w:rPr>
        <w:t> </w:t>
      </w:r>
      <w:r>
        <w:rPr>
          <w:color w:val="1C283D"/>
          <w:sz w:val="18"/>
          <w:szCs w:val="18"/>
        </w:rPr>
        <w:t>merkezli ve R yarıçaplı yay ile belirlenir. (Şekil H.2’ye bakınız). Bu bölge, koruma telleri boyunca devam eder.</w:t>
      </w:r>
    </w:p>
    <w:p w:rsidR="00502317" w:rsidRDefault="00502317" w:rsidP="00502317">
      <w:pPr>
        <w:shd w:val="clear" w:color="auto" w:fill="FFFFFF"/>
        <w:ind w:firstLine="567"/>
        <w:jc w:val="both"/>
        <w:rPr>
          <w:color w:val="1C283D"/>
          <w:sz w:val="18"/>
          <w:szCs w:val="18"/>
        </w:rPr>
      </w:pPr>
      <w:r>
        <w:rPr>
          <w:color w:val="1C283D"/>
          <w:sz w:val="18"/>
          <w:szCs w:val="18"/>
        </w:rPr>
        <w:t>H.2 Yıldırım yakalama çubukları:</w:t>
      </w:r>
    </w:p>
    <w:p w:rsidR="00502317" w:rsidRDefault="00502317" w:rsidP="00502317">
      <w:pPr>
        <w:shd w:val="clear" w:color="auto" w:fill="FFFFFF"/>
        <w:ind w:firstLine="567"/>
        <w:jc w:val="both"/>
        <w:rPr>
          <w:color w:val="1C283D"/>
          <w:sz w:val="18"/>
          <w:szCs w:val="18"/>
        </w:rPr>
      </w:pPr>
      <w:r>
        <w:rPr>
          <w:color w:val="1C283D"/>
          <w:sz w:val="18"/>
          <w:szCs w:val="18"/>
        </w:rPr>
        <w:t>Yıldırım yakalama çubukları, kanal boşalmasının yukarıya doğru (buluta doğru) gelişmesini koruma tellerinden daha önce sağlar.</w:t>
      </w:r>
    </w:p>
    <w:p w:rsidR="00502317" w:rsidRDefault="00502317" w:rsidP="00502317">
      <w:pPr>
        <w:shd w:val="clear" w:color="auto" w:fill="FFFFFF"/>
        <w:ind w:firstLine="567"/>
        <w:jc w:val="both"/>
        <w:rPr>
          <w:color w:val="1C283D"/>
          <w:sz w:val="18"/>
          <w:szCs w:val="18"/>
        </w:rPr>
      </w:pPr>
      <w:r>
        <w:rPr>
          <w:color w:val="1C283D"/>
          <w:sz w:val="18"/>
          <w:szCs w:val="18"/>
        </w:rPr>
        <w:t>Yıldırım yakalama çubuklarının koruma bölgesi genellikle aynı yükseklikteki koruma tellerinden daha geniştir.</w:t>
      </w:r>
    </w:p>
    <w:p w:rsidR="00502317" w:rsidRDefault="00502317" w:rsidP="00502317">
      <w:pPr>
        <w:shd w:val="clear" w:color="auto" w:fill="FFFFFF"/>
        <w:ind w:firstLine="567"/>
        <w:jc w:val="both"/>
        <w:rPr>
          <w:color w:val="1C283D"/>
          <w:sz w:val="18"/>
          <w:szCs w:val="18"/>
        </w:rPr>
      </w:pPr>
      <w:r>
        <w:rPr>
          <w:color w:val="1C283D"/>
          <w:sz w:val="18"/>
          <w:szCs w:val="18"/>
        </w:rPr>
        <w:t>Tek bir yakalama çubuğu, tepesinden geçen 3 x H yüksekliğindeki yayın sınırladığı konik şekilli, koruma bölgesi sağlar (Şekil-H.3’e bakınız).</w:t>
      </w:r>
    </w:p>
    <w:p w:rsidR="00502317" w:rsidRDefault="00502317" w:rsidP="00502317">
      <w:pPr>
        <w:shd w:val="clear" w:color="auto" w:fill="FFFFFF"/>
        <w:ind w:firstLine="567"/>
        <w:jc w:val="both"/>
        <w:rPr>
          <w:color w:val="1C283D"/>
          <w:sz w:val="18"/>
          <w:szCs w:val="18"/>
        </w:rPr>
      </w:pPr>
      <w:r>
        <w:rPr>
          <w:color w:val="1C283D"/>
          <w:sz w:val="18"/>
          <w:szCs w:val="18"/>
        </w:rPr>
        <w:t>İki yıldırım yakalama çubuğu arasındaki uzaklığın 3 x H’dan az olması durumunda, yakalama çubukları arasındaki koruma bölgesi, yakalama çubuklarının tepesinden geçen, 3 x H yükseklik çizgisindeki M</w:t>
      </w:r>
      <w:r>
        <w:rPr>
          <w:color w:val="1C283D"/>
          <w:sz w:val="18"/>
          <w:szCs w:val="18"/>
          <w:vertAlign w:val="subscript"/>
        </w:rPr>
        <w:t>R</w:t>
      </w:r>
      <w:r>
        <w:rPr>
          <w:rStyle w:val="apple-converted-space"/>
          <w:color w:val="1C283D"/>
          <w:sz w:val="18"/>
          <w:szCs w:val="18"/>
        </w:rPr>
        <w:t> </w:t>
      </w:r>
      <w:r>
        <w:rPr>
          <w:color w:val="1C283D"/>
          <w:sz w:val="18"/>
          <w:szCs w:val="18"/>
        </w:rPr>
        <w:t>merkezli R yarıçaplı yayın altında kalan bölgedir (Şekil-H.4’e bakınız).</w:t>
      </w:r>
    </w:p>
    <w:p w:rsidR="00502317" w:rsidRDefault="00502317" w:rsidP="00502317">
      <w:pPr>
        <w:shd w:val="clear" w:color="auto" w:fill="FFFFFF"/>
        <w:ind w:firstLine="567"/>
        <w:rPr>
          <w:color w:val="1C283D"/>
          <w:sz w:val="18"/>
          <w:szCs w:val="18"/>
        </w:rPr>
      </w:pPr>
      <w:r>
        <w:rPr>
          <w:color w:val="1C283D"/>
          <w:sz w:val="18"/>
          <w:szCs w:val="18"/>
        </w:rPr>
        <w:t>H.3 Yıldırım etkilerine karşı topraklama koşullarının sağlanması:</w:t>
      </w:r>
    </w:p>
    <w:p w:rsidR="00502317" w:rsidRDefault="00502317" w:rsidP="00502317">
      <w:pPr>
        <w:shd w:val="clear" w:color="auto" w:fill="FFFFFF"/>
        <w:ind w:firstLine="567"/>
        <w:jc w:val="both"/>
        <w:rPr>
          <w:color w:val="1C283D"/>
          <w:sz w:val="18"/>
          <w:szCs w:val="18"/>
        </w:rPr>
      </w:pPr>
      <w:r>
        <w:rPr>
          <w:color w:val="1C283D"/>
          <w:sz w:val="18"/>
          <w:szCs w:val="18"/>
        </w:rPr>
        <w:t>Elektrik tesislerinin topraklanmış bölümlerine (toprak iletkenleri, demir ve beton direkler, topraklama iletkeni toprağa kadar indirilmiş ağaç direkler, açık hava tesislerindeki dayanaklar) yıldırım düştüğünde, topraklanmış tesis bölümleri ile işletme gereği gerilim altında bulunan bölümler arasında atlama (geri atlama) olabilir.</w:t>
      </w:r>
    </w:p>
    <w:p w:rsidR="00502317" w:rsidRDefault="00502317" w:rsidP="00502317">
      <w:pPr>
        <w:shd w:val="clear" w:color="auto" w:fill="FFFFFF"/>
        <w:ind w:firstLine="567"/>
        <w:jc w:val="both"/>
        <w:rPr>
          <w:color w:val="1C283D"/>
          <w:sz w:val="18"/>
          <w:szCs w:val="18"/>
        </w:rPr>
      </w:pPr>
      <w:r>
        <w:rPr>
          <w:color w:val="1C283D"/>
          <w:sz w:val="18"/>
          <w:szCs w:val="18"/>
        </w:rPr>
        <w:t>Darbe topraklama direnci R</w:t>
      </w:r>
      <w:r>
        <w:rPr>
          <w:color w:val="1C283D"/>
          <w:sz w:val="18"/>
          <w:szCs w:val="18"/>
          <w:vertAlign w:val="subscript"/>
        </w:rPr>
        <w:t>da</w:t>
      </w:r>
    </w:p>
    <w:p w:rsidR="00502317" w:rsidRDefault="00502317" w:rsidP="00502317">
      <w:pPr>
        <w:shd w:val="clear" w:color="auto" w:fill="FFFFFF"/>
        <w:ind w:firstLine="567"/>
        <w:jc w:val="both"/>
        <w:rPr>
          <w:color w:val="1C283D"/>
          <w:sz w:val="18"/>
          <w:szCs w:val="18"/>
        </w:rPr>
      </w:pPr>
      <w:r>
        <w:rPr>
          <w:noProof/>
          <w:color w:val="1C283D"/>
          <w:sz w:val="18"/>
          <w:szCs w:val="18"/>
          <w:vertAlign w:val="subscript"/>
          <w:lang w:val="tr-TR" w:eastAsia="tr-TR"/>
        </w:rPr>
        <w:drawing>
          <wp:inline distT="0" distB="0" distL="0" distR="0">
            <wp:extent cx="561975" cy="371475"/>
            <wp:effectExtent l="0" t="0" r="9525" b="9525"/>
            <wp:docPr id="217" name="Resim 217" descr="http://www.mevzuat.gov.tr/MevzuatMetin/yonetmelik/7.5.10392-Ek_dosyalar/image1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mevzuat.gov.tr/MevzuatMetin/yonetmelik/7.5.10392-Ek_dosyalar/image107.gif"/>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p>
    <w:p w:rsidR="00502317" w:rsidRDefault="00502317" w:rsidP="00502317">
      <w:pPr>
        <w:shd w:val="clear" w:color="auto" w:fill="FFFFFF"/>
        <w:jc w:val="both"/>
        <w:rPr>
          <w:color w:val="1C283D"/>
          <w:sz w:val="18"/>
          <w:szCs w:val="18"/>
        </w:rPr>
      </w:pPr>
      <w:r>
        <w:rPr>
          <w:color w:val="1C283D"/>
          <w:sz w:val="18"/>
          <w:szCs w:val="18"/>
        </w:rPr>
        <w:t>bağıntısını sağlayacak değerde ise, genel olarak geri atlamalar beklenmez.</w:t>
      </w:r>
    </w:p>
    <w:p w:rsidR="00502317" w:rsidRDefault="00502317" w:rsidP="00502317">
      <w:pPr>
        <w:shd w:val="clear" w:color="auto" w:fill="FFFFFF"/>
        <w:ind w:firstLine="567"/>
        <w:jc w:val="both"/>
        <w:rPr>
          <w:color w:val="1C283D"/>
          <w:sz w:val="18"/>
          <w:szCs w:val="18"/>
        </w:rPr>
      </w:pPr>
      <w:r>
        <w:rPr>
          <w:color w:val="1C283D"/>
          <w:sz w:val="18"/>
          <w:szCs w:val="18"/>
        </w:rPr>
        <w:t>Burada:</w:t>
      </w:r>
    </w:p>
    <w:tbl>
      <w:tblPr>
        <w:tblW w:w="0" w:type="auto"/>
        <w:tblInd w:w="675" w:type="dxa"/>
        <w:tblCellMar>
          <w:left w:w="0" w:type="dxa"/>
          <w:right w:w="0" w:type="dxa"/>
        </w:tblCellMar>
        <w:tblLook w:val="04A0" w:firstRow="1" w:lastRow="0" w:firstColumn="1" w:lastColumn="0" w:noHBand="0" w:noVBand="1"/>
      </w:tblPr>
      <w:tblGrid>
        <w:gridCol w:w="709"/>
        <w:gridCol w:w="6237"/>
      </w:tblGrid>
      <w:tr w:rsidR="00502317" w:rsidTr="00502317">
        <w:tc>
          <w:tcPr>
            <w:tcW w:w="709" w:type="dxa"/>
            <w:tcMar>
              <w:top w:w="0" w:type="dxa"/>
              <w:left w:w="108" w:type="dxa"/>
              <w:bottom w:w="0" w:type="dxa"/>
              <w:right w:w="108" w:type="dxa"/>
            </w:tcMar>
            <w:hideMark/>
          </w:tcPr>
          <w:p w:rsidR="00502317" w:rsidRDefault="00502317">
            <w:pPr>
              <w:jc w:val="both"/>
              <w:rPr>
                <w:sz w:val="18"/>
                <w:szCs w:val="18"/>
              </w:rPr>
            </w:pPr>
            <w:r>
              <w:rPr>
                <w:sz w:val="18"/>
                <w:szCs w:val="18"/>
              </w:rPr>
              <w:t>R</w:t>
            </w:r>
            <w:r>
              <w:rPr>
                <w:sz w:val="18"/>
                <w:szCs w:val="18"/>
                <w:vertAlign w:val="subscript"/>
              </w:rPr>
              <w:t>da</w:t>
            </w:r>
          </w:p>
        </w:tc>
        <w:tc>
          <w:tcPr>
            <w:tcW w:w="6237" w:type="dxa"/>
            <w:tcMar>
              <w:top w:w="0" w:type="dxa"/>
              <w:left w:w="108" w:type="dxa"/>
              <w:bottom w:w="0" w:type="dxa"/>
              <w:right w:w="108" w:type="dxa"/>
            </w:tcMar>
            <w:hideMark/>
          </w:tcPr>
          <w:p w:rsidR="00502317" w:rsidRDefault="00502317">
            <w:pPr>
              <w:jc w:val="both"/>
              <w:rPr>
                <w:sz w:val="18"/>
                <w:szCs w:val="18"/>
              </w:rPr>
            </w:pPr>
            <w:r>
              <w:rPr>
                <w:sz w:val="18"/>
                <w:szCs w:val="18"/>
              </w:rPr>
              <w:t>Direk ya da dayanak topraklama tesisinin darbe topraklama direnci,</w:t>
            </w:r>
          </w:p>
        </w:tc>
      </w:tr>
      <w:tr w:rsidR="00502317" w:rsidTr="00502317">
        <w:tc>
          <w:tcPr>
            <w:tcW w:w="709" w:type="dxa"/>
            <w:tcMar>
              <w:top w:w="0" w:type="dxa"/>
              <w:left w:w="108" w:type="dxa"/>
              <w:bottom w:w="0" w:type="dxa"/>
              <w:right w:w="108" w:type="dxa"/>
            </w:tcMar>
            <w:hideMark/>
          </w:tcPr>
          <w:p w:rsidR="00502317" w:rsidRDefault="00502317">
            <w:pPr>
              <w:jc w:val="both"/>
              <w:rPr>
                <w:sz w:val="18"/>
                <w:szCs w:val="18"/>
              </w:rPr>
            </w:pPr>
            <w:r>
              <w:rPr>
                <w:sz w:val="18"/>
                <w:szCs w:val="18"/>
              </w:rPr>
              <w:t>U</w:t>
            </w:r>
            <w:r>
              <w:rPr>
                <w:sz w:val="18"/>
                <w:szCs w:val="18"/>
                <w:vertAlign w:val="subscript"/>
              </w:rPr>
              <w:t>da</w:t>
            </w:r>
          </w:p>
        </w:tc>
        <w:tc>
          <w:tcPr>
            <w:tcW w:w="6237" w:type="dxa"/>
            <w:tcMar>
              <w:top w:w="0" w:type="dxa"/>
              <w:left w:w="108" w:type="dxa"/>
              <w:bottom w:w="0" w:type="dxa"/>
              <w:right w:w="108" w:type="dxa"/>
            </w:tcMar>
            <w:hideMark/>
          </w:tcPr>
          <w:p w:rsidR="00502317" w:rsidRDefault="00502317">
            <w:pPr>
              <w:jc w:val="both"/>
              <w:rPr>
                <w:sz w:val="18"/>
                <w:szCs w:val="18"/>
              </w:rPr>
            </w:pPr>
            <w:r>
              <w:rPr>
                <w:sz w:val="18"/>
                <w:szCs w:val="18"/>
              </w:rPr>
              <w:t>Yalıtkanın darbe dayanım gerilimi,</w:t>
            </w:r>
          </w:p>
        </w:tc>
      </w:tr>
      <w:tr w:rsidR="00502317" w:rsidTr="00502317">
        <w:tc>
          <w:tcPr>
            <w:tcW w:w="709" w:type="dxa"/>
            <w:tcMar>
              <w:top w:w="0" w:type="dxa"/>
              <w:left w:w="108" w:type="dxa"/>
              <w:bottom w:w="0" w:type="dxa"/>
              <w:right w:w="108" w:type="dxa"/>
            </w:tcMar>
            <w:hideMark/>
          </w:tcPr>
          <w:p w:rsidR="00502317" w:rsidRDefault="00502317">
            <w:pPr>
              <w:jc w:val="both"/>
              <w:rPr>
                <w:sz w:val="18"/>
                <w:szCs w:val="18"/>
              </w:rPr>
            </w:pPr>
            <w:r>
              <w:rPr>
                <w:sz w:val="18"/>
                <w:szCs w:val="18"/>
              </w:rPr>
              <w:t>I</w:t>
            </w:r>
            <w:r>
              <w:rPr>
                <w:sz w:val="18"/>
                <w:szCs w:val="18"/>
                <w:vertAlign w:val="subscript"/>
              </w:rPr>
              <w:t>da</w:t>
            </w:r>
          </w:p>
        </w:tc>
        <w:tc>
          <w:tcPr>
            <w:tcW w:w="6237" w:type="dxa"/>
            <w:tcMar>
              <w:top w:w="0" w:type="dxa"/>
              <w:left w:w="108" w:type="dxa"/>
              <w:bottom w:w="0" w:type="dxa"/>
              <w:right w:w="108" w:type="dxa"/>
            </w:tcMar>
            <w:hideMark/>
          </w:tcPr>
          <w:p w:rsidR="00502317" w:rsidRDefault="00502317">
            <w:pPr>
              <w:jc w:val="both"/>
              <w:rPr>
                <w:sz w:val="18"/>
                <w:szCs w:val="18"/>
              </w:rPr>
            </w:pPr>
            <w:r>
              <w:rPr>
                <w:sz w:val="18"/>
                <w:szCs w:val="18"/>
              </w:rPr>
              <w:t>Direk ya da dayanaktan geçen yıldırım akımının tepe değeri.</w:t>
            </w:r>
          </w:p>
        </w:tc>
      </w:tr>
    </w:tbl>
    <w:p w:rsidR="00502317" w:rsidRDefault="00502317" w:rsidP="00502317">
      <w:pPr>
        <w:shd w:val="clear" w:color="auto" w:fill="FFFFFF"/>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Yıldırım akım şiddetleri üzerine bir görüş edinmek için Çizelge-H1’de hava hattı direklerinden geçen bazı yıldırım akım değerleri verilmiştir. İkinci sırada da tüm yıldırım düşmelerinin yüzde kaçında bu akım değerlerinin üzerine çıkılmadığı belirtilmiştir. Örneğin bir direğe düşen tüm yıldırımların %95’inde bu direkten geçen yıldırım akımlarının şiddeti 40 kA’i aşmamaktadır. Geri atlamayı azaltmak için tesisin güvenliği düşünülerek gerekli önlemler alınabilir. Açık hava bağlama ve transformatör tesislerinde darbe topraklama direnci, genellikle geri atlamalar oluşmayacak kadar küçüktür.</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Çizelge-H1 Toprak iletkeni bulunan hava hattı direklerinde direkten geçen yıldırım akımları</w:t>
      </w:r>
    </w:p>
    <w:tbl>
      <w:tblPr>
        <w:tblW w:w="0" w:type="auto"/>
        <w:tblInd w:w="675" w:type="dxa"/>
        <w:tblCellMar>
          <w:left w:w="0" w:type="dxa"/>
          <w:right w:w="0" w:type="dxa"/>
        </w:tblCellMar>
        <w:tblLook w:val="04A0" w:firstRow="1" w:lastRow="0" w:firstColumn="1" w:lastColumn="0" w:noHBand="0" w:noVBand="1"/>
      </w:tblPr>
      <w:tblGrid>
        <w:gridCol w:w="4111"/>
        <w:gridCol w:w="709"/>
        <w:gridCol w:w="708"/>
        <w:gridCol w:w="709"/>
        <w:gridCol w:w="709"/>
        <w:gridCol w:w="709"/>
      </w:tblGrid>
      <w:tr w:rsidR="00502317" w:rsidTr="00502317">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jc w:val="both"/>
              <w:rPr>
                <w:sz w:val="18"/>
                <w:szCs w:val="18"/>
              </w:rPr>
            </w:pPr>
            <w:r>
              <w:rPr>
                <w:sz w:val="18"/>
                <w:szCs w:val="18"/>
              </w:rPr>
              <w:t>I</w:t>
            </w:r>
            <w:r>
              <w:rPr>
                <w:sz w:val="18"/>
                <w:szCs w:val="18"/>
                <w:vertAlign w:val="subscript"/>
              </w:rPr>
              <w:t>da</w:t>
            </w:r>
            <w:r>
              <w:rPr>
                <w:sz w:val="18"/>
                <w:szCs w:val="18"/>
              </w:rPr>
              <w:t>                                                          kA</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2317" w:rsidRDefault="00502317">
            <w:pPr>
              <w:jc w:val="both"/>
              <w:rPr>
                <w:sz w:val="18"/>
                <w:szCs w:val="18"/>
              </w:rPr>
            </w:pPr>
            <w:r>
              <w:rPr>
                <w:sz w:val="18"/>
                <w:szCs w:val="18"/>
              </w:rPr>
              <w:t>20</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2317" w:rsidRDefault="00502317">
            <w:pPr>
              <w:jc w:val="both"/>
              <w:rPr>
                <w:sz w:val="18"/>
                <w:szCs w:val="18"/>
              </w:rPr>
            </w:pPr>
            <w:r>
              <w:rPr>
                <w:sz w:val="18"/>
                <w:szCs w:val="18"/>
              </w:rPr>
              <w:t>30</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2317" w:rsidRDefault="00502317">
            <w:pPr>
              <w:jc w:val="both"/>
              <w:rPr>
                <w:sz w:val="18"/>
                <w:szCs w:val="18"/>
              </w:rPr>
            </w:pPr>
            <w:r>
              <w:rPr>
                <w:sz w:val="18"/>
                <w:szCs w:val="18"/>
              </w:rPr>
              <w:t>40</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2317" w:rsidRDefault="00502317">
            <w:pPr>
              <w:jc w:val="both"/>
              <w:rPr>
                <w:sz w:val="18"/>
                <w:szCs w:val="18"/>
              </w:rPr>
            </w:pPr>
            <w:r>
              <w:rPr>
                <w:sz w:val="18"/>
                <w:szCs w:val="18"/>
              </w:rPr>
              <w:t>50</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2317" w:rsidRDefault="00502317">
            <w:pPr>
              <w:jc w:val="both"/>
              <w:rPr>
                <w:sz w:val="18"/>
                <w:szCs w:val="18"/>
              </w:rPr>
            </w:pPr>
            <w:r>
              <w:rPr>
                <w:sz w:val="18"/>
                <w:szCs w:val="18"/>
              </w:rPr>
              <w:t>60</w:t>
            </w:r>
          </w:p>
        </w:tc>
      </w:tr>
      <w:tr w:rsidR="00502317" w:rsidTr="00502317">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jc w:val="both"/>
              <w:rPr>
                <w:sz w:val="18"/>
                <w:szCs w:val="18"/>
              </w:rPr>
            </w:pPr>
            <w:r>
              <w:rPr>
                <w:sz w:val="18"/>
                <w:szCs w:val="18"/>
              </w:rPr>
              <w:t>Bir direğe düşen tüm yıldırım akımlarının % si olarak aşılmayan değerler</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jc w:val="both"/>
              <w:rPr>
                <w:sz w:val="18"/>
                <w:szCs w:val="18"/>
              </w:rPr>
            </w:pPr>
            <w:r>
              <w:rPr>
                <w:sz w:val="18"/>
                <w:szCs w:val="18"/>
              </w:rPr>
              <w:t> </w:t>
            </w:r>
          </w:p>
          <w:p w:rsidR="00502317" w:rsidRDefault="00502317">
            <w:pPr>
              <w:jc w:val="both"/>
              <w:rPr>
                <w:sz w:val="18"/>
                <w:szCs w:val="18"/>
              </w:rPr>
            </w:pPr>
            <w:r>
              <w:rPr>
                <w:sz w:val="18"/>
                <w:szCs w:val="18"/>
              </w:rPr>
              <w:t>80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jc w:val="both"/>
              <w:rPr>
                <w:sz w:val="18"/>
                <w:szCs w:val="18"/>
              </w:rPr>
            </w:pPr>
            <w:r>
              <w:rPr>
                <w:sz w:val="18"/>
                <w:szCs w:val="18"/>
              </w:rPr>
              <w:t> </w:t>
            </w:r>
          </w:p>
          <w:p w:rsidR="00502317" w:rsidRDefault="00502317">
            <w:pPr>
              <w:jc w:val="both"/>
              <w:rPr>
                <w:sz w:val="18"/>
                <w:szCs w:val="18"/>
              </w:rPr>
            </w:pPr>
            <w:r>
              <w:rPr>
                <w:sz w:val="18"/>
                <w:szCs w:val="18"/>
              </w:rPr>
              <w:t>90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jc w:val="both"/>
              <w:rPr>
                <w:sz w:val="18"/>
                <w:szCs w:val="18"/>
              </w:rPr>
            </w:pPr>
            <w:r>
              <w:rPr>
                <w:sz w:val="18"/>
                <w:szCs w:val="18"/>
              </w:rPr>
              <w:t> </w:t>
            </w:r>
          </w:p>
          <w:p w:rsidR="00502317" w:rsidRDefault="00502317">
            <w:pPr>
              <w:jc w:val="both"/>
              <w:rPr>
                <w:sz w:val="18"/>
                <w:szCs w:val="18"/>
              </w:rPr>
            </w:pPr>
            <w:r>
              <w:rPr>
                <w:sz w:val="18"/>
                <w:szCs w:val="18"/>
              </w:rPr>
              <w:t>95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jc w:val="both"/>
              <w:rPr>
                <w:sz w:val="18"/>
                <w:szCs w:val="18"/>
              </w:rPr>
            </w:pPr>
            <w:r>
              <w:rPr>
                <w:sz w:val="18"/>
                <w:szCs w:val="18"/>
              </w:rPr>
              <w:t> </w:t>
            </w:r>
          </w:p>
          <w:p w:rsidR="00502317" w:rsidRDefault="00502317">
            <w:pPr>
              <w:jc w:val="both"/>
              <w:rPr>
                <w:sz w:val="18"/>
                <w:szCs w:val="18"/>
              </w:rPr>
            </w:pPr>
            <w:r>
              <w:rPr>
                <w:sz w:val="18"/>
                <w:szCs w:val="18"/>
              </w:rPr>
              <w:t>98</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jc w:val="both"/>
              <w:rPr>
                <w:sz w:val="18"/>
                <w:szCs w:val="18"/>
              </w:rPr>
            </w:pPr>
            <w:r>
              <w:rPr>
                <w:sz w:val="18"/>
                <w:szCs w:val="18"/>
              </w:rPr>
              <w:t> </w:t>
            </w:r>
          </w:p>
          <w:p w:rsidR="00502317" w:rsidRDefault="00502317">
            <w:pPr>
              <w:jc w:val="both"/>
              <w:rPr>
                <w:sz w:val="18"/>
                <w:szCs w:val="18"/>
              </w:rPr>
            </w:pPr>
            <w:r>
              <w:rPr>
                <w:sz w:val="18"/>
                <w:szCs w:val="18"/>
              </w:rPr>
              <w:t>99</w:t>
            </w:r>
          </w:p>
        </w:tc>
      </w:tr>
    </w:tbl>
    <w:p w:rsidR="00502317" w:rsidRDefault="00502317" w:rsidP="00502317">
      <w:pPr>
        <w:shd w:val="clear" w:color="auto" w:fill="FFFFFF"/>
        <w:ind w:firstLine="567"/>
        <w:jc w:val="both"/>
        <w:rPr>
          <w:color w:val="1C283D"/>
          <w:sz w:val="18"/>
          <w:szCs w:val="18"/>
        </w:rPr>
      </w:pPr>
      <w:r>
        <w:rPr>
          <w:color w:val="1C283D"/>
          <w:sz w:val="18"/>
          <w:szCs w:val="18"/>
        </w:rPr>
        <w:t>Bir topraklayıcının darbe topraklama direnci bunun R</w:t>
      </w:r>
      <w:r>
        <w:rPr>
          <w:color w:val="1C283D"/>
          <w:sz w:val="18"/>
          <w:szCs w:val="18"/>
          <w:vertAlign w:val="subscript"/>
        </w:rPr>
        <w:t>E</w:t>
      </w:r>
      <w:r>
        <w:rPr>
          <w:rStyle w:val="apple-converted-space"/>
          <w:color w:val="1C283D"/>
          <w:sz w:val="18"/>
          <w:szCs w:val="18"/>
        </w:rPr>
        <w:t> </w:t>
      </w:r>
      <w:r>
        <w:rPr>
          <w:color w:val="1C283D"/>
          <w:sz w:val="18"/>
          <w:szCs w:val="18"/>
        </w:rPr>
        <w:t>yayılma direncinden farklıdır. Küçük boyutlu topraklayıcılarda (örneğin direk ayaklarında, uzunlukları yaklaşık 10 m’ ye kadar olan derin  topraklayıcılarda ve ışınlarının uzunluğu 20 m’yi pek aşmayan yıldız topraklayıcılarda), darbe topraklama direnci yaklaşık olarak yayılma direncine (toprak iletkeninin direkten çözülüp ayrılması durumunda) eşit alınabilir.</w:t>
      </w:r>
    </w:p>
    <w:p w:rsidR="00502317" w:rsidRDefault="00502317" w:rsidP="00502317">
      <w:pPr>
        <w:shd w:val="clear" w:color="auto" w:fill="FFFFFF"/>
        <w:ind w:firstLine="567"/>
        <w:jc w:val="both"/>
        <w:rPr>
          <w:color w:val="1C283D"/>
          <w:sz w:val="18"/>
          <w:szCs w:val="18"/>
        </w:rPr>
      </w:pPr>
      <w:r>
        <w:rPr>
          <w:color w:val="1C283D"/>
          <w:sz w:val="18"/>
          <w:szCs w:val="18"/>
        </w:rPr>
        <w:lastRenderedPageBreak/>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noProof/>
          <w:color w:val="1C283D"/>
          <w:sz w:val="18"/>
          <w:szCs w:val="18"/>
          <w:lang w:val="tr-TR" w:eastAsia="tr-TR"/>
        </w:rPr>
        <w:drawing>
          <wp:inline distT="0" distB="0" distL="0" distR="0">
            <wp:extent cx="3419475" cy="1295400"/>
            <wp:effectExtent l="0" t="0" r="9525" b="0"/>
            <wp:docPr id="216" name="Resim 216" descr="http://www.mevzuat.gov.tr/MevzuatMetin/yonetmelik/7.5.10392-Ek_dosyalar/image1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mevzuat.gov.tr/MevzuatMetin/yonetmelik/7.5.10392-Ek_dosyalar/image108.gif"/>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419475" cy="1295400"/>
                    </a:xfrm>
                    <a:prstGeom prst="rect">
                      <a:avLst/>
                    </a:prstGeom>
                    <a:noFill/>
                    <a:ln>
                      <a:noFill/>
                    </a:ln>
                  </pic:spPr>
                </pic:pic>
              </a:graphicData>
            </a:graphic>
          </wp:inline>
        </w:drawing>
      </w: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shd w:val="clear" w:color="auto" w:fill="FFFFFF"/>
        <w:ind w:firstLine="567"/>
        <w:rPr>
          <w:color w:val="1C283D"/>
          <w:sz w:val="18"/>
          <w:szCs w:val="18"/>
        </w:rPr>
      </w:pPr>
      <w:r>
        <w:rPr>
          <w:color w:val="1C283D"/>
          <w:sz w:val="18"/>
          <w:szCs w:val="18"/>
        </w:rPr>
        <w:t>Şekil-H.1 Tek koruma teli</w:t>
      </w:r>
    </w:p>
    <w:p w:rsidR="00502317" w:rsidRDefault="00502317" w:rsidP="00502317">
      <w:pPr>
        <w:shd w:val="clear" w:color="auto" w:fill="FFFFFF"/>
        <w:ind w:firstLine="567"/>
        <w:rPr>
          <w:color w:val="1C283D"/>
          <w:sz w:val="18"/>
          <w:szCs w:val="18"/>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500"/>
        <w:gridCol w:w="7080"/>
      </w:tblGrid>
      <w:tr w:rsidR="00502317" w:rsidTr="00502317">
        <w:trPr>
          <w:gridAfter w:val="1"/>
          <w:trHeight w:val="390"/>
          <w:tblCellSpacing w:w="0" w:type="dxa"/>
        </w:trPr>
        <w:tc>
          <w:tcPr>
            <w:tcW w:w="1500" w:type="dxa"/>
            <w:vAlign w:val="center"/>
            <w:hideMark/>
          </w:tcPr>
          <w:p w:rsidR="00502317" w:rsidRDefault="00502317">
            <w:pPr>
              <w:rPr>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4495800" cy="1857375"/>
                  <wp:effectExtent l="0" t="0" r="0" b="9525"/>
                  <wp:docPr id="215" name="Resim 215" descr="http://www.mevzuat.gov.tr/MevzuatMetin/yonetmelik/7.5.10392-Ek_dosyalar/image1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mevzuat.gov.tr/MevzuatMetin/yonetmelik/7.5.10392-Ek_dosyalar/image109.gif"/>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4495800" cy="1857375"/>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shd w:val="clear" w:color="auto" w:fill="FFFFFF"/>
        <w:ind w:firstLine="567"/>
        <w:rPr>
          <w:color w:val="1C283D"/>
          <w:sz w:val="18"/>
          <w:szCs w:val="18"/>
        </w:rPr>
      </w:pPr>
      <w:r>
        <w:rPr>
          <w:color w:val="1C283D"/>
          <w:sz w:val="18"/>
          <w:szCs w:val="18"/>
        </w:rPr>
        <w:t>Şekil-H.2 İki koruma teli</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215"/>
        <w:gridCol w:w="6630"/>
      </w:tblGrid>
      <w:tr w:rsidR="00502317" w:rsidTr="00502317">
        <w:trPr>
          <w:gridAfter w:val="1"/>
          <w:trHeight w:val="540"/>
          <w:tblCellSpacing w:w="0" w:type="dxa"/>
        </w:trPr>
        <w:tc>
          <w:tcPr>
            <w:tcW w:w="1215" w:type="dxa"/>
            <w:vAlign w:val="center"/>
            <w:hideMark/>
          </w:tcPr>
          <w:p w:rsidR="00502317" w:rsidRDefault="00502317">
            <w:pPr>
              <w:rPr>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4210050" cy="2124075"/>
                  <wp:effectExtent l="0" t="0" r="0" b="9525"/>
                  <wp:docPr id="214" name="Resim 214" descr="http://www.mevzuat.gov.tr/MevzuatMetin/yonetmelik/7.5.10392-Ek_dosyalar/image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mevzuat.gov.tr/MevzuatMetin/yonetmelik/7.5.10392-Ek_dosyalar/image110.gif"/>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210050" cy="2124075"/>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lastRenderedPageBreak/>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shd w:val="clear" w:color="auto" w:fill="FFFFFF"/>
        <w:ind w:firstLine="567"/>
        <w:rPr>
          <w:color w:val="1C283D"/>
          <w:sz w:val="18"/>
          <w:szCs w:val="18"/>
        </w:rPr>
      </w:pPr>
      <w:r>
        <w:rPr>
          <w:color w:val="1C283D"/>
          <w:sz w:val="18"/>
          <w:szCs w:val="18"/>
        </w:rPr>
        <w:t>Şekil-H.3 Tek yıldırım yakalama çubuğu</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35"/>
        <w:gridCol w:w="7950"/>
      </w:tblGrid>
      <w:tr w:rsidR="00502317" w:rsidTr="00502317">
        <w:trPr>
          <w:gridAfter w:val="1"/>
          <w:trHeight w:val="435"/>
          <w:tblCellSpacing w:w="0" w:type="dxa"/>
        </w:trPr>
        <w:tc>
          <w:tcPr>
            <w:tcW w:w="1035" w:type="dxa"/>
            <w:vAlign w:val="center"/>
            <w:hideMark/>
          </w:tcPr>
          <w:p w:rsidR="00502317" w:rsidRDefault="00502317">
            <w:pPr>
              <w:rPr>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5048250" cy="2571750"/>
                  <wp:effectExtent l="0" t="0" r="0" b="0"/>
                  <wp:docPr id="213" name="Resim 213" descr="http://www.mevzuat.gov.tr/MevzuatMetin/yonetmelik/7.5.10392-Ek_dosyalar/image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mevzuat.gov.tr/MevzuatMetin/yonetmelik/7.5.10392-Ek_dosyalar/image111.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048250" cy="2571750"/>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shd w:val="clear" w:color="auto" w:fill="FFFFFF"/>
        <w:ind w:firstLine="567"/>
        <w:rPr>
          <w:color w:val="1C283D"/>
          <w:sz w:val="18"/>
          <w:szCs w:val="18"/>
        </w:rPr>
      </w:pPr>
      <w:r>
        <w:rPr>
          <w:color w:val="1C283D"/>
          <w:sz w:val="18"/>
          <w:szCs w:val="18"/>
        </w:rPr>
        <w:t>Şekil-H.4 İki yıldırım yakalama çubuğu</w:t>
      </w:r>
    </w:p>
    <w:p w:rsidR="00502317" w:rsidRDefault="00502317" w:rsidP="00502317">
      <w:pPr>
        <w:pStyle w:val="Balk7"/>
        <w:shd w:val="clear" w:color="auto" w:fill="FFFFFF"/>
        <w:spacing w:before="0" w:beforeAutospacing="0" w:after="0" w:afterAutospacing="0"/>
        <w:ind w:firstLine="567"/>
        <w:jc w:val="center"/>
        <w:rPr>
          <w:b/>
          <w:bCs/>
          <w:color w:val="1C283D"/>
          <w:sz w:val="18"/>
          <w:szCs w:val="18"/>
        </w:rPr>
      </w:pPr>
      <w:r>
        <w:rPr>
          <w:b/>
          <w:bCs/>
          <w:color w:val="1C283D"/>
          <w:sz w:val="18"/>
          <w:szCs w:val="18"/>
        </w:rPr>
        <w:t>Ek-J</w:t>
      </w:r>
    </w:p>
    <w:p w:rsidR="00502317" w:rsidRDefault="00502317" w:rsidP="00502317">
      <w:pPr>
        <w:shd w:val="clear" w:color="auto" w:fill="FFFFFF"/>
        <w:ind w:firstLine="567"/>
        <w:jc w:val="center"/>
        <w:rPr>
          <w:color w:val="1C283D"/>
          <w:sz w:val="18"/>
          <w:szCs w:val="18"/>
        </w:rPr>
      </w:pPr>
      <w:r>
        <w:rPr>
          <w:color w:val="1C283D"/>
          <w:sz w:val="18"/>
          <w:szCs w:val="18"/>
        </w:rPr>
        <w:t> </w:t>
      </w:r>
    </w:p>
    <w:p w:rsidR="00502317" w:rsidRDefault="00502317" w:rsidP="00502317">
      <w:pPr>
        <w:shd w:val="clear" w:color="auto" w:fill="FFFFFF"/>
        <w:ind w:left="567"/>
        <w:rPr>
          <w:color w:val="1C283D"/>
          <w:sz w:val="18"/>
          <w:szCs w:val="18"/>
        </w:rPr>
      </w:pPr>
      <w:r>
        <w:rPr>
          <w:b/>
          <w:bCs/>
          <w:color w:val="1C283D"/>
          <w:sz w:val="18"/>
          <w:szCs w:val="18"/>
        </w:rPr>
        <w:t>Hava Hattı Koruma Telleri ve Yeraltı Kablolarının Metal Kılıfları ile İlgili Azalma Katsayıları</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pStyle w:val="Balk7"/>
        <w:shd w:val="clear" w:color="auto" w:fill="FFFFFF"/>
        <w:spacing w:before="0" w:beforeAutospacing="0" w:after="0" w:afterAutospacing="0"/>
        <w:ind w:firstLine="567"/>
        <w:jc w:val="both"/>
        <w:rPr>
          <w:b/>
          <w:bCs/>
          <w:color w:val="1C283D"/>
          <w:sz w:val="18"/>
          <w:szCs w:val="18"/>
        </w:rPr>
      </w:pPr>
      <w:r>
        <w:rPr>
          <w:color w:val="1C283D"/>
          <w:sz w:val="18"/>
          <w:szCs w:val="18"/>
        </w:rPr>
        <w:t>J.1  Genel:</w:t>
      </w:r>
    </w:p>
    <w:p w:rsidR="00502317" w:rsidRDefault="00502317" w:rsidP="00502317">
      <w:pPr>
        <w:shd w:val="clear" w:color="auto" w:fill="FFFFFF"/>
        <w:ind w:firstLine="567"/>
        <w:jc w:val="both"/>
        <w:rPr>
          <w:color w:val="1C283D"/>
          <w:sz w:val="18"/>
          <w:szCs w:val="18"/>
        </w:rPr>
      </w:pPr>
      <w:r>
        <w:rPr>
          <w:color w:val="1C283D"/>
          <w:sz w:val="18"/>
          <w:szCs w:val="18"/>
        </w:rPr>
        <w:t>Hava hatları koruma telleri ve yeraltı kablolarının metal kılıfları toprağa akan hata akımlarının bir kısmını taşır. Bunlar, Şekil-3’e uygun olarak, ilgili devrenin toprak akımının bir kısmını taşırlar. Toprak hatasından etkilenen yüksek gerilim tesislerinin topraklama sistemi, bu etkiyle toprak hata akımı bakımından, etkin bir şekilde deşarj edilecektir. Bu durum azalma faktörü ile ifade edilir.</w:t>
      </w:r>
    </w:p>
    <w:p w:rsidR="00502317" w:rsidRDefault="00502317" w:rsidP="00502317">
      <w:pPr>
        <w:shd w:val="clear" w:color="auto" w:fill="FFFFFF"/>
        <w:ind w:firstLine="567"/>
        <w:jc w:val="both"/>
        <w:rPr>
          <w:color w:val="1C283D"/>
          <w:sz w:val="18"/>
          <w:szCs w:val="18"/>
        </w:rPr>
      </w:pPr>
      <w:r>
        <w:rPr>
          <w:color w:val="1C283D"/>
          <w:sz w:val="18"/>
          <w:szCs w:val="18"/>
        </w:rPr>
        <w:t>Üç fazlı hava hattının bir toprak teli için azalma katsayısı r, toprak dönüş akımının, üç fazlı devrenin toplam sıfır bileşen akımlarına oranıdır.</w:t>
      </w:r>
    </w:p>
    <w:p w:rsidR="00502317" w:rsidRDefault="00502317" w:rsidP="00502317">
      <w:pPr>
        <w:shd w:val="clear" w:color="auto" w:fill="FFFFFF"/>
        <w:ind w:firstLine="567"/>
        <w:rPr>
          <w:color w:val="1C283D"/>
          <w:sz w:val="18"/>
          <w:szCs w:val="18"/>
        </w:rPr>
      </w:pPr>
      <w:r>
        <w:rPr>
          <w:noProof/>
          <w:color w:val="1C283D"/>
          <w:sz w:val="18"/>
          <w:szCs w:val="18"/>
          <w:vertAlign w:val="subscript"/>
          <w:lang w:val="tr-TR" w:eastAsia="tr-TR"/>
        </w:rPr>
        <w:drawing>
          <wp:inline distT="0" distB="0" distL="0" distR="0">
            <wp:extent cx="1247775" cy="361950"/>
            <wp:effectExtent l="0" t="0" r="9525" b="0"/>
            <wp:docPr id="212" name="Resim 212" descr="http://www.mevzuat.gov.tr/MevzuatMetin/yonetmelik/7.5.10392-Ek_dosyalar/image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mevzuat.gov.tr/MevzuatMetin/yonetmelik/7.5.10392-Ek_dosyalar/image112.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247775" cy="361950"/>
                    </a:xfrm>
                    <a:prstGeom prst="rect">
                      <a:avLst/>
                    </a:prstGeom>
                    <a:noFill/>
                    <a:ln>
                      <a:noFill/>
                    </a:ln>
                  </pic:spPr>
                </pic:pic>
              </a:graphicData>
            </a:graphic>
          </wp:inline>
        </w:drawing>
      </w:r>
    </w:p>
    <w:p w:rsidR="00502317" w:rsidRDefault="00502317" w:rsidP="00502317">
      <w:pPr>
        <w:shd w:val="clear" w:color="auto" w:fill="FFFFFF"/>
        <w:ind w:firstLine="567"/>
        <w:rPr>
          <w:color w:val="1C283D"/>
          <w:sz w:val="18"/>
          <w:szCs w:val="18"/>
        </w:rPr>
      </w:pPr>
      <w:r>
        <w:rPr>
          <w:color w:val="1C283D"/>
          <w:sz w:val="18"/>
          <w:szCs w:val="18"/>
        </w:rPr>
        <w:lastRenderedPageBreak/>
        <w:t>Burada,</w:t>
      </w:r>
    </w:p>
    <w:tbl>
      <w:tblPr>
        <w:tblW w:w="0" w:type="auto"/>
        <w:tblInd w:w="637" w:type="dxa"/>
        <w:tblCellMar>
          <w:left w:w="0" w:type="dxa"/>
          <w:right w:w="0" w:type="dxa"/>
        </w:tblCellMar>
        <w:tblLook w:val="04A0" w:firstRow="1" w:lastRow="0" w:firstColumn="1" w:lastColumn="0" w:noHBand="0" w:noVBand="1"/>
      </w:tblPr>
      <w:tblGrid>
        <w:gridCol w:w="567"/>
        <w:gridCol w:w="3969"/>
      </w:tblGrid>
      <w:tr w:rsidR="00502317" w:rsidTr="00502317">
        <w:tc>
          <w:tcPr>
            <w:tcW w:w="567" w:type="dxa"/>
            <w:tcMar>
              <w:top w:w="0" w:type="dxa"/>
              <w:left w:w="70" w:type="dxa"/>
              <w:bottom w:w="0" w:type="dxa"/>
              <w:right w:w="70" w:type="dxa"/>
            </w:tcMar>
            <w:hideMark/>
          </w:tcPr>
          <w:p w:rsidR="00502317" w:rsidRDefault="00502317">
            <w:pPr>
              <w:rPr>
                <w:sz w:val="18"/>
                <w:szCs w:val="18"/>
              </w:rPr>
            </w:pPr>
            <w:r>
              <w:rPr>
                <w:sz w:val="18"/>
                <w:szCs w:val="18"/>
              </w:rPr>
              <w:t>I</w:t>
            </w:r>
            <w:r>
              <w:rPr>
                <w:sz w:val="18"/>
                <w:szCs w:val="18"/>
                <w:vertAlign w:val="subscript"/>
              </w:rPr>
              <w:t>EW</w:t>
            </w:r>
          </w:p>
        </w:tc>
        <w:tc>
          <w:tcPr>
            <w:tcW w:w="3969" w:type="dxa"/>
            <w:tcMar>
              <w:top w:w="0" w:type="dxa"/>
              <w:left w:w="70" w:type="dxa"/>
              <w:bottom w:w="0" w:type="dxa"/>
              <w:right w:w="70" w:type="dxa"/>
            </w:tcMar>
            <w:hideMark/>
          </w:tcPr>
          <w:p w:rsidR="00502317" w:rsidRDefault="00502317">
            <w:pPr>
              <w:rPr>
                <w:sz w:val="18"/>
                <w:szCs w:val="18"/>
              </w:rPr>
            </w:pPr>
            <w:r>
              <w:rPr>
                <w:sz w:val="18"/>
                <w:szCs w:val="18"/>
              </w:rPr>
              <w:t>Toprak telindeki akım (dengeli durum),</w:t>
            </w:r>
          </w:p>
        </w:tc>
      </w:tr>
      <w:tr w:rsidR="00502317" w:rsidTr="00502317">
        <w:tc>
          <w:tcPr>
            <w:tcW w:w="567" w:type="dxa"/>
            <w:tcMar>
              <w:top w:w="0" w:type="dxa"/>
              <w:left w:w="70" w:type="dxa"/>
              <w:bottom w:w="0" w:type="dxa"/>
              <w:right w:w="70" w:type="dxa"/>
            </w:tcMar>
            <w:hideMark/>
          </w:tcPr>
          <w:p w:rsidR="00502317" w:rsidRDefault="00502317">
            <w:pPr>
              <w:rPr>
                <w:sz w:val="18"/>
                <w:szCs w:val="18"/>
              </w:rPr>
            </w:pPr>
            <w:r>
              <w:rPr>
                <w:sz w:val="18"/>
                <w:szCs w:val="18"/>
              </w:rPr>
              <w:t>I</w:t>
            </w:r>
            <w:r>
              <w:rPr>
                <w:sz w:val="18"/>
                <w:szCs w:val="18"/>
                <w:vertAlign w:val="subscript"/>
              </w:rPr>
              <w:t>E</w:t>
            </w:r>
          </w:p>
        </w:tc>
        <w:tc>
          <w:tcPr>
            <w:tcW w:w="3969" w:type="dxa"/>
            <w:tcMar>
              <w:top w:w="0" w:type="dxa"/>
              <w:left w:w="70" w:type="dxa"/>
              <w:bottom w:w="0" w:type="dxa"/>
              <w:right w:w="70" w:type="dxa"/>
            </w:tcMar>
            <w:hideMark/>
          </w:tcPr>
          <w:p w:rsidR="00502317" w:rsidRDefault="00502317">
            <w:pPr>
              <w:rPr>
                <w:sz w:val="18"/>
                <w:szCs w:val="18"/>
              </w:rPr>
            </w:pPr>
            <w:r>
              <w:rPr>
                <w:sz w:val="18"/>
                <w:szCs w:val="18"/>
              </w:rPr>
              <w:t>Toprak dönüş akımı,</w:t>
            </w:r>
          </w:p>
        </w:tc>
      </w:tr>
      <w:tr w:rsidR="00502317" w:rsidTr="00502317">
        <w:tc>
          <w:tcPr>
            <w:tcW w:w="567" w:type="dxa"/>
            <w:tcMar>
              <w:top w:w="0" w:type="dxa"/>
              <w:left w:w="70" w:type="dxa"/>
              <w:bottom w:w="0" w:type="dxa"/>
              <w:right w:w="70" w:type="dxa"/>
            </w:tcMar>
            <w:hideMark/>
          </w:tcPr>
          <w:p w:rsidR="00502317" w:rsidRDefault="00502317">
            <w:pPr>
              <w:rPr>
                <w:sz w:val="18"/>
                <w:szCs w:val="18"/>
              </w:rPr>
            </w:pPr>
            <w:r>
              <w:rPr>
                <w:sz w:val="18"/>
                <w:szCs w:val="18"/>
              </w:rPr>
              <w:t>3I</w:t>
            </w:r>
            <w:r>
              <w:rPr>
                <w:sz w:val="18"/>
                <w:szCs w:val="18"/>
                <w:vertAlign w:val="subscript"/>
              </w:rPr>
              <w:t>0</w:t>
            </w:r>
          </w:p>
        </w:tc>
        <w:tc>
          <w:tcPr>
            <w:tcW w:w="3969" w:type="dxa"/>
            <w:tcMar>
              <w:top w:w="0" w:type="dxa"/>
              <w:left w:w="70" w:type="dxa"/>
              <w:bottom w:w="0" w:type="dxa"/>
              <w:right w:w="70" w:type="dxa"/>
            </w:tcMar>
            <w:hideMark/>
          </w:tcPr>
          <w:p w:rsidR="00502317" w:rsidRDefault="00502317">
            <w:pPr>
              <w:rPr>
                <w:sz w:val="18"/>
                <w:szCs w:val="18"/>
              </w:rPr>
            </w:pPr>
            <w:r>
              <w:rPr>
                <w:sz w:val="18"/>
                <w:szCs w:val="18"/>
              </w:rPr>
              <w:t>Sıfır bileşen akımlarının toplamı.</w:t>
            </w:r>
          </w:p>
        </w:tc>
      </w:tr>
    </w:tbl>
    <w:p w:rsidR="00502317" w:rsidRDefault="00502317" w:rsidP="00502317">
      <w:pPr>
        <w:shd w:val="clear" w:color="auto" w:fill="FFFFFF"/>
        <w:ind w:firstLine="567"/>
        <w:rPr>
          <w:color w:val="1C283D"/>
          <w:sz w:val="18"/>
          <w:szCs w:val="18"/>
        </w:rPr>
      </w:pPr>
      <w:r>
        <w:rPr>
          <w:color w:val="1C283D"/>
          <w:sz w:val="18"/>
          <w:szCs w:val="18"/>
        </w:rPr>
        <w:t>Benzer tanım metal kılıflı, ekranlı, zırhlı yeraltı kabloları veya civardaki çelik borular için yapılabilir. Toprak telindeki akım I</w:t>
      </w:r>
      <w:r>
        <w:rPr>
          <w:color w:val="1C283D"/>
          <w:sz w:val="18"/>
          <w:szCs w:val="18"/>
          <w:vertAlign w:val="subscript"/>
        </w:rPr>
        <w:t>EW</w:t>
      </w:r>
      <w:r>
        <w:rPr>
          <w:rStyle w:val="apple-converted-space"/>
          <w:color w:val="1C283D"/>
          <w:sz w:val="18"/>
          <w:szCs w:val="18"/>
        </w:rPr>
        <w:t> </w:t>
      </w:r>
      <w:r>
        <w:rPr>
          <w:color w:val="1C283D"/>
          <w:sz w:val="18"/>
          <w:szCs w:val="18"/>
        </w:rPr>
        <w:t>yerine metal kılıf ve benzerlerindeki akım kullanılabilir.</w:t>
      </w:r>
    </w:p>
    <w:p w:rsidR="00502317" w:rsidRDefault="00502317" w:rsidP="00502317">
      <w:pPr>
        <w:shd w:val="clear" w:color="auto" w:fill="FFFFFF"/>
        <w:ind w:firstLine="567"/>
        <w:rPr>
          <w:color w:val="1C283D"/>
          <w:sz w:val="18"/>
          <w:szCs w:val="18"/>
        </w:rPr>
      </w:pPr>
      <w:r>
        <w:rPr>
          <w:color w:val="1C283D"/>
          <w:sz w:val="18"/>
          <w:szCs w:val="18"/>
        </w:rPr>
        <w:t>Bir hava hattının dengeli akım dağılımında bir toprak telinin azalma katsayısı, faz iletkenlerinin self empedansları Z</w:t>
      </w:r>
      <w:r>
        <w:rPr>
          <w:color w:val="1C283D"/>
          <w:sz w:val="18"/>
          <w:szCs w:val="18"/>
          <w:vertAlign w:val="subscript"/>
        </w:rPr>
        <w:t>L-E</w:t>
      </w:r>
      <w:r>
        <w:rPr>
          <w:rStyle w:val="apple-converted-space"/>
          <w:color w:val="1C283D"/>
          <w:sz w:val="18"/>
          <w:szCs w:val="18"/>
        </w:rPr>
        <w:t> </w:t>
      </w:r>
      <w:r>
        <w:rPr>
          <w:color w:val="1C283D"/>
          <w:sz w:val="18"/>
          <w:szCs w:val="18"/>
        </w:rPr>
        <w:t>ve toprak teli empedansı Z</w:t>
      </w:r>
      <w:r>
        <w:rPr>
          <w:color w:val="1C283D"/>
          <w:sz w:val="18"/>
          <w:szCs w:val="18"/>
          <w:vertAlign w:val="subscript"/>
        </w:rPr>
        <w:t>EW-E</w:t>
      </w:r>
      <w:r>
        <w:rPr>
          <w:rStyle w:val="apple-converted-space"/>
          <w:color w:val="1C283D"/>
          <w:sz w:val="18"/>
          <w:szCs w:val="18"/>
        </w:rPr>
        <w:t> </w:t>
      </w:r>
      <w:r>
        <w:rPr>
          <w:color w:val="1C283D"/>
          <w:sz w:val="18"/>
          <w:szCs w:val="18"/>
        </w:rPr>
        <w:t>ve faz iletkenleri ve toprak teli karşılıklı empedansları Z</w:t>
      </w:r>
      <w:r>
        <w:rPr>
          <w:color w:val="1C283D"/>
          <w:sz w:val="18"/>
          <w:szCs w:val="18"/>
          <w:vertAlign w:val="subscript"/>
        </w:rPr>
        <w:t>ML-EW</w:t>
      </w:r>
      <w:r>
        <w:rPr>
          <w:rStyle w:val="apple-converted-space"/>
          <w:color w:val="1C283D"/>
          <w:sz w:val="18"/>
          <w:szCs w:val="18"/>
        </w:rPr>
        <w:t> </w:t>
      </w:r>
      <w:r>
        <w:rPr>
          <w:color w:val="1C283D"/>
          <w:sz w:val="18"/>
          <w:szCs w:val="18"/>
        </w:rPr>
        <w:t>göz önüne alınarak hesaplanır.</w:t>
      </w:r>
    </w:p>
    <w:p w:rsidR="00502317" w:rsidRDefault="00502317" w:rsidP="00502317">
      <w:pPr>
        <w:shd w:val="clear" w:color="auto" w:fill="FFFFFF"/>
        <w:ind w:firstLine="567"/>
        <w:jc w:val="both"/>
        <w:rPr>
          <w:color w:val="1C283D"/>
          <w:sz w:val="18"/>
          <w:szCs w:val="18"/>
        </w:rPr>
      </w:pPr>
      <w:r>
        <w:rPr>
          <w:noProof/>
          <w:color w:val="1C283D"/>
          <w:sz w:val="18"/>
          <w:szCs w:val="18"/>
          <w:vertAlign w:val="subscript"/>
          <w:lang w:val="tr-TR" w:eastAsia="tr-TR"/>
        </w:rPr>
        <w:drawing>
          <wp:inline distT="0" distB="0" distL="0" distR="0">
            <wp:extent cx="114300" cy="219075"/>
            <wp:effectExtent l="0" t="0" r="0" b="0"/>
            <wp:docPr id="211" name="Resim 211" descr="http://www.mevzuat.gov.tr/MevzuatMetin/yonetmelik/7.5.10392-Ek_dosyalar/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mevzuat.gov.tr/MevzuatMetin/yonetmelik/7.5.10392-Ek_dosyalar/image113.gif"/>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Pr>
          <w:noProof/>
          <w:color w:val="1C283D"/>
          <w:sz w:val="18"/>
          <w:szCs w:val="18"/>
          <w:vertAlign w:val="subscript"/>
          <w:lang w:val="tr-TR" w:eastAsia="tr-TR"/>
        </w:rPr>
        <w:drawing>
          <wp:inline distT="0" distB="0" distL="0" distR="0">
            <wp:extent cx="2124075" cy="390525"/>
            <wp:effectExtent l="0" t="0" r="9525" b="9525"/>
            <wp:docPr id="210" name="Resim 210" descr="http://www.mevzuat.gov.tr/MevzuatMetin/yonetmelik/7.5.10392-Ek_dosyalar/image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mevzuat.gov.tr/MevzuatMetin/yonetmelik/7.5.10392-Ek_dosyalar/image114.gif"/>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124075" cy="390525"/>
                    </a:xfrm>
                    <a:prstGeom prst="rect">
                      <a:avLst/>
                    </a:prstGeom>
                    <a:noFill/>
                    <a:ln>
                      <a:noFill/>
                    </a:ln>
                  </pic:spPr>
                </pic:pic>
              </a:graphicData>
            </a:graphic>
          </wp:inline>
        </w:drawing>
      </w:r>
    </w:p>
    <w:p w:rsidR="00502317" w:rsidRDefault="00502317" w:rsidP="00502317">
      <w:pPr>
        <w:shd w:val="clear" w:color="auto" w:fill="FFFFFF"/>
        <w:ind w:firstLine="567"/>
        <w:jc w:val="both"/>
        <w:rPr>
          <w:color w:val="1C283D"/>
          <w:sz w:val="18"/>
          <w:szCs w:val="18"/>
        </w:rPr>
      </w:pPr>
      <w:r>
        <w:rPr>
          <w:color w:val="1C283D"/>
          <w:sz w:val="18"/>
          <w:szCs w:val="18"/>
        </w:rPr>
        <w:t>En etkileyici terim Z</w:t>
      </w:r>
      <w:r>
        <w:rPr>
          <w:color w:val="1C283D"/>
          <w:sz w:val="18"/>
          <w:szCs w:val="18"/>
          <w:vertAlign w:val="subscript"/>
        </w:rPr>
        <w:t>ML-EW</w:t>
      </w:r>
      <w:r>
        <w:rPr>
          <w:rStyle w:val="apple-converted-space"/>
          <w:color w:val="1C283D"/>
          <w:sz w:val="18"/>
          <w:szCs w:val="18"/>
        </w:rPr>
        <w:t> </w:t>
      </w:r>
      <w:r>
        <w:rPr>
          <w:color w:val="1C283D"/>
          <w:sz w:val="18"/>
          <w:szCs w:val="18"/>
        </w:rPr>
        <w:t>için, faz iletkenleri ile toprak teli arasındaki ortalama mesafe, Z</w:t>
      </w:r>
      <w:r>
        <w:rPr>
          <w:color w:val="1C283D"/>
          <w:sz w:val="18"/>
          <w:szCs w:val="18"/>
          <w:vertAlign w:val="subscript"/>
        </w:rPr>
        <w:t>EW-E</w:t>
      </w:r>
      <w:r>
        <w:rPr>
          <w:rStyle w:val="apple-converted-space"/>
          <w:color w:val="1C283D"/>
          <w:sz w:val="18"/>
          <w:szCs w:val="18"/>
        </w:rPr>
        <w:t> </w:t>
      </w:r>
      <w:r>
        <w:rPr>
          <w:color w:val="1C283D"/>
          <w:sz w:val="18"/>
          <w:szCs w:val="18"/>
        </w:rPr>
        <w:t>için ise toprak teli direncidir. Böylece, toprak akımıyla bağlantılı olarak toprak telinin azalma etkisi, daha düşük toprak teli direnci ve faz iletkenleri ile toprak teli arasındaki uzaklığın azalması ile artar (r azalma eğilimi gösterir).</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J.2 Hava hatlarının ve kabloların azalma katsayılarının tipik değerleri (50 Hz)</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Hava hatlarının toprak telleri (110 kV)</w:t>
      </w:r>
    </w:p>
    <w:tbl>
      <w:tblPr>
        <w:tblW w:w="0" w:type="auto"/>
        <w:tblInd w:w="779" w:type="dxa"/>
        <w:tblCellMar>
          <w:left w:w="0" w:type="dxa"/>
          <w:right w:w="0" w:type="dxa"/>
        </w:tblCellMar>
        <w:tblLook w:val="04A0" w:firstRow="1" w:lastRow="0" w:firstColumn="1" w:lastColumn="0" w:noHBand="0" w:noVBand="1"/>
      </w:tblPr>
      <w:tblGrid>
        <w:gridCol w:w="3969"/>
        <w:gridCol w:w="1843"/>
      </w:tblGrid>
      <w:tr w:rsidR="00502317" w:rsidTr="00502317">
        <w:tc>
          <w:tcPr>
            <w:tcW w:w="3969" w:type="dxa"/>
            <w:tcMar>
              <w:top w:w="0" w:type="dxa"/>
              <w:left w:w="70" w:type="dxa"/>
              <w:bottom w:w="0" w:type="dxa"/>
              <w:right w:w="70" w:type="dxa"/>
            </w:tcMar>
            <w:hideMark/>
          </w:tcPr>
          <w:p w:rsidR="00502317" w:rsidRDefault="00502317">
            <w:pPr>
              <w:rPr>
                <w:sz w:val="18"/>
                <w:szCs w:val="18"/>
              </w:rPr>
            </w:pPr>
            <w:r>
              <w:rPr>
                <w:sz w:val="18"/>
                <w:szCs w:val="18"/>
              </w:rPr>
              <w:t>Çelik 50  ila 70 mm</w:t>
            </w:r>
            <w:r>
              <w:rPr>
                <w:sz w:val="18"/>
                <w:szCs w:val="18"/>
                <w:vertAlign w:val="superscript"/>
              </w:rPr>
              <w:t>2</w:t>
            </w:r>
          </w:p>
        </w:tc>
        <w:tc>
          <w:tcPr>
            <w:tcW w:w="1843" w:type="dxa"/>
            <w:tcMar>
              <w:top w:w="0" w:type="dxa"/>
              <w:left w:w="70" w:type="dxa"/>
              <w:bottom w:w="0" w:type="dxa"/>
              <w:right w:w="70" w:type="dxa"/>
            </w:tcMar>
            <w:hideMark/>
          </w:tcPr>
          <w:p w:rsidR="00502317" w:rsidRDefault="00502317">
            <w:pPr>
              <w:rPr>
                <w:sz w:val="18"/>
                <w:szCs w:val="18"/>
              </w:rPr>
            </w:pPr>
            <w:r>
              <w:rPr>
                <w:sz w:val="18"/>
                <w:szCs w:val="18"/>
              </w:rPr>
              <w:t>r = 0,98</w:t>
            </w:r>
          </w:p>
        </w:tc>
      </w:tr>
      <w:tr w:rsidR="00502317" w:rsidTr="00502317">
        <w:tc>
          <w:tcPr>
            <w:tcW w:w="3969" w:type="dxa"/>
            <w:tcMar>
              <w:top w:w="0" w:type="dxa"/>
              <w:left w:w="70" w:type="dxa"/>
              <w:bottom w:w="0" w:type="dxa"/>
              <w:right w:w="70" w:type="dxa"/>
            </w:tcMar>
            <w:hideMark/>
          </w:tcPr>
          <w:p w:rsidR="00502317" w:rsidRDefault="00502317">
            <w:pPr>
              <w:rPr>
                <w:sz w:val="18"/>
                <w:szCs w:val="18"/>
              </w:rPr>
            </w:pPr>
            <w:r>
              <w:rPr>
                <w:sz w:val="18"/>
                <w:szCs w:val="18"/>
              </w:rPr>
              <w:t>ACSR 44/32 mm</w:t>
            </w:r>
            <w:r>
              <w:rPr>
                <w:sz w:val="18"/>
                <w:szCs w:val="18"/>
                <w:vertAlign w:val="superscript"/>
              </w:rPr>
              <w:t>2</w:t>
            </w:r>
          </w:p>
        </w:tc>
        <w:tc>
          <w:tcPr>
            <w:tcW w:w="1843" w:type="dxa"/>
            <w:tcMar>
              <w:top w:w="0" w:type="dxa"/>
              <w:left w:w="70" w:type="dxa"/>
              <w:bottom w:w="0" w:type="dxa"/>
              <w:right w:w="70" w:type="dxa"/>
            </w:tcMar>
            <w:hideMark/>
          </w:tcPr>
          <w:p w:rsidR="00502317" w:rsidRDefault="00502317">
            <w:pPr>
              <w:rPr>
                <w:sz w:val="18"/>
                <w:szCs w:val="18"/>
              </w:rPr>
            </w:pPr>
            <w:r>
              <w:rPr>
                <w:sz w:val="18"/>
                <w:szCs w:val="18"/>
              </w:rPr>
              <w:t>r = 0,77</w:t>
            </w:r>
          </w:p>
        </w:tc>
      </w:tr>
      <w:tr w:rsidR="00502317" w:rsidTr="00502317">
        <w:tc>
          <w:tcPr>
            <w:tcW w:w="3969" w:type="dxa"/>
            <w:tcMar>
              <w:top w:w="0" w:type="dxa"/>
              <w:left w:w="70" w:type="dxa"/>
              <w:bottom w:w="0" w:type="dxa"/>
              <w:right w:w="70" w:type="dxa"/>
            </w:tcMar>
            <w:hideMark/>
          </w:tcPr>
          <w:p w:rsidR="00502317" w:rsidRDefault="00502317">
            <w:pPr>
              <w:rPr>
                <w:sz w:val="18"/>
                <w:szCs w:val="18"/>
              </w:rPr>
            </w:pPr>
            <w:r>
              <w:rPr>
                <w:sz w:val="18"/>
                <w:szCs w:val="18"/>
              </w:rPr>
              <w:t>ACSR 300/50 mm</w:t>
            </w:r>
            <w:r>
              <w:rPr>
                <w:sz w:val="18"/>
                <w:szCs w:val="18"/>
                <w:vertAlign w:val="superscript"/>
              </w:rPr>
              <w:t>2</w:t>
            </w:r>
          </w:p>
        </w:tc>
        <w:tc>
          <w:tcPr>
            <w:tcW w:w="1843" w:type="dxa"/>
            <w:tcMar>
              <w:top w:w="0" w:type="dxa"/>
              <w:left w:w="70" w:type="dxa"/>
              <w:bottom w:w="0" w:type="dxa"/>
              <w:right w:w="70" w:type="dxa"/>
            </w:tcMar>
            <w:hideMark/>
          </w:tcPr>
          <w:p w:rsidR="00502317" w:rsidRDefault="00502317">
            <w:pPr>
              <w:rPr>
                <w:sz w:val="18"/>
                <w:szCs w:val="18"/>
              </w:rPr>
            </w:pPr>
            <w:r>
              <w:rPr>
                <w:sz w:val="18"/>
                <w:szCs w:val="18"/>
              </w:rPr>
              <w:t>r = 0,61</w:t>
            </w:r>
          </w:p>
        </w:tc>
      </w:tr>
    </w:tbl>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Kağıt yalıtımlı kablolar (10 ve 20 kV)</w:t>
      </w:r>
    </w:p>
    <w:tbl>
      <w:tblPr>
        <w:tblW w:w="0" w:type="auto"/>
        <w:tblInd w:w="779" w:type="dxa"/>
        <w:tblCellMar>
          <w:left w:w="0" w:type="dxa"/>
          <w:right w:w="0" w:type="dxa"/>
        </w:tblCellMar>
        <w:tblLook w:val="04A0" w:firstRow="1" w:lastRow="0" w:firstColumn="1" w:lastColumn="0" w:noHBand="0" w:noVBand="1"/>
      </w:tblPr>
      <w:tblGrid>
        <w:gridCol w:w="3969"/>
        <w:gridCol w:w="1843"/>
      </w:tblGrid>
      <w:tr w:rsidR="00502317" w:rsidTr="00502317">
        <w:tc>
          <w:tcPr>
            <w:tcW w:w="3969" w:type="dxa"/>
            <w:tcMar>
              <w:top w:w="0" w:type="dxa"/>
              <w:left w:w="70" w:type="dxa"/>
              <w:bottom w:w="0" w:type="dxa"/>
              <w:right w:w="70" w:type="dxa"/>
            </w:tcMar>
            <w:hideMark/>
          </w:tcPr>
          <w:p w:rsidR="00502317" w:rsidRDefault="00502317">
            <w:pPr>
              <w:rPr>
                <w:sz w:val="18"/>
                <w:szCs w:val="18"/>
              </w:rPr>
            </w:pPr>
            <w:r>
              <w:rPr>
                <w:sz w:val="18"/>
                <w:szCs w:val="18"/>
              </w:rPr>
              <w:t>Cu 95 mm</w:t>
            </w:r>
            <w:r>
              <w:rPr>
                <w:sz w:val="18"/>
                <w:szCs w:val="18"/>
                <w:vertAlign w:val="superscript"/>
              </w:rPr>
              <w:t>2</w:t>
            </w:r>
            <w:r>
              <w:rPr>
                <w:sz w:val="18"/>
                <w:szCs w:val="18"/>
              </w:rPr>
              <w:t>/1,2 mm kurşun kılıf</w:t>
            </w:r>
          </w:p>
        </w:tc>
        <w:tc>
          <w:tcPr>
            <w:tcW w:w="1843" w:type="dxa"/>
            <w:tcMar>
              <w:top w:w="0" w:type="dxa"/>
              <w:left w:w="70" w:type="dxa"/>
              <w:bottom w:w="0" w:type="dxa"/>
              <w:right w:w="70" w:type="dxa"/>
            </w:tcMar>
            <w:hideMark/>
          </w:tcPr>
          <w:p w:rsidR="00502317" w:rsidRDefault="00502317">
            <w:pPr>
              <w:rPr>
                <w:sz w:val="18"/>
                <w:szCs w:val="18"/>
              </w:rPr>
            </w:pPr>
            <w:r>
              <w:rPr>
                <w:sz w:val="18"/>
                <w:szCs w:val="18"/>
              </w:rPr>
              <w:t>r =  0,20 - 0,60</w:t>
            </w:r>
          </w:p>
        </w:tc>
      </w:tr>
      <w:tr w:rsidR="00502317" w:rsidTr="00502317">
        <w:tc>
          <w:tcPr>
            <w:tcW w:w="3969" w:type="dxa"/>
            <w:tcMar>
              <w:top w:w="0" w:type="dxa"/>
              <w:left w:w="70" w:type="dxa"/>
              <w:bottom w:w="0" w:type="dxa"/>
              <w:right w:w="70" w:type="dxa"/>
            </w:tcMar>
            <w:hideMark/>
          </w:tcPr>
          <w:p w:rsidR="00502317" w:rsidRDefault="00502317">
            <w:pPr>
              <w:rPr>
                <w:sz w:val="18"/>
                <w:szCs w:val="18"/>
              </w:rPr>
            </w:pPr>
            <w:r>
              <w:rPr>
                <w:sz w:val="18"/>
                <w:szCs w:val="18"/>
              </w:rPr>
              <w:t>Al 95 mm</w:t>
            </w:r>
            <w:r>
              <w:rPr>
                <w:sz w:val="18"/>
                <w:szCs w:val="18"/>
                <w:vertAlign w:val="superscript"/>
              </w:rPr>
              <w:t>2</w:t>
            </w:r>
            <w:r>
              <w:rPr>
                <w:sz w:val="18"/>
                <w:szCs w:val="18"/>
              </w:rPr>
              <w:t>/1,2 mm alüminyum kılıf     </w:t>
            </w:r>
          </w:p>
        </w:tc>
        <w:tc>
          <w:tcPr>
            <w:tcW w:w="1843" w:type="dxa"/>
            <w:tcMar>
              <w:top w:w="0" w:type="dxa"/>
              <w:left w:w="70" w:type="dxa"/>
              <w:bottom w:w="0" w:type="dxa"/>
              <w:right w:w="70" w:type="dxa"/>
            </w:tcMar>
            <w:hideMark/>
          </w:tcPr>
          <w:p w:rsidR="00502317" w:rsidRDefault="00502317">
            <w:pPr>
              <w:rPr>
                <w:sz w:val="18"/>
                <w:szCs w:val="18"/>
              </w:rPr>
            </w:pPr>
            <w:r>
              <w:rPr>
                <w:sz w:val="18"/>
                <w:szCs w:val="18"/>
              </w:rPr>
              <w:t>r =  0,20 - 0,30</w:t>
            </w:r>
          </w:p>
        </w:tc>
      </w:tr>
    </w:tbl>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Tek damarlı XLPE kabloları (10 ve 20kV)</w:t>
      </w:r>
    </w:p>
    <w:tbl>
      <w:tblPr>
        <w:tblW w:w="0" w:type="auto"/>
        <w:tblInd w:w="779" w:type="dxa"/>
        <w:tblCellMar>
          <w:left w:w="0" w:type="dxa"/>
          <w:right w:w="0" w:type="dxa"/>
        </w:tblCellMar>
        <w:tblLook w:val="04A0" w:firstRow="1" w:lastRow="0" w:firstColumn="1" w:lastColumn="0" w:noHBand="0" w:noVBand="1"/>
      </w:tblPr>
      <w:tblGrid>
        <w:gridCol w:w="3969"/>
        <w:gridCol w:w="1843"/>
      </w:tblGrid>
      <w:tr w:rsidR="00502317" w:rsidTr="00502317">
        <w:tc>
          <w:tcPr>
            <w:tcW w:w="3969" w:type="dxa"/>
            <w:tcMar>
              <w:top w:w="0" w:type="dxa"/>
              <w:left w:w="70" w:type="dxa"/>
              <w:bottom w:w="0" w:type="dxa"/>
              <w:right w:w="70" w:type="dxa"/>
            </w:tcMar>
            <w:hideMark/>
          </w:tcPr>
          <w:p w:rsidR="00502317" w:rsidRDefault="00502317">
            <w:pPr>
              <w:rPr>
                <w:sz w:val="18"/>
                <w:szCs w:val="18"/>
              </w:rPr>
            </w:pPr>
            <w:r>
              <w:rPr>
                <w:sz w:val="18"/>
                <w:szCs w:val="18"/>
              </w:rPr>
              <w:t>Cu 95 mm</w:t>
            </w:r>
            <w:r>
              <w:rPr>
                <w:sz w:val="18"/>
                <w:szCs w:val="18"/>
                <w:vertAlign w:val="superscript"/>
              </w:rPr>
              <w:t>2</w:t>
            </w:r>
            <w:r>
              <w:rPr>
                <w:sz w:val="18"/>
                <w:szCs w:val="18"/>
              </w:rPr>
              <w:t>/16 mm</w:t>
            </w:r>
            <w:r>
              <w:rPr>
                <w:sz w:val="18"/>
                <w:szCs w:val="18"/>
                <w:vertAlign w:val="superscript"/>
              </w:rPr>
              <w:t>2</w:t>
            </w:r>
            <w:r>
              <w:rPr>
                <w:rStyle w:val="apple-converted-space"/>
                <w:sz w:val="18"/>
                <w:szCs w:val="18"/>
              </w:rPr>
              <w:t> </w:t>
            </w:r>
            <w:r>
              <w:rPr>
                <w:sz w:val="18"/>
                <w:szCs w:val="18"/>
              </w:rPr>
              <w:t>bakır ekran            </w:t>
            </w:r>
          </w:p>
        </w:tc>
        <w:tc>
          <w:tcPr>
            <w:tcW w:w="1843" w:type="dxa"/>
            <w:tcMar>
              <w:top w:w="0" w:type="dxa"/>
              <w:left w:w="70" w:type="dxa"/>
              <w:bottom w:w="0" w:type="dxa"/>
              <w:right w:w="70" w:type="dxa"/>
            </w:tcMar>
            <w:hideMark/>
          </w:tcPr>
          <w:p w:rsidR="00502317" w:rsidRDefault="00502317">
            <w:pPr>
              <w:rPr>
                <w:sz w:val="18"/>
                <w:szCs w:val="18"/>
              </w:rPr>
            </w:pPr>
            <w:r>
              <w:rPr>
                <w:sz w:val="18"/>
                <w:szCs w:val="18"/>
              </w:rPr>
              <w:t>r = 0,50 - 0,60</w:t>
            </w:r>
          </w:p>
        </w:tc>
      </w:tr>
    </w:tbl>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Tek damarlı yağlı kablolar (110 kV)</w:t>
      </w:r>
    </w:p>
    <w:tbl>
      <w:tblPr>
        <w:tblW w:w="0" w:type="auto"/>
        <w:tblInd w:w="779" w:type="dxa"/>
        <w:tblCellMar>
          <w:left w:w="0" w:type="dxa"/>
          <w:right w:w="0" w:type="dxa"/>
        </w:tblCellMar>
        <w:tblLook w:val="04A0" w:firstRow="1" w:lastRow="0" w:firstColumn="1" w:lastColumn="0" w:noHBand="0" w:noVBand="1"/>
      </w:tblPr>
      <w:tblGrid>
        <w:gridCol w:w="3969"/>
        <w:gridCol w:w="1843"/>
      </w:tblGrid>
      <w:tr w:rsidR="00502317" w:rsidTr="00502317">
        <w:tc>
          <w:tcPr>
            <w:tcW w:w="3969" w:type="dxa"/>
            <w:tcMar>
              <w:top w:w="0" w:type="dxa"/>
              <w:left w:w="70" w:type="dxa"/>
              <w:bottom w:w="0" w:type="dxa"/>
              <w:right w:w="70" w:type="dxa"/>
            </w:tcMar>
            <w:hideMark/>
          </w:tcPr>
          <w:p w:rsidR="00502317" w:rsidRDefault="00502317">
            <w:pPr>
              <w:rPr>
                <w:sz w:val="18"/>
                <w:szCs w:val="18"/>
              </w:rPr>
            </w:pPr>
            <w:r>
              <w:rPr>
                <w:sz w:val="18"/>
                <w:szCs w:val="18"/>
              </w:rPr>
              <w:t>Cu 300 mm</w:t>
            </w:r>
            <w:r>
              <w:rPr>
                <w:sz w:val="18"/>
                <w:szCs w:val="18"/>
                <w:vertAlign w:val="superscript"/>
              </w:rPr>
              <w:t>2</w:t>
            </w:r>
            <w:r>
              <w:rPr>
                <w:sz w:val="18"/>
                <w:szCs w:val="18"/>
              </w:rPr>
              <w:t>/2,2 mm alüminyum kılıf</w:t>
            </w:r>
          </w:p>
        </w:tc>
        <w:tc>
          <w:tcPr>
            <w:tcW w:w="1843" w:type="dxa"/>
            <w:tcMar>
              <w:top w:w="0" w:type="dxa"/>
              <w:left w:w="70" w:type="dxa"/>
              <w:bottom w:w="0" w:type="dxa"/>
              <w:right w:w="70" w:type="dxa"/>
            </w:tcMar>
            <w:hideMark/>
          </w:tcPr>
          <w:p w:rsidR="00502317" w:rsidRDefault="00502317">
            <w:pPr>
              <w:rPr>
                <w:sz w:val="18"/>
                <w:szCs w:val="18"/>
              </w:rPr>
            </w:pPr>
            <w:r>
              <w:rPr>
                <w:sz w:val="18"/>
                <w:szCs w:val="18"/>
              </w:rPr>
              <w:t>r = 0,37</w:t>
            </w:r>
          </w:p>
        </w:tc>
      </w:tr>
    </w:tbl>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Çelik boru içerisinde gaz basınçlı kablolar (110 kV)</w:t>
      </w:r>
    </w:p>
    <w:tbl>
      <w:tblPr>
        <w:tblW w:w="0" w:type="auto"/>
        <w:tblInd w:w="779" w:type="dxa"/>
        <w:tblCellMar>
          <w:left w:w="0" w:type="dxa"/>
          <w:right w:w="0" w:type="dxa"/>
        </w:tblCellMar>
        <w:tblLook w:val="04A0" w:firstRow="1" w:lastRow="0" w:firstColumn="1" w:lastColumn="0" w:noHBand="0" w:noVBand="1"/>
      </w:tblPr>
      <w:tblGrid>
        <w:gridCol w:w="3969"/>
        <w:gridCol w:w="1843"/>
      </w:tblGrid>
      <w:tr w:rsidR="00502317" w:rsidTr="00502317">
        <w:tc>
          <w:tcPr>
            <w:tcW w:w="3969" w:type="dxa"/>
            <w:tcMar>
              <w:top w:w="0" w:type="dxa"/>
              <w:left w:w="70" w:type="dxa"/>
              <w:bottom w:w="0" w:type="dxa"/>
              <w:right w:w="70" w:type="dxa"/>
            </w:tcMar>
            <w:hideMark/>
          </w:tcPr>
          <w:p w:rsidR="00502317" w:rsidRDefault="00502317">
            <w:pPr>
              <w:rPr>
                <w:sz w:val="18"/>
                <w:szCs w:val="18"/>
              </w:rPr>
            </w:pPr>
            <w:r>
              <w:rPr>
                <w:sz w:val="18"/>
                <w:szCs w:val="18"/>
              </w:rPr>
              <w:t>Cu 300 mm</w:t>
            </w:r>
            <w:r>
              <w:rPr>
                <w:sz w:val="18"/>
                <w:szCs w:val="18"/>
                <w:vertAlign w:val="superscript"/>
              </w:rPr>
              <w:t>2</w:t>
            </w:r>
            <w:r>
              <w:rPr>
                <w:sz w:val="18"/>
                <w:szCs w:val="18"/>
              </w:rPr>
              <w:t>/1,7 mm çelik                    </w:t>
            </w:r>
          </w:p>
        </w:tc>
        <w:tc>
          <w:tcPr>
            <w:tcW w:w="1843" w:type="dxa"/>
            <w:tcMar>
              <w:top w:w="0" w:type="dxa"/>
              <w:left w:w="70" w:type="dxa"/>
              <w:bottom w:w="0" w:type="dxa"/>
              <w:right w:w="70" w:type="dxa"/>
            </w:tcMar>
            <w:hideMark/>
          </w:tcPr>
          <w:p w:rsidR="00502317" w:rsidRDefault="00502317">
            <w:pPr>
              <w:rPr>
                <w:sz w:val="18"/>
                <w:szCs w:val="18"/>
              </w:rPr>
            </w:pPr>
            <w:r>
              <w:rPr>
                <w:sz w:val="18"/>
                <w:szCs w:val="18"/>
              </w:rPr>
              <w:t>r = 0,01 - 0,03</w:t>
            </w:r>
          </w:p>
        </w:tc>
      </w:tr>
    </w:tbl>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Tek damarlı XLPE kabloları (110 kV)</w:t>
      </w:r>
    </w:p>
    <w:tbl>
      <w:tblPr>
        <w:tblW w:w="0" w:type="auto"/>
        <w:tblInd w:w="779" w:type="dxa"/>
        <w:tblCellMar>
          <w:left w:w="0" w:type="dxa"/>
          <w:right w:w="0" w:type="dxa"/>
        </w:tblCellMar>
        <w:tblLook w:val="04A0" w:firstRow="1" w:lastRow="0" w:firstColumn="1" w:lastColumn="0" w:noHBand="0" w:noVBand="1"/>
      </w:tblPr>
      <w:tblGrid>
        <w:gridCol w:w="3969"/>
        <w:gridCol w:w="1843"/>
      </w:tblGrid>
      <w:tr w:rsidR="00502317" w:rsidTr="00502317">
        <w:tc>
          <w:tcPr>
            <w:tcW w:w="3969" w:type="dxa"/>
            <w:tcMar>
              <w:top w:w="0" w:type="dxa"/>
              <w:left w:w="70" w:type="dxa"/>
              <w:bottom w:w="0" w:type="dxa"/>
              <w:right w:w="70" w:type="dxa"/>
            </w:tcMar>
            <w:hideMark/>
          </w:tcPr>
          <w:p w:rsidR="00502317" w:rsidRDefault="00502317">
            <w:pPr>
              <w:rPr>
                <w:sz w:val="18"/>
                <w:szCs w:val="18"/>
              </w:rPr>
            </w:pPr>
            <w:r>
              <w:rPr>
                <w:sz w:val="18"/>
                <w:szCs w:val="18"/>
              </w:rPr>
              <w:t>Cu 300 mm</w:t>
            </w:r>
            <w:r>
              <w:rPr>
                <w:sz w:val="18"/>
                <w:szCs w:val="18"/>
                <w:vertAlign w:val="superscript"/>
              </w:rPr>
              <w:t>2</w:t>
            </w:r>
            <w:r>
              <w:rPr>
                <w:sz w:val="18"/>
                <w:szCs w:val="18"/>
              </w:rPr>
              <w:t>/35 mm</w:t>
            </w:r>
            <w:r>
              <w:rPr>
                <w:sz w:val="18"/>
                <w:szCs w:val="18"/>
                <w:vertAlign w:val="superscript"/>
              </w:rPr>
              <w:t>2</w:t>
            </w:r>
            <w:r>
              <w:rPr>
                <w:rStyle w:val="apple-converted-space"/>
                <w:sz w:val="18"/>
                <w:szCs w:val="18"/>
              </w:rPr>
              <w:t> </w:t>
            </w:r>
            <w:r>
              <w:rPr>
                <w:sz w:val="18"/>
                <w:szCs w:val="18"/>
              </w:rPr>
              <w:t>bakır ekran </w:t>
            </w:r>
          </w:p>
        </w:tc>
        <w:tc>
          <w:tcPr>
            <w:tcW w:w="1843" w:type="dxa"/>
            <w:tcMar>
              <w:top w:w="0" w:type="dxa"/>
              <w:left w:w="70" w:type="dxa"/>
              <w:bottom w:w="0" w:type="dxa"/>
              <w:right w:w="70" w:type="dxa"/>
            </w:tcMar>
            <w:hideMark/>
          </w:tcPr>
          <w:p w:rsidR="00502317" w:rsidRDefault="00502317">
            <w:pPr>
              <w:rPr>
                <w:sz w:val="18"/>
                <w:szCs w:val="18"/>
              </w:rPr>
            </w:pPr>
            <w:r>
              <w:rPr>
                <w:sz w:val="18"/>
                <w:szCs w:val="18"/>
              </w:rPr>
              <w:t>r = 0,32</w:t>
            </w:r>
          </w:p>
        </w:tc>
      </w:tr>
    </w:tbl>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Tek damarlı yağlı kablolar (400 kV)</w:t>
      </w:r>
    </w:p>
    <w:tbl>
      <w:tblPr>
        <w:tblW w:w="0" w:type="auto"/>
        <w:tblInd w:w="779" w:type="dxa"/>
        <w:tblCellMar>
          <w:left w:w="0" w:type="dxa"/>
          <w:right w:w="0" w:type="dxa"/>
        </w:tblCellMar>
        <w:tblLook w:val="04A0" w:firstRow="1" w:lastRow="0" w:firstColumn="1" w:lastColumn="0" w:noHBand="0" w:noVBand="1"/>
      </w:tblPr>
      <w:tblGrid>
        <w:gridCol w:w="3969"/>
        <w:gridCol w:w="1418"/>
      </w:tblGrid>
      <w:tr w:rsidR="00502317" w:rsidTr="00502317">
        <w:tc>
          <w:tcPr>
            <w:tcW w:w="3969" w:type="dxa"/>
            <w:tcMar>
              <w:top w:w="0" w:type="dxa"/>
              <w:left w:w="70" w:type="dxa"/>
              <w:bottom w:w="0" w:type="dxa"/>
              <w:right w:w="70" w:type="dxa"/>
            </w:tcMar>
            <w:hideMark/>
          </w:tcPr>
          <w:p w:rsidR="00502317" w:rsidRDefault="00502317">
            <w:pPr>
              <w:rPr>
                <w:sz w:val="18"/>
                <w:szCs w:val="18"/>
              </w:rPr>
            </w:pPr>
            <w:r>
              <w:rPr>
                <w:sz w:val="18"/>
                <w:szCs w:val="18"/>
              </w:rPr>
              <w:t>Cu 1200 mm</w:t>
            </w:r>
            <w:r>
              <w:rPr>
                <w:sz w:val="18"/>
                <w:szCs w:val="18"/>
                <w:vertAlign w:val="superscript"/>
              </w:rPr>
              <w:t>2</w:t>
            </w:r>
            <w:r>
              <w:rPr>
                <w:sz w:val="18"/>
                <w:szCs w:val="18"/>
              </w:rPr>
              <w:t>/1200 mm</w:t>
            </w:r>
            <w:r>
              <w:rPr>
                <w:sz w:val="18"/>
                <w:szCs w:val="18"/>
                <w:vertAlign w:val="superscript"/>
              </w:rPr>
              <w:t>2</w:t>
            </w:r>
            <w:r>
              <w:rPr>
                <w:rStyle w:val="apple-converted-space"/>
                <w:sz w:val="18"/>
                <w:szCs w:val="18"/>
              </w:rPr>
              <w:t> </w:t>
            </w:r>
            <w:r>
              <w:rPr>
                <w:sz w:val="18"/>
                <w:szCs w:val="18"/>
              </w:rPr>
              <w:t>Alüminyum kılıf </w:t>
            </w:r>
          </w:p>
        </w:tc>
        <w:tc>
          <w:tcPr>
            <w:tcW w:w="1418" w:type="dxa"/>
            <w:tcMar>
              <w:top w:w="0" w:type="dxa"/>
              <w:left w:w="70" w:type="dxa"/>
              <w:bottom w:w="0" w:type="dxa"/>
              <w:right w:w="70" w:type="dxa"/>
            </w:tcMar>
            <w:hideMark/>
          </w:tcPr>
          <w:p w:rsidR="00502317" w:rsidRDefault="00502317">
            <w:pPr>
              <w:rPr>
                <w:sz w:val="18"/>
                <w:szCs w:val="18"/>
              </w:rPr>
            </w:pPr>
            <w:r>
              <w:rPr>
                <w:sz w:val="18"/>
                <w:szCs w:val="18"/>
              </w:rPr>
              <w:t>r = 0,01</w:t>
            </w:r>
          </w:p>
        </w:tc>
      </w:tr>
    </w:tbl>
    <w:p w:rsidR="00502317" w:rsidRDefault="00502317" w:rsidP="00502317">
      <w:pPr>
        <w:pStyle w:val="Balk4"/>
        <w:shd w:val="clear" w:color="auto" w:fill="FFFFFF"/>
        <w:spacing w:before="0" w:beforeAutospacing="0" w:after="0" w:afterAutospacing="0"/>
        <w:ind w:firstLine="567"/>
        <w:jc w:val="center"/>
        <w:rPr>
          <w:rFonts w:ascii="Arial" w:hAnsi="Arial" w:cs="Arial"/>
          <w:color w:val="1C283D"/>
        </w:rPr>
      </w:pPr>
      <w:r>
        <w:rPr>
          <w:color w:val="1C283D"/>
          <w:sz w:val="18"/>
          <w:szCs w:val="18"/>
        </w:rPr>
        <w:t> </w:t>
      </w:r>
    </w:p>
    <w:p w:rsidR="00502317" w:rsidRDefault="00502317" w:rsidP="00502317">
      <w:pPr>
        <w:pStyle w:val="Balk4"/>
        <w:shd w:val="clear" w:color="auto" w:fill="FFFFFF"/>
        <w:spacing w:before="0" w:beforeAutospacing="0" w:after="0" w:afterAutospacing="0"/>
        <w:ind w:firstLine="567"/>
        <w:jc w:val="center"/>
        <w:rPr>
          <w:rFonts w:ascii="Arial" w:hAnsi="Arial" w:cs="Arial"/>
          <w:color w:val="1C283D"/>
        </w:rPr>
      </w:pPr>
      <w:r>
        <w:rPr>
          <w:color w:val="1C283D"/>
          <w:sz w:val="18"/>
          <w:szCs w:val="18"/>
        </w:rPr>
        <w:t> </w:t>
      </w:r>
    </w:p>
    <w:p w:rsidR="00502317" w:rsidRDefault="00502317" w:rsidP="00502317">
      <w:pPr>
        <w:pStyle w:val="Balk4"/>
        <w:shd w:val="clear" w:color="auto" w:fill="FFFFFF"/>
        <w:spacing w:before="0" w:beforeAutospacing="0" w:after="0" w:afterAutospacing="0"/>
        <w:ind w:firstLine="567"/>
        <w:jc w:val="center"/>
        <w:rPr>
          <w:rFonts w:ascii="Arial" w:hAnsi="Arial" w:cs="Arial"/>
          <w:color w:val="1C283D"/>
        </w:rPr>
      </w:pPr>
      <w:r>
        <w:rPr>
          <w:color w:val="1C283D"/>
          <w:sz w:val="18"/>
          <w:szCs w:val="18"/>
        </w:rPr>
        <w:t> </w:t>
      </w:r>
    </w:p>
    <w:p w:rsidR="00502317" w:rsidRDefault="00502317" w:rsidP="00502317">
      <w:pPr>
        <w:pStyle w:val="Balk4"/>
        <w:shd w:val="clear" w:color="auto" w:fill="FFFFFF"/>
        <w:spacing w:before="0" w:beforeAutospacing="0" w:after="0" w:afterAutospacing="0"/>
        <w:ind w:firstLine="567"/>
        <w:jc w:val="center"/>
        <w:rPr>
          <w:rFonts w:ascii="Arial" w:hAnsi="Arial" w:cs="Arial"/>
          <w:color w:val="1C283D"/>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pStyle w:val="Balk4"/>
        <w:shd w:val="clear" w:color="auto" w:fill="FFFFFF"/>
        <w:spacing w:before="0" w:beforeAutospacing="0" w:after="0" w:afterAutospacing="0"/>
        <w:ind w:firstLine="567"/>
        <w:jc w:val="center"/>
        <w:rPr>
          <w:rFonts w:ascii="Arial" w:hAnsi="Arial" w:cs="Arial"/>
          <w:color w:val="1C283D"/>
        </w:rPr>
      </w:pPr>
      <w:r>
        <w:rPr>
          <w:b w:val="0"/>
          <w:bCs w:val="0"/>
          <w:color w:val="1C283D"/>
          <w:sz w:val="20"/>
          <w:szCs w:val="20"/>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pStyle w:val="Balk4"/>
        <w:shd w:val="clear" w:color="auto" w:fill="FFFFFF"/>
        <w:spacing w:before="0" w:beforeAutospacing="0" w:after="0" w:afterAutospacing="0"/>
        <w:ind w:firstLine="567"/>
        <w:jc w:val="center"/>
        <w:rPr>
          <w:rFonts w:ascii="Arial" w:hAnsi="Arial" w:cs="Arial"/>
          <w:color w:val="1C283D"/>
        </w:rPr>
      </w:pPr>
      <w:r>
        <w:rPr>
          <w:color w:val="1C283D"/>
          <w:sz w:val="18"/>
          <w:szCs w:val="18"/>
        </w:rPr>
        <w:t>Ek-K</w:t>
      </w:r>
    </w:p>
    <w:p w:rsidR="00502317" w:rsidRDefault="00502317" w:rsidP="00502317">
      <w:pPr>
        <w:shd w:val="clear" w:color="auto" w:fill="FFFFFF"/>
        <w:ind w:firstLine="567"/>
        <w:jc w:val="center"/>
        <w:rPr>
          <w:color w:val="1C283D"/>
          <w:sz w:val="18"/>
          <w:szCs w:val="18"/>
        </w:rPr>
      </w:pPr>
      <w:r>
        <w:rPr>
          <w:b/>
          <w:bCs/>
          <w:color w:val="1C283D"/>
          <w:sz w:val="18"/>
          <w:szCs w:val="18"/>
        </w:rPr>
        <w:t> </w:t>
      </w:r>
    </w:p>
    <w:p w:rsidR="00502317" w:rsidRDefault="00502317" w:rsidP="00502317">
      <w:pPr>
        <w:pStyle w:val="Balk8"/>
        <w:shd w:val="clear" w:color="auto" w:fill="FFFFFF"/>
        <w:spacing w:before="0" w:beforeAutospacing="0" w:after="0" w:afterAutospacing="0"/>
        <w:ind w:firstLine="567"/>
        <w:jc w:val="center"/>
        <w:rPr>
          <w:color w:val="000000"/>
        </w:rPr>
      </w:pPr>
      <w:r>
        <w:rPr>
          <w:b/>
          <w:bCs/>
          <w:sz w:val="18"/>
          <w:szCs w:val="18"/>
        </w:rPr>
        <w:t>Topraklama Sistemlerinin Tasarım Esasları</w:t>
      </w:r>
    </w:p>
    <w:p w:rsidR="00502317" w:rsidRDefault="00502317" w:rsidP="00502317">
      <w:pPr>
        <w:pStyle w:val="Balk7"/>
        <w:shd w:val="clear" w:color="auto" w:fill="FFFFFF"/>
        <w:spacing w:before="0" w:beforeAutospacing="0" w:after="0" w:afterAutospacing="0"/>
        <w:ind w:firstLine="567"/>
        <w:rPr>
          <w:b/>
          <w:bCs/>
          <w:color w:val="1C283D"/>
          <w:sz w:val="18"/>
          <w:szCs w:val="18"/>
        </w:rPr>
      </w:pPr>
      <w:r>
        <w:rPr>
          <w:color w:val="1C283D"/>
          <w:sz w:val="18"/>
          <w:szCs w:val="18"/>
        </w:rPr>
        <w:t>K.1 Toprak özdirenci:</w:t>
      </w:r>
    </w:p>
    <w:p w:rsidR="00502317" w:rsidRDefault="00502317" w:rsidP="00502317">
      <w:pPr>
        <w:shd w:val="clear" w:color="auto" w:fill="FFFFFF"/>
        <w:ind w:firstLine="567"/>
        <w:jc w:val="both"/>
        <w:rPr>
          <w:color w:val="1C283D"/>
          <w:sz w:val="18"/>
          <w:szCs w:val="18"/>
        </w:rPr>
      </w:pPr>
      <w:r>
        <w:rPr>
          <w:color w:val="1C283D"/>
          <w:sz w:val="18"/>
          <w:szCs w:val="18"/>
        </w:rPr>
        <w:t>Toprak özdirenci</w:t>
      </w:r>
      <w:r>
        <w:rPr>
          <w:rStyle w:val="apple-converted-space"/>
          <w:color w:val="1C283D"/>
          <w:sz w:val="18"/>
          <w:szCs w:val="18"/>
        </w:rPr>
        <w:t> </w:t>
      </w:r>
      <w:r>
        <w:rPr>
          <w:rFonts w:ascii="Symbol" w:hAnsi="Symbol"/>
          <w:color w:val="1C283D"/>
          <w:sz w:val="18"/>
          <w:szCs w:val="18"/>
        </w:rPr>
        <w:t></w:t>
      </w:r>
      <w:r>
        <w:rPr>
          <w:color w:val="1C283D"/>
          <w:sz w:val="18"/>
          <w:szCs w:val="18"/>
          <w:vertAlign w:val="subscript"/>
        </w:rPr>
        <w:t>E</w:t>
      </w:r>
      <w:r>
        <w:rPr>
          <w:rStyle w:val="apple-converted-space"/>
          <w:color w:val="1C283D"/>
          <w:sz w:val="18"/>
          <w:szCs w:val="18"/>
        </w:rPr>
        <w:t> </w:t>
      </w:r>
      <w:r>
        <w:rPr>
          <w:color w:val="1C283D"/>
          <w:sz w:val="18"/>
          <w:szCs w:val="18"/>
        </w:rPr>
        <w:t>değişik yerlerdeki toprak cinsine, tane yapısına, yoğunluğuna ve neme bağlı olarak değişir (Çizelge-K.1’e bakınız). Tasarımda yerinde ölçme yapılmalıdır.</w:t>
      </w:r>
    </w:p>
    <w:p w:rsidR="00502317" w:rsidRDefault="00502317" w:rsidP="00502317">
      <w:pPr>
        <w:shd w:val="clear" w:color="auto" w:fill="FFFFFF"/>
        <w:ind w:firstLine="567"/>
        <w:rPr>
          <w:color w:val="1C283D"/>
          <w:sz w:val="18"/>
          <w:szCs w:val="18"/>
        </w:rPr>
      </w:pPr>
      <w:r>
        <w:rPr>
          <w:color w:val="1C283D"/>
          <w:sz w:val="18"/>
          <w:szCs w:val="18"/>
        </w:rPr>
        <w:t>Çizelge-K.1 Alternatif akım frekanslarında toprak özdirenci (sık ölçülen değerler)</w:t>
      </w:r>
    </w:p>
    <w:tbl>
      <w:tblPr>
        <w:tblW w:w="0" w:type="auto"/>
        <w:tblInd w:w="637" w:type="dxa"/>
        <w:tblCellMar>
          <w:left w:w="0" w:type="dxa"/>
          <w:right w:w="0" w:type="dxa"/>
        </w:tblCellMar>
        <w:tblLook w:val="04A0" w:firstRow="1" w:lastRow="0" w:firstColumn="1" w:lastColumn="0" w:noHBand="0" w:noVBand="1"/>
      </w:tblPr>
      <w:tblGrid>
        <w:gridCol w:w="2975"/>
        <w:gridCol w:w="2553"/>
      </w:tblGrid>
      <w:tr w:rsidR="00502317" w:rsidTr="00502317">
        <w:tc>
          <w:tcPr>
            <w:tcW w:w="297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Toprak cinsi</w:t>
            </w:r>
          </w:p>
        </w:tc>
        <w:tc>
          <w:tcPr>
            <w:tcW w:w="255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Toprak özdirenci</w:t>
            </w:r>
            <w:r>
              <w:rPr>
                <w:rStyle w:val="apple-converted-space"/>
                <w:sz w:val="18"/>
                <w:szCs w:val="18"/>
              </w:rPr>
              <w:t> </w:t>
            </w:r>
            <w:r>
              <w:rPr>
                <w:rFonts w:ascii="Symbol" w:hAnsi="Symbol"/>
                <w:sz w:val="18"/>
                <w:szCs w:val="18"/>
              </w:rPr>
              <w:t></w:t>
            </w:r>
            <w:r>
              <w:rPr>
                <w:sz w:val="18"/>
                <w:szCs w:val="18"/>
                <w:vertAlign w:val="subscript"/>
              </w:rPr>
              <w:t>E</w:t>
            </w:r>
          </w:p>
          <w:p w:rsidR="00502317" w:rsidRDefault="00502317">
            <w:pPr>
              <w:jc w:val="center"/>
              <w:rPr>
                <w:sz w:val="18"/>
                <w:szCs w:val="18"/>
              </w:rPr>
            </w:pPr>
            <w:r>
              <w:rPr>
                <w:sz w:val="18"/>
                <w:szCs w:val="18"/>
              </w:rPr>
              <w:t>(</w:t>
            </w:r>
            <w:r>
              <w:rPr>
                <w:rFonts w:ascii="Symbol" w:hAnsi="Symbol"/>
                <w:sz w:val="18"/>
                <w:szCs w:val="18"/>
              </w:rPr>
              <w:t></w:t>
            </w:r>
            <w:r>
              <w:rPr>
                <w:sz w:val="18"/>
                <w:szCs w:val="18"/>
              </w:rPr>
              <w:t>.m)</w:t>
            </w:r>
          </w:p>
        </w:tc>
      </w:tr>
      <w:tr w:rsidR="00502317" w:rsidTr="00502317">
        <w:tc>
          <w:tcPr>
            <w:tcW w:w="29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pStyle w:val="Balk4"/>
              <w:spacing w:before="0" w:beforeAutospacing="0" w:after="0" w:afterAutospacing="0"/>
              <w:jc w:val="both"/>
              <w:rPr>
                <w:rFonts w:ascii="Arial" w:hAnsi="Arial" w:cs="Arial"/>
              </w:rPr>
            </w:pPr>
            <w:r>
              <w:rPr>
                <w:b w:val="0"/>
                <w:bCs w:val="0"/>
                <w:sz w:val="18"/>
                <w:szCs w:val="18"/>
              </w:rPr>
              <w:t>Bataklık</w:t>
            </w:r>
          </w:p>
          <w:p w:rsidR="00502317" w:rsidRDefault="00502317">
            <w:pPr>
              <w:rPr>
                <w:sz w:val="18"/>
                <w:szCs w:val="18"/>
              </w:rPr>
            </w:pPr>
            <w:r>
              <w:rPr>
                <w:sz w:val="18"/>
                <w:szCs w:val="18"/>
              </w:rPr>
              <w:t>Çamur, kil, humus</w:t>
            </w:r>
          </w:p>
          <w:p w:rsidR="00502317" w:rsidRDefault="00502317">
            <w:pPr>
              <w:rPr>
                <w:sz w:val="18"/>
                <w:szCs w:val="18"/>
              </w:rPr>
            </w:pPr>
            <w:r>
              <w:rPr>
                <w:sz w:val="18"/>
                <w:szCs w:val="18"/>
              </w:rPr>
              <w:t>Kum</w:t>
            </w:r>
          </w:p>
          <w:p w:rsidR="00502317" w:rsidRDefault="00502317">
            <w:pPr>
              <w:rPr>
                <w:sz w:val="18"/>
                <w:szCs w:val="18"/>
              </w:rPr>
            </w:pPr>
            <w:r>
              <w:rPr>
                <w:sz w:val="18"/>
                <w:szCs w:val="18"/>
              </w:rPr>
              <w:lastRenderedPageBreak/>
              <w:t>Çakıl</w:t>
            </w:r>
          </w:p>
          <w:p w:rsidR="00502317" w:rsidRDefault="00502317">
            <w:pPr>
              <w:rPr>
                <w:sz w:val="18"/>
                <w:szCs w:val="18"/>
              </w:rPr>
            </w:pPr>
            <w:r>
              <w:rPr>
                <w:sz w:val="18"/>
                <w:szCs w:val="18"/>
              </w:rPr>
              <w:t>Havanın etkisiyle dağılmış taş</w:t>
            </w:r>
          </w:p>
          <w:p w:rsidR="00502317" w:rsidRDefault="00502317">
            <w:pPr>
              <w:rPr>
                <w:sz w:val="18"/>
                <w:szCs w:val="18"/>
              </w:rPr>
            </w:pPr>
            <w:r>
              <w:rPr>
                <w:sz w:val="18"/>
                <w:szCs w:val="18"/>
              </w:rPr>
              <w:t>Kumtaşı</w:t>
            </w:r>
          </w:p>
          <w:p w:rsidR="00502317" w:rsidRDefault="00502317">
            <w:pPr>
              <w:rPr>
                <w:sz w:val="18"/>
                <w:szCs w:val="18"/>
              </w:rPr>
            </w:pPr>
            <w:r>
              <w:rPr>
                <w:sz w:val="18"/>
                <w:szCs w:val="18"/>
              </w:rPr>
              <w:t>Granit</w:t>
            </w:r>
          </w:p>
          <w:p w:rsidR="00502317" w:rsidRDefault="00502317">
            <w:pPr>
              <w:rPr>
                <w:sz w:val="18"/>
                <w:szCs w:val="18"/>
              </w:rPr>
            </w:pPr>
            <w:r>
              <w:rPr>
                <w:sz w:val="18"/>
                <w:szCs w:val="18"/>
              </w:rPr>
              <w:t>Morenin(Buzultaş)</w:t>
            </w:r>
          </w:p>
        </w:tc>
        <w:tc>
          <w:tcPr>
            <w:tcW w:w="2553"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lastRenderedPageBreak/>
              <w:t>5-40</w:t>
            </w:r>
          </w:p>
          <w:p w:rsidR="00502317" w:rsidRDefault="00502317">
            <w:pPr>
              <w:jc w:val="center"/>
              <w:rPr>
                <w:sz w:val="18"/>
                <w:szCs w:val="18"/>
              </w:rPr>
            </w:pPr>
            <w:r>
              <w:rPr>
                <w:sz w:val="18"/>
                <w:szCs w:val="18"/>
              </w:rPr>
              <w:t>20-200</w:t>
            </w:r>
          </w:p>
          <w:p w:rsidR="00502317" w:rsidRDefault="00502317">
            <w:pPr>
              <w:jc w:val="center"/>
              <w:rPr>
                <w:sz w:val="18"/>
                <w:szCs w:val="18"/>
              </w:rPr>
            </w:pPr>
            <w:r>
              <w:rPr>
                <w:sz w:val="18"/>
                <w:szCs w:val="18"/>
              </w:rPr>
              <w:t>200-2500</w:t>
            </w:r>
          </w:p>
          <w:p w:rsidR="00502317" w:rsidRDefault="00502317">
            <w:pPr>
              <w:jc w:val="center"/>
              <w:rPr>
                <w:sz w:val="18"/>
                <w:szCs w:val="18"/>
              </w:rPr>
            </w:pPr>
            <w:r>
              <w:rPr>
                <w:sz w:val="18"/>
                <w:szCs w:val="18"/>
              </w:rPr>
              <w:lastRenderedPageBreak/>
              <w:t>2000-3000</w:t>
            </w:r>
          </w:p>
          <w:p w:rsidR="00502317" w:rsidRDefault="00502317">
            <w:pPr>
              <w:jc w:val="center"/>
              <w:rPr>
                <w:sz w:val="18"/>
                <w:szCs w:val="18"/>
              </w:rPr>
            </w:pPr>
            <w:r>
              <w:rPr>
                <w:sz w:val="18"/>
                <w:szCs w:val="18"/>
              </w:rPr>
              <w:t>çoğunlukla &lt;1000</w:t>
            </w:r>
          </w:p>
          <w:p w:rsidR="00502317" w:rsidRDefault="00502317">
            <w:pPr>
              <w:jc w:val="center"/>
              <w:rPr>
                <w:sz w:val="18"/>
                <w:szCs w:val="18"/>
              </w:rPr>
            </w:pPr>
            <w:r>
              <w:rPr>
                <w:sz w:val="18"/>
                <w:szCs w:val="18"/>
              </w:rPr>
              <w:t>2000-3000</w:t>
            </w:r>
          </w:p>
          <w:p w:rsidR="00502317" w:rsidRDefault="00502317">
            <w:pPr>
              <w:jc w:val="center"/>
              <w:rPr>
                <w:sz w:val="18"/>
                <w:szCs w:val="18"/>
              </w:rPr>
            </w:pPr>
            <w:r>
              <w:rPr>
                <w:sz w:val="18"/>
                <w:szCs w:val="18"/>
              </w:rPr>
              <w:t>&gt; 50000</w:t>
            </w:r>
          </w:p>
          <w:p w:rsidR="00502317" w:rsidRDefault="00502317">
            <w:pPr>
              <w:jc w:val="center"/>
              <w:rPr>
                <w:sz w:val="18"/>
                <w:szCs w:val="18"/>
              </w:rPr>
            </w:pPr>
            <w:r>
              <w:rPr>
                <w:sz w:val="18"/>
                <w:szCs w:val="18"/>
              </w:rPr>
              <w:t>&gt; 30000</w:t>
            </w:r>
          </w:p>
        </w:tc>
      </w:tr>
    </w:tbl>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lastRenderedPageBreak/>
        <w:t>Birkaç metre derinliğe kadar topraktaki nem oranının değişimi, toprak özdirencinde geçici değişimlere neden olur. Göz önüne alınması gereken diğer bir durum, değişik derinliklerdeki farklı toprak özdirençli  toprak tabakalarının varlığı nedeniyle toprak özdirencindeki değişimdir.</w:t>
      </w:r>
    </w:p>
    <w:p w:rsidR="00502317" w:rsidRDefault="00502317" w:rsidP="00502317">
      <w:pPr>
        <w:pStyle w:val="Balk7"/>
        <w:shd w:val="clear" w:color="auto" w:fill="FFFFFF"/>
        <w:spacing w:before="0" w:beforeAutospacing="0" w:after="0" w:afterAutospacing="0"/>
        <w:ind w:firstLine="567"/>
        <w:jc w:val="both"/>
        <w:rPr>
          <w:b/>
          <w:bCs/>
          <w:color w:val="1C283D"/>
          <w:sz w:val="18"/>
          <w:szCs w:val="18"/>
        </w:rPr>
      </w:pPr>
      <w:r>
        <w:rPr>
          <w:color w:val="1C283D"/>
          <w:sz w:val="18"/>
          <w:szCs w:val="18"/>
        </w:rPr>
        <w:t>K.2 Topraklayıcının yayılma  direnci</w:t>
      </w:r>
    </w:p>
    <w:p w:rsidR="00502317" w:rsidRDefault="00502317" w:rsidP="00502317">
      <w:pPr>
        <w:shd w:val="clear" w:color="auto" w:fill="FFFFFF"/>
        <w:ind w:firstLine="567"/>
        <w:jc w:val="both"/>
        <w:rPr>
          <w:color w:val="1C283D"/>
          <w:sz w:val="18"/>
          <w:szCs w:val="18"/>
        </w:rPr>
      </w:pPr>
      <w:r>
        <w:rPr>
          <w:color w:val="1C283D"/>
          <w:sz w:val="18"/>
          <w:szCs w:val="18"/>
        </w:rPr>
        <w:t>Topraklayıcının yayılma direnci R</w:t>
      </w:r>
      <w:r>
        <w:rPr>
          <w:color w:val="1C283D"/>
          <w:sz w:val="18"/>
          <w:szCs w:val="18"/>
          <w:vertAlign w:val="subscript"/>
        </w:rPr>
        <w:t>E</w:t>
      </w:r>
      <w:r>
        <w:rPr>
          <w:rStyle w:val="apple-converted-space"/>
          <w:color w:val="1C283D"/>
          <w:sz w:val="18"/>
          <w:szCs w:val="18"/>
        </w:rPr>
        <w:t> </w:t>
      </w:r>
      <w:r>
        <w:rPr>
          <w:color w:val="1C283D"/>
          <w:sz w:val="18"/>
          <w:szCs w:val="18"/>
        </w:rPr>
        <w:t>topraklayıcının düzenlenmesine ve boyutlarına bağlı olduğu kadar toprak özdirencine de bağlıdır. Esas olarak topraklayıcının uzunluğuna ve daha az olarak kesitine bağlıdır. Şekil-K.1 ve Şekil-K.2’de yüzeysel topraklayıcıların ve derin topraklayıcıların toplam uzunluğuna göre yayılma dirençlerini gösteren eğriler verilmiştir.</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rFonts w:ascii="Arial" w:hAnsi="Arial" w:cs="Arial"/>
          <w:b/>
          <w:bCs/>
          <w:noProof/>
          <w:color w:val="1C283D"/>
          <w:lang w:val="tr-TR" w:eastAsia="tr-TR"/>
        </w:rPr>
        <w:lastRenderedPageBreak/>
        <w:drawing>
          <wp:inline distT="0" distB="0" distL="0" distR="0">
            <wp:extent cx="3476625" cy="4886325"/>
            <wp:effectExtent l="0" t="0" r="9525" b="9525"/>
            <wp:docPr id="209" name="Resim 209" descr="http://www.mevzuat.gov.tr/MevzuatMetin/yonetmelik/7.5.10392-Ek_dosyalar/image1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mevzuat.gov.tr/MevzuatMetin/yonetmelik/7.5.10392-Ek_dosyalar/image115.gif"/>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476625" cy="4886325"/>
                    </a:xfrm>
                    <a:prstGeom prst="rect">
                      <a:avLst/>
                    </a:prstGeom>
                    <a:noFill/>
                    <a:ln>
                      <a:noFill/>
                    </a:ln>
                  </pic:spPr>
                </pic:pic>
              </a:graphicData>
            </a:graphic>
          </wp:inline>
        </w:drawing>
      </w: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Şekil-K.1 Homojen toprak içerisinde halka şeklinde veya düz olarak yerleştirilmiş (şeritten, yuvarlak malzemeden veya örgülü   iletkenden yapılmış) yatay topraklayıcıların yayılma direnci</w:t>
      </w:r>
    </w:p>
    <w:p w:rsidR="00502317" w:rsidRDefault="00502317" w:rsidP="00502317">
      <w:pPr>
        <w:shd w:val="clear" w:color="auto" w:fill="FFFFFF"/>
        <w:ind w:firstLine="567"/>
        <w:jc w:val="both"/>
        <w:rPr>
          <w:color w:val="1C283D"/>
          <w:sz w:val="18"/>
          <w:szCs w:val="18"/>
        </w:rPr>
      </w:pPr>
      <w:r>
        <w:rPr>
          <w:color w:val="1C283D"/>
          <w:sz w:val="18"/>
          <w:szCs w:val="18"/>
        </w:rPr>
        <w:t>Uzun yüzeysel topraklayıcıların bulunması durumunda (örneğin topraklayıcı etkisi olan kablolar) topraklama direnci uzunluğa bağlı olarak düşer, ancak belirli bir son değere yaklaşır. (Şekil-K.3’e bakınız)</w:t>
      </w:r>
    </w:p>
    <w:p w:rsidR="00502317" w:rsidRDefault="00502317" w:rsidP="00502317">
      <w:pPr>
        <w:shd w:val="clear" w:color="auto" w:fill="FFFFFF"/>
        <w:ind w:firstLine="567"/>
        <w:jc w:val="both"/>
        <w:rPr>
          <w:color w:val="1C283D"/>
          <w:sz w:val="18"/>
          <w:szCs w:val="18"/>
        </w:rPr>
      </w:pPr>
      <w:r>
        <w:rPr>
          <w:color w:val="1C283D"/>
          <w:sz w:val="18"/>
          <w:szCs w:val="18"/>
        </w:rPr>
        <w:t>Temel topraklayıcılar, toprak içine gömülü bir topraklayıcı olarak kabul edilebilir.</w:t>
      </w:r>
    </w:p>
    <w:p w:rsidR="00502317" w:rsidRDefault="00502317" w:rsidP="00502317">
      <w:pPr>
        <w:shd w:val="clear" w:color="auto" w:fill="FFFFFF"/>
        <w:ind w:firstLine="567"/>
        <w:rPr>
          <w:color w:val="1C283D"/>
          <w:sz w:val="18"/>
          <w:szCs w:val="18"/>
        </w:rPr>
      </w:pPr>
      <w:r>
        <w:rPr>
          <w:color w:val="1C283D"/>
          <w:sz w:val="18"/>
          <w:szCs w:val="18"/>
        </w:rPr>
        <w:t>Gözlü topraklayıcının toprak direnci, D Gözlü topraklayıcının alanına eşdeğer alanlı daire çapı olmak üzere yaklaşık olarak:</w:t>
      </w:r>
    </w:p>
    <w:p w:rsidR="00502317" w:rsidRDefault="00502317" w:rsidP="00502317">
      <w:pPr>
        <w:shd w:val="clear" w:color="auto" w:fill="FFFFFF"/>
        <w:ind w:firstLine="567"/>
        <w:rPr>
          <w:color w:val="1C283D"/>
          <w:sz w:val="18"/>
          <w:szCs w:val="18"/>
        </w:rPr>
      </w:pPr>
      <w:r>
        <w:rPr>
          <w:noProof/>
          <w:color w:val="1C283D"/>
          <w:sz w:val="18"/>
          <w:szCs w:val="18"/>
          <w:vertAlign w:val="subscript"/>
          <w:lang w:val="tr-TR" w:eastAsia="tr-TR"/>
        </w:rPr>
        <w:drawing>
          <wp:inline distT="0" distB="0" distL="0" distR="0">
            <wp:extent cx="561975" cy="304800"/>
            <wp:effectExtent l="0" t="0" r="9525" b="0"/>
            <wp:docPr id="208" name="Resim 208" descr="http://www.mevzuat.gov.tr/MevzuatMetin/yonetmelik/7.5.10392-Ek_dosyalar/image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mevzuat.gov.tr/MevzuatMetin/yonetmelik/7.5.10392-Ek_dosyalar/image116.gif"/>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61975" cy="304800"/>
                    </a:xfrm>
                    <a:prstGeom prst="rect">
                      <a:avLst/>
                    </a:prstGeom>
                    <a:noFill/>
                    <a:ln>
                      <a:noFill/>
                    </a:ln>
                  </pic:spPr>
                </pic:pic>
              </a:graphicData>
            </a:graphic>
          </wp:inline>
        </w:drawing>
      </w: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Şerit ve halka topraklayıcılar için yayılma direnci hesapları aşağıdaki formüllere göre yapılır.</w:t>
      </w:r>
    </w:p>
    <w:p w:rsidR="00502317" w:rsidRDefault="00502317" w:rsidP="00502317">
      <w:pPr>
        <w:shd w:val="clear" w:color="auto" w:fill="FFFFFF"/>
        <w:ind w:firstLine="567"/>
        <w:rPr>
          <w:color w:val="1C283D"/>
          <w:sz w:val="18"/>
          <w:szCs w:val="18"/>
        </w:rPr>
      </w:pPr>
      <w:r>
        <w:rPr>
          <w:color w:val="1C283D"/>
          <w:sz w:val="18"/>
          <w:szCs w:val="18"/>
        </w:rPr>
        <w:t>Şerit topraklayıcı      </w:t>
      </w:r>
      <w:r>
        <w:rPr>
          <w:rStyle w:val="apple-converted-space"/>
          <w:color w:val="1C283D"/>
          <w:sz w:val="18"/>
          <w:szCs w:val="18"/>
        </w:rPr>
        <w:t> </w:t>
      </w:r>
      <w:r>
        <w:rPr>
          <w:noProof/>
          <w:color w:val="1C283D"/>
          <w:sz w:val="18"/>
          <w:szCs w:val="18"/>
          <w:vertAlign w:val="subscript"/>
          <w:lang w:val="tr-TR" w:eastAsia="tr-TR"/>
        </w:rPr>
        <w:drawing>
          <wp:inline distT="0" distB="0" distL="0" distR="0">
            <wp:extent cx="828675" cy="304800"/>
            <wp:effectExtent l="0" t="0" r="9525" b="0"/>
            <wp:docPr id="207" name="Resim 207" descr="http://www.mevzuat.gov.tr/MevzuatMetin/yonetmelik/7.5.10392-Ek_dosyalar/image1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mevzuat.gov.tr/MevzuatMetin/yonetmelik/7.5.10392-Ek_dosyalar/image117.gif"/>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828675" cy="304800"/>
                    </a:xfrm>
                    <a:prstGeom prst="rect">
                      <a:avLst/>
                    </a:prstGeom>
                    <a:noFill/>
                    <a:ln>
                      <a:noFill/>
                    </a:ln>
                  </pic:spPr>
                </pic:pic>
              </a:graphicData>
            </a:graphic>
          </wp:inline>
        </w:drawing>
      </w:r>
    </w:p>
    <w:p w:rsidR="00502317" w:rsidRDefault="00502317" w:rsidP="00502317">
      <w:pPr>
        <w:shd w:val="clear" w:color="auto" w:fill="FFFFFF"/>
        <w:ind w:firstLine="567"/>
        <w:rPr>
          <w:color w:val="1C283D"/>
          <w:sz w:val="18"/>
          <w:szCs w:val="18"/>
        </w:rPr>
      </w:pPr>
      <w:r>
        <w:rPr>
          <w:color w:val="1C283D"/>
          <w:sz w:val="18"/>
          <w:szCs w:val="18"/>
        </w:rPr>
        <w:t>Halka topraklayıcı    </w:t>
      </w:r>
      <w:r>
        <w:rPr>
          <w:rStyle w:val="apple-converted-space"/>
          <w:color w:val="1C283D"/>
          <w:sz w:val="18"/>
          <w:szCs w:val="18"/>
        </w:rPr>
        <w:t> </w:t>
      </w:r>
      <w:r>
        <w:rPr>
          <w:noProof/>
          <w:color w:val="1C283D"/>
          <w:sz w:val="18"/>
          <w:szCs w:val="18"/>
          <w:vertAlign w:val="subscript"/>
          <w:lang w:val="tr-TR" w:eastAsia="tr-TR"/>
        </w:rPr>
        <w:drawing>
          <wp:inline distT="0" distB="0" distL="0" distR="0">
            <wp:extent cx="914400" cy="333375"/>
            <wp:effectExtent l="0" t="0" r="0" b="9525"/>
            <wp:docPr id="206" name="Resim 206" descr="http://www.mevzuat.gov.tr/MevzuatMetin/yonetmelik/7.5.10392-Ek_dosyalar/image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mevzuat.gov.tr/MevzuatMetin/yonetmelik/7.5.10392-Ek_dosyalar/image118.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914400" cy="333375"/>
                    </a:xfrm>
                    <a:prstGeom prst="rect">
                      <a:avLst/>
                    </a:prstGeom>
                    <a:noFill/>
                    <a:ln>
                      <a:noFill/>
                    </a:ln>
                  </pic:spPr>
                </pic:pic>
              </a:graphicData>
            </a:graphic>
          </wp:inline>
        </w:drawing>
      </w:r>
    </w:p>
    <w:tbl>
      <w:tblPr>
        <w:tblW w:w="0" w:type="auto"/>
        <w:tblInd w:w="637" w:type="dxa"/>
        <w:tblCellMar>
          <w:left w:w="0" w:type="dxa"/>
          <w:right w:w="0" w:type="dxa"/>
        </w:tblCellMar>
        <w:tblLook w:val="04A0" w:firstRow="1" w:lastRow="0" w:firstColumn="1" w:lastColumn="0" w:noHBand="0" w:noVBand="1"/>
      </w:tblPr>
      <w:tblGrid>
        <w:gridCol w:w="1134"/>
        <w:gridCol w:w="6946"/>
      </w:tblGrid>
      <w:tr w:rsidR="00502317" w:rsidTr="00502317">
        <w:tc>
          <w:tcPr>
            <w:tcW w:w="1134" w:type="dxa"/>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L</w:t>
            </w:r>
          </w:p>
        </w:tc>
        <w:tc>
          <w:tcPr>
            <w:tcW w:w="6946" w:type="dxa"/>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Şerit ve halka topraklayıcının uzunluğu (m),</w:t>
            </w:r>
          </w:p>
        </w:tc>
      </w:tr>
      <w:tr w:rsidR="00502317" w:rsidTr="00502317">
        <w:tc>
          <w:tcPr>
            <w:tcW w:w="1134" w:type="dxa"/>
            <w:tcMar>
              <w:top w:w="0" w:type="dxa"/>
              <w:left w:w="70" w:type="dxa"/>
              <w:bottom w:w="0" w:type="dxa"/>
              <w:right w:w="70" w:type="dxa"/>
            </w:tcMar>
            <w:hideMark/>
          </w:tcPr>
          <w:p w:rsidR="00502317" w:rsidRDefault="00502317">
            <w:pPr>
              <w:rPr>
                <w:sz w:val="18"/>
                <w:szCs w:val="18"/>
              </w:rPr>
            </w:pPr>
            <w:r>
              <w:rPr>
                <w:sz w:val="18"/>
                <w:szCs w:val="18"/>
              </w:rPr>
              <w:t>D = L /</w:t>
            </w:r>
            <w:r>
              <w:rPr>
                <w:rStyle w:val="apple-converted-space"/>
                <w:sz w:val="18"/>
                <w:szCs w:val="18"/>
              </w:rPr>
              <w:t> </w:t>
            </w:r>
            <w:r>
              <w:rPr>
                <w:rFonts w:ascii="Symbol" w:hAnsi="Symbol"/>
                <w:sz w:val="18"/>
                <w:szCs w:val="18"/>
              </w:rPr>
              <w:t></w:t>
            </w:r>
          </w:p>
        </w:tc>
        <w:tc>
          <w:tcPr>
            <w:tcW w:w="6946" w:type="dxa"/>
            <w:tcMar>
              <w:top w:w="0" w:type="dxa"/>
              <w:left w:w="70" w:type="dxa"/>
              <w:bottom w:w="0" w:type="dxa"/>
              <w:right w:w="70" w:type="dxa"/>
            </w:tcMar>
            <w:hideMark/>
          </w:tcPr>
          <w:p w:rsidR="00502317" w:rsidRDefault="00502317">
            <w:pPr>
              <w:rPr>
                <w:sz w:val="18"/>
                <w:szCs w:val="18"/>
              </w:rPr>
            </w:pPr>
            <w:r>
              <w:rPr>
                <w:sz w:val="18"/>
                <w:szCs w:val="18"/>
              </w:rPr>
              <w:t>Halka topraklayıcının çapı (m),</w:t>
            </w:r>
          </w:p>
        </w:tc>
      </w:tr>
      <w:tr w:rsidR="00502317" w:rsidTr="00502317">
        <w:tc>
          <w:tcPr>
            <w:tcW w:w="1134" w:type="dxa"/>
            <w:tcMar>
              <w:top w:w="0" w:type="dxa"/>
              <w:left w:w="70" w:type="dxa"/>
              <w:bottom w:w="0" w:type="dxa"/>
              <w:right w:w="70" w:type="dxa"/>
            </w:tcMar>
            <w:hideMark/>
          </w:tcPr>
          <w:p w:rsidR="00502317" w:rsidRDefault="00502317">
            <w:pPr>
              <w:rPr>
                <w:sz w:val="18"/>
                <w:szCs w:val="18"/>
              </w:rPr>
            </w:pPr>
            <w:r>
              <w:rPr>
                <w:sz w:val="18"/>
                <w:szCs w:val="18"/>
              </w:rPr>
              <w:t>d</w:t>
            </w:r>
          </w:p>
        </w:tc>
        <w:tc>
          <w:tcPr>
            <w:tcW w:w="6946" w:type="dxa"/>
            <w:tcMar>
              <w:top w:w="0" w:type="dxa"/>
              <w:left w:w="70" w:type="dxa"/>
              <w:bottom w:w="0" w:type="dxa"/>
              <w:right w:w="70" w:type="dxa"/>
            </w:tcMar>
            <w:hideMark/>
          </w:tcPr>
          <w:p w:rsidR="00502317" w:rsidRDefault="00502317">
            <w:pPr>
              <w:rPr>
                <w:sz w:val="18"/>
                <w:szCs w:val="18"/>
              </w:rPr>
            </w:pPr>
            <w:r>
              <w:rPr>
                <w:sz w:val="18"/>
                <w:szCs w:val="18"/>
              </w:rPr>
              <w:t>Örgülü iletken çapı veya şerit kalınlığının yarısı (m) (burada 0,015 m. kabul edilmiştir),</w:t>
            </w:r>
          </w:p>
        </w:tc>
      </w:tr>
      <w:tr w:rsidR="00502317" w:rsidTr="00502317">
        <w:tc>
          <w:tcPr>
            <w:tcW w:w="1134" w:type="dxa"/>
            <w:tcMar>
              <w:top w:w="0" w:type="dxa"/>
              <w:left w:w="70" w:type="dxa"/>
              <w:bottom w:w="0" w:type="dxa"/>
              <w:right w:w="70" w:type="dxa"/>
            </w:tcMar>
            <w:hideMark/>
          </w:tcPr>
          <w:p w:rsidR="00502317" w:rsidRDefault="00502317">
            <w:pPr>
              <w:rPr>
                <w:sz w:val="18"/>
                <w:szCs w:val="18"/>
              </w:rPr>
            </w:pPr>
            <w:r>
              <w:rPr>
                <w:rFonts w:ascii="Symbol" w:hAnsi="Symbol"/>
                <w:sz w:val="18"/>
                <w:szCs w:val="18"/>
              </w:rPr>
              <w:t></w:t>
            </w:r>
            <w:r>
              <w:rPr>
                <w:sz w:val="18"/>
                <w:szCs w:val="18"/>
                <w:vertAlign w:val="subscript"/>
              </w:rPr>
              <w:t>E</w:t>
            </w:r>
            <w:r>
              <w:rPr>
                <w:sz w:val="18"/>
                <w:szCs w:val="18"/>
              </w:rPr>
              <w:t>           </w:t>
            </w:r>
          </w:p>
        </w:tc>
        <w:tc>
          <w:tcPr>
            <w:tcW w:w="6946" w:type="dxa"/>
            <w:tcMar>
              <w:top w:w="0" w:type="dxa"/>
              <w:left w:w="70" w:type="dxa"/>
              <w:bottom w:w="0" w:type="dxa"/>
              <w:right w:w="70" w:type="dxa"/>
            </w:tcMar>
            <w:hideMark/>
          </w:tcPr>
          <w:p w:rsidR="00502317" w:rsidRDefault="00502317">
            <w:pPr>
              <w:rPr>
                <w:sz w:val="18"/>
                <w:szCs w:val="18"/>
              </w:rPr>
            </w:pPr>
            <w:r>
              <w:rPr>
                <w:sz w:val="18"/>
                <w:szCs w:val="18"/>
              </w:rPr>
              <w:t>Toprak özdirenci (</w:t>
            </w:r>
            <w:r>
              <w:rPr>
                <w:rFonts w:ascii="Symbol" w:hAnsi="Symbol"/>
                <w:sz w:val="18"/>
                <w:szCs w:val="18"/>
              </w:rPr>
              <w:t></w:t>
            </w:r>
            <w:r>
              <w:rPr>
                <w:rStyle w:val="apple-converted-space"/>
                <w:sz w:val="18"/>
                <w:szCs w:val="18"/>
              </w:rPr>
              <w:t> </w:t>
            </w:r>
            <w:r>
              <w:rPr>
                <w:sz w:val="18"/>
                <w:szCs w:val="18"/>
              </w:rPr>
              <w:t>m).</w:t>
            </w:r>
          </w:p>
        </w:tc>
      </w:tr>
    </w:tbl>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lastRenderedPageBreak/>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noProof/>
          <w:color w:val="1C283D"/>
          <w:sz w:val="18"/>
          <w:szCs w:val="18"/>
          <w:lang w:val="tr-TR" w:eastAsia="tr-TR"/>
        </w:rPr>
        <w:lastRenderedPageBreak/>
        <w:drawing>
          <wp:inline distT="0" distB="0" distL="0" distR="0">
            <wp:extent cx="3676650" cy="5219700"/>
            <wp:effectExtent l="0" t="0" r="0" b="0"/>
            <wp:docPr id="205" name="Resim 205" descr="http://www.mevzuat.gov.tr/MevzuatMetin/yonetmelik/7.5.10392-Ek_dosyalar/image1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mevzuat.gov.tr/MevzuatMetin/yonetmelik/7.5.10392-Ek_dosyalar/image119.gif"/>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3676650" cy="5219700"/>
                    </a:xfrm>
                    <a:prstGeom prst="rect">
                      <a:avLst/>
                    </a:prstGeom>
                    <a:noFill/>
                    <a:ln>
                      <a:noFill/>
                    </a:ln>
                  </pic:spPr>
                </pic:pic>
              </a:graphicData>
            </a:graphic>
          </wp:inline>
        </w:drawing>
      </w: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shd w:val="clear" w:color="auto" w:fill="FFFFFF"/>
        <w:ind w:firstLine="567"/>
        <w:rPr>
          <w:color w:val="1C283D"/>
          <w:sz w:val="18"/>
          <w:szCs w:val="18"/>
        </w:rPr>
      </w:pPr>
      <w:r>
        <w:rPr>
          <w:color w:val="1C283D"/>
          <w:sz w:val="18"/>
          <w:szCs w:val="18"/>
        </w:rPr>
        <w:t>Şekil-K.2  Homojen toprak içinde düşey olarak gömülmüş derin topraklayıcıların yayılma direnci</w:t>
      </w:r>
    </w:p>
    <w:p w:rsidR="00502317" w:rsidRDefault="00502317" w:rsidP="00502317">
      <w:pPr>
        <w:shd w:val="clear" w:color="auto" w:fill="FFFFFF"/>
        <w:ind w:firstLine="567"/>
        <w:rPr>
          <w:color w:val="1C283D"/>
          <w:sz w:val="18"/>
          <w:szCs w:val="18"/>
        </w:rPr>
      </w:pPr>
      <w:r>
        <w:rPr>
          <w:color w:val="1C283D"/>
          <w:sz w:val="18"/>
          <w:szCs w:val="18"/>
        </w:rPr>
        <w:t>Hesaplamalar aşağıdaki formüle göre yapılır.</w:t>
      </w:r>
    </w:p>
    <w:p w:rsidR="00502317" w:rsidRDefault="00502317" w:rsidP="00502317">
      <w:pPr>
        <w:shd w:val="clear" w:color="auto" w:fill="FFFFFF"/>
        <w:ind w:firstLine="567"/>
        <w:rPr>
          <w:color w:val="1C283D"/>
          <w:sz w:val="18"/>
          <w:szCs w:val="18"/>
        </w:rPr>
      </w:pPr>
      <w:r>
        <w:rPr>
          <w:noProof/>
          <w:color w:val="1C283D"/>
          <w:sz w:val="18"/>
          <w:szCs w:val="18"/>
          <w:vertAlign w:val="subscript"/>
          <w:lang w:val="tr-TR" w:eastAsia="tr-TR"/>
        </w:rPr>
        <w:drawing>
          <wp:inline distT="0" distB="0" distL="0" distR="0">
            <wp:extent cx="904875" cy="342900"/>
            <wp:effectExtent l="0" t="0" r="9525" b="0"/>
            <wp:docPr id="204" name="Resim 204" descr="http://www.mevzuat.gov.tr/MevzuatMetin/yonetmelik/7.5.10392-Ek_dosyalar/image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mevzuat.gov.tr/MevzuatMetin/yonetmelik/7.5.10392-Ek_dosyalar/image120.gif"/>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904875" cy="342900"/>
                    </a:xfrm>
                    <a:prstGeom prst="rect">
                      <a:avLst/>
                    </a:prstGeom>
                    <a:noFill/>
                    <a:ln>
                      <a:noFill/>
                    </a:ln>
                  </pic:spPr>
                </pic:pic>
              </a:graphicData>
            </a:graphic>
          </wp:inline>
        </w:drawing>
      </w:r>
    </w:p>
    <w:tbl>
      <w:tblPr>
        <w:tblW w:w="0" w:type="auto"/>
        <w:tblInd w:w="637" w:type="dxa"/>
        <w:tblCellMar>
          <w:left w:w="0" w:type="dxa"/>
          <w:right w:w="0" w:type="dxa"/>
        </w:tblCellMar>
        <w:tblLook w:val="04A0" w:firstRow="1" w:lastRow="0" w:firstColumn="1" w:lastColumn="0" w:noHBand="0" w:noVBand="1"/>
      </w:tblPr>
      <w:tblGrid>
        <w:gridCol w:w="851"/>
        <w:gridCol w:w="6520"/>
      </w:tblGrid>
      <w:tr w:rsidR="00502317" w:rsidTr="00502317">
        <w:tc>
          <w:tcPr>
            <w:tcW w:w="851" w:type="dxa"/>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L</w:t>
            </w:r>
          </w:p>
        </w:tc>
        <w:tc>
          <w:tcPr>
            <w:tcW w:w="6520" w:type="dxa"/>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Derin topraklayıcının uzunluğu (m),</w:t>
            </w:r>
          </w:p>
        </w:tc>
      </w:tr>
      <w:tr w:rsidR="00502317" w:rsidTr="00502317">
        <w:tc>
          <w:tcPr>
            <w:tcW w:w="851" w:type="dxa"/>
            <w:tcMar>
              <w:top w:w="0" w:type="dxa"/>
              <w:left w:w="70" w:type="dxa"/>
              <w:bottom w:w="0" w:type="dxa"/>
              <w:right w:w="70" w:type="dxa"/>
            </w:tcMar>
            <w:hideMark/>
          </w:tcPr>
          <w:p w:rsidR="00502317" w:rsidRDefault="00502317">
            <w:pPr>
              <w:rPr>
                <w:sz w:val="18"/>
                <w:szCs w:val="18"/>
              </w:rPr>
            </w:pPr>
            <w:r>
              <w:rPr>
                <w:sz w:val="18"/>
                <w:szCs w:val="18"/>
              </w:rPr>
              <w:t>d</w:t>
            </w:r>
          </w:p>
        </w:tc>
        <w:tc>
          <w:tcPr>
            <w:tcW w:w="6520" w:type="dxa"/>
            <w:tcMar>
              <w:top w:w="0" w:type="dxa"/>
              <w:left w:w="70" w:type="dxa"/>
              <w:bottom w:w="0" w:type="dxa"/>
              <w:right w:w="70" w:type="dxa"/>
            </w:tcMar>
            <w:hideMark/>
          </w:tcPr>
          <w:p w:rsidR="00502317" w:rsidRDefault="00502317">
            <w:pPr>
              <w:rPr>
                <w:sz w:val="18"/>
                <w:szCs w:val="18"/>
              </w:rPr>
            </w:pPr>
            <w:r>
              <w:rPr>
                <w:sz w:val="18"/>
                <w:szCs w:val="18"/>
              </w:rPr>
              <w:t>Derin topraklayıcının çapı (0,02 m kabul edilmiştir),</w:t>
            </w:r>
          </w:p>
        </w:tc>
      </w:tr>
      <w:tr w:rsidR="00502317" w:rsidTr="00502317">
        <w:tc>
          <w:tcPr>
            <w:tcW w:w="851" w:type="dxa"/>
            <w:tcMar>
              <w:top w:w="0" w:type="dxa"/>
              <w:left w:w="70" w:type="dxa"/>
              <w:bottom w:w="0" w:type="dxa"/>
              <w:right w:w="70" w:type="dxa"/>
            </w:tcMar>
            <w:hideMark/>
          </w:tcPr>
          <w:p w:rsidR="00502317" w:rsidRDefault="00502317">
            <w:pPr>
              <w:rPr>
                <w:sz w:val="18"/>
                <w:szCs w:val="18"/>
              </w:rPr>
            </w:pPr>
            <w:r>
              <w:rPr>
                <w:rFonts w:ascii="Symbol" w:hAnsi="Symbol"/>
                <w:sz w:val="18"/>
                <w:szCs w:val="18"/>
              </w:rPr>
              <w:t></w:t>
            </w:r>
            <w:r>
              <w:rPr>
                <w:sz w:val="18"/>
                <w:szCs w:val="18"/>
                <w:vertAlign w:val="subscript"/>
              </w:rPr>
              <w:t>E</w:t>
            </w:r>
          </w:p>
        </w:tc>
        <w:tc>
          <w:tcPr>
            <w:tcW w:w="6520" w:type="dxa"/>
            <w:tcMar>
              <w:top w:w="0" w:type="dxa"/>
              <w:left w:w="70" w:type="dxa"/>
              <w:bottom w:w="0" w:type="dxa"/>
              <w:right w:w="70" w:type="dxa"/>
            </w:tcMar>
            <w:hideMark/>
          </w:tcPr>
          <w:p w:rsidR="00502317" w:rsidRDefault="00502317">
            <w:pPr>
              <w:rPr>
                <w:sz w:val="18"/>
                <w:szCs w:val="18"/>
              </w:rPr>
            </w:pPr>
            <w:r>
              <w:rPr>
                <w:sz w:val="18"/>
                <w:szCs w:val="18"/>
              </w:rPr>
              <w:t>Toprak özdirenci (</w:t>
            </w:r>
            <w:r>
              <w:rPr>
                <w:rFonts w:ascii="Symbol" w:hAnsi="Symbol"/>
                <w:sz w:val="18"/>
                <w:szCs w:val="18"/>
              </w:rPr>
              <w:t></w:t>
            </w:r>
            <w:r>
              <w:rPr>
                <w:rStyle w:val="apple-converted-space"/>
                <w:sz w:val="18"/>
                <w:szCs w:val="18"/>
              </w:rPr>
              <w:t> </w:t>
            </w:r>
            <w:r>
              <w:rPr>
                <w:sz w:val="18"/>
                <w:szCs w:val="18"/>
              </w:rPr>
              <w:t>m).</w:t>
            </w:r>
          </w:p>
        </w:tc>
      </w:tr>
    </w:tbl>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20"/>
        <w:gridCol w:w="6510"/>
      </w:tblGrid>
      <w:tr w:rsidR="00502317" w:rsidTr="00502317">
        <w:trPr>
          <w:gridAfter w:val="1"/>
          <w:trHeight w:val="2670"/>
          <w:tblCellSpacing w:w="0" w:type="dxa"/>
        </w:trPr>
        <w:tc>
          <w:tcPr>
            <w:tcW w:w="1020" w:type="dxa"/>
            <w:vAlign w:val="center"/>
            <w:hideMark/>
          </w:tcPr>
          <w:p w:rsidR="00502317" w:rsidRDefault="00502317">
            <w:pPr>
              <w:rPr>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4133850" cy="5619750"/>
                  <wp:effectExtent l="0" t="0" r="0" b="0"/>
                  <wp:docPr id="203" name="Resim 203" descr="http://www.mevzuat.gov.tr/MevzuatMetin/yonetmelik/7.5.10392-Ek_dosyalar/image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mevzuat.gov.tr/MevzuatMetin/yonetmelik/7.5.10392-Ek_dosyalar/image121.gif"/>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4133850" cy="5619750"/>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shd w:val="clear" w:color="auto" w:fill="FFFFFF"/>
        <w:ind w:firstLine="567"/>
        <w:jc w:val="both"/>
        <w:rPr>
          <w:color w:val="1C283D"/>
          <w:sz w:val="18"/>
          <w:szCs w:val="18"/>
        </w:rPr>
      </w:pPr>
      <w:r>
        <w:rPr>
          <w:color w:val="1C283D"/>
          <w:sz w:val="18"/>
          <w:szCs w:val="18"/>
        </w:rPr>
        <w:t>Şekil-K.3 Kablo boyuna ve toprak özdirencine bağlı olarak topraklayıcı etkisi olan kablonun yayılma direncinin tipik değerleri</w:t>
      </w:r>
    </w:p>
    <w:p w:rsidR="00502317" w:rsidRDefault="00502317" w:rsidP="00502317">
      <w:pPr>
        <w:shd w:val="clear" w:color="auto" w:fill="FFFFFF"/>
        <w:ind w:firstLine="567"/>
        <w:rPr>
          <w:color w:val="1C283D"/>
          <w:sz w:val="18"/>
          <w:szCs w:val="18"/>
        </w:rPr>
      </w:pPr>
      <w:r>
        <w:rPr>
          <w:color w:val="1C283D"/>
          <w:sz w:val="18"/>
          <w:szCs w:val="18"/>
        </w:rPr>
        <w:t>Muhtelif topraklayıcı tiplerine ilişkin hesaplama örnekleri Ek-T’de verilmiştir.</w:t>
      </w:r>
    </w:p>
    <w:p w:rsidR="00502317" w:rsidRDefault="00502317" w:rsidP="00502317">
      <w:pPr>
        <w:pStyle w:val="Balk7"/>
        <w:shd w:val="clear" w:color="auto" w:fill="FFFFFF"/>
        <w:spacing w:before="0" w:beforeAutospacing="0" w:after="0" w:afterAutospacing="0"/>
        <w:ind w:firstLine="567"/>
        <w:jc w:val="center"/>
        <w:rPr>
          <w:b/>
          <w:bCs/>
          <w:color w:val="1C283D"/>
          <w:sz w:val="18"/>
          <w:szCs w:val="18"/>
        </w:rPr>
      </w:pPr>
      <w:r>
        <w:rPr>
          <w:b/>
          <w:bCs/>
          <w:color w:val="1C283D"/>
          <w:sz w:val="18"/>
          <w:szCs w:val="18"/>
        </w:rPr>
        <w:t>Ek- L</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pStyle w:val="Balk4"/>
        <w:shd w:val="clear" w:color="auto" w:fill="FFFFFF"/>
        <w:spacing w:before="0" w:beforeAutospacing="0" w:after="0" w:afterAutospacing="0"/>
        <w:ind w:firstLine="567"/>
        <w:jc w:val="center"/>
        <w:rPr>
          <w:rFonts w:ascii="Arial" w:hAnsi="Arial" w:cs="Arial"/>
          <w:color w:val="1C283D"/>
        </w:rPr>
      </w:pPr>
      <w:r>
        <w:rPr>
          <w:color w:val="1C283D"/>
          <w:sz w:val="18"/>
          <w:szCs w:val="18"/>
        </w:rPr>
        <w:t>Topraklayıcıların ve Topraklama İletkenlerinin Tesisi</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L.1 Topraklayıcıların tesisi</w:t>
      </w:r>
    </w:p>
    <w:p w:rsidR="00502317" w:rsidRDefault="00502317" w:rsidP="00502317">
      <w:pPr>
        <w:shd w:val="clear" w:color="auto" w:fill="FFFFFF"/>
        <w:ind w:firstLine="567"/>
        <w:jc w:val="both"/>
        <w:rPr>
          <w:color w:val="1C283D"/>
          <w:sz w:val="18"/>
          <w:szCs w:val="18"/>
        </w:rPr>
      </w:pPr>
      <w:r>
        <w:rPr>
          <w:color w:val="1C283D"/>
          <w:sz w:val="18"/>
          <w:szCs w:val="18"/>
        </w:rPr>
        <w:lastRenderedPageBreak/>
        <w:t>L.1.1 Yüzeysel topraklayıcılar: Yüzeysel topraklayıcılar genellikle kanal diplerine veya temel kazılarına döşenirler.</w:t>
      </w:r>
    </w:p>
    <w:p w:rsidR="00502317" w:rsidRDefault="00502317" w:rsidP="00502317">
      <w:pPr>
        <w:shd w:val="clear" w:color="auto" w:fill="FFFFFF"/>
        <w:ind w:firstLine="567"/>
        <w:jc w:val="both"/>
        <w:rPr>
          <w:color w:val="1C283D"/>
          <w:sz w:val="18"/>
          <w:szCs w:val="18"/>
        </w:rPr>
      </w:pPr>
      <w:r>
        <w:rPr>
          <w:color w:val="1C283D"/>
          <w:sz w:val="18"/>
          <w:szCs w:val="18"/>
        </w:rPr>
        <w:t>Topraklayıcıların;</w:t>
      </w:r>
    </w:p>
    <w:p w:rsidR="00502317" w:rsidRDefault="00502317" w:rsidP="00502317">
      <w:pPr>
        <w:shd w:val="clear" w:color="auto" w:fill="FFFFFF"/>
        <w:ind w:firstLine="567"/>
        <w:jc w:val="both"/>
        <w:rPr>
          <w:color w:val="1C283D"/>
          <w:sz w:val="18"/>
          <w:szCs w:val="18"/>
        </w:rPr>
      </w:pPr>
      <w:r>
        <w:rPr>
          <w:color w:val="1C283D"/>
          <w:sz w:val="18"/>
          <w:szCs w:val="18"/>
        </w:rPr>
        <w:t>- Dolgu toprakla sıkıştırılması,</w:t>
      </w:r>
    </w:p>
    <w:p w:rsidR="00502317" w:rsidRDefault="00502317" w:rsidP="00502317">
      <w:pPr>
        <w:shd w:val="clear" w:color="auto" w:fill="FFFFFF"/>
        <w:ind w:firstLine="567"/>
        <w:jc w:val="both"/>
        <w:rPr>
          <w:color w:val="1C283D"/>
          <w:sz w:val="18"/>
          <w:szCs w:val="18"/>
        </w:rPr>
      </w:pPr>
      <w:r>
        <w:rPr>
          <w:color w:val="1C283D"/>
          <w:sz w:val="18"/>
          <w:szCs w:val="18"/>
        </w:rPr>
        <w:t>- Kayaların veya çakılların doğrudan gömülmüş elektrotlarla temasının önlenmesi,</w:t>
      </w:r>
    </w:p>
    <w:p w:rsidR="00502317" w:rsidRDefault="00502317" w:rsidP="00502317">
      <w:pPr>
        <w:shd w:val="clear" w:color="auto" w:fill="FFFFFF"/>
        <w:ind w:firstLine="567"/>
        <w:jc w:val="both"/>
        <w:rPr>
          <w:color w:val="1C283D"/>
          <w:sz w:val="18"/>
          <w:szCs w:val="18"/>
        </w:rPr>
      </w:pPr>
      <w:r>
        <w:rPr>
          <w:color w:val="1C283D"/>
          <w:sz w:val="18"/>
          <w:szCs w:val="18"/>
        </w:rPr>
        <w:t>- Mevcut toprağın uygun olmaması durumunda uygun dolgu toprakla değiştirilmesi tavsiye edilir.</w:t>
      </w:r>
    </w:p>
    <w:p w:rsidR="00502317" w:rsidRDefault="00502317" w:rsidP="00502317">
      <w:pPr>
        <w:shd w:val="clear" w:color="auto" w:fill="FFFFFF"/>
        <w:ind w:firstLine="567"/>
        <w:jc w:val="both"/>
        <w:rPr>
          <w:color w:val="1C283D"/>
          <w:sz w:val="18"/>
          <w:szCs w:val="18"/>
        </w:rPr>
      </w:pPr>
      <w:r>
        <w:rPr>
          <w:color w:val="1C283D"/>
          <w:sz w:val="18"/>
          <w:szCs w:val="18"/>
        </w:rPr>
        <w:t>L.1.2 Temel topraklayıcılar:</w:t>
      </w:r>
    </w:p>
    <w:p w:rsidR="00502317" w:rsidRDefault="00502317" w:rsidP="00502317">
      <w:pPr>
        <w:pStyle w:val="Balk1"/>
        <w:shd w:val="clear" w:color="auto" w:fill="FFFFFF"/>
        <w:spacing w:before="0" w:beforeAutospacing="0" w:after="0" w:afterAutospacing="0"/>
        <w:ind w:firstLine="567"/>
        <w:jc w:val="both"/>
        <w:rPr>
          <w:rFonts w:ascii="Arial" w:hAnsi="Arial" w:cs="Arial"/>
          <w:b w:val="0"/>
          <w:bCs w:val="0"/>
          <w:color w:val="1C283D"/>
          <w:sz w:val="24"/>
          <w:szCs w:val="24"/>
        </w:rPr>
      </w:pPr>
      <w:r>
        <w:rPr>
          <w:b w:val="0"/>
          <w:bCs w:val="0"/>
          <w:color w:val="1C283D"/>
          <w:sz w:val="18"/>
          <w:szCs w:val="18"/>
        </w:rPr>
        <w:t>a) Temel topraklamasının işlevi: Temel topraklaması, potansiyel dengelemesinin etkisini arttırır. Bunun dışında, Üçüncü Bölüm’deki kurallar yerine getirildiği takdirde, temel topraklaması kuvvetli akım tesislerinde ve yıldırıma karşı koruma tesislerinde topraklayıcı olarak uygundur.</w:t>
      </w:r>
    </w:p>
    <w:p w:rsidR="00502317" w:rsidRDefault="00502317" w:rsidP="00502317">
      <w:pPr>
        <w:shd w:val="clear" w:color="auto" w:fill="FFFFFF"/>
        <w:ind w:firstLine="567"/>
        <w:jc w:val="both"/>
        <w:rPr>
          <w:color w:val="1C283D"/>
          <w:sz w:val="18"/>
          <w:szCs w:val="18"/>
        </w:rPr>
      </w:pPr>
      <w:r>
        <w:rPr>
          <w:color w:val="1C283D"/>
          <w:sz w:val="18"/>
          <w:szCs w:val="18"/>
        </w:rPr>
        <w:t>Bu topraklama, yapı bağlantı kutusunun arkasındaki elektrik tesisinin veya buna eşdeğer bir tesisin ana bölümüdür.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b)Yapılışı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1) Genel</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 Temel topraklayıcı, kapalı bir ring şeklinde yapılmalıdır ve binanın dış duvarların temellerine veya temel platformu içine yerleştirilmelidir (Şekil-L.1 ve Şekil-L.2’ye bakınız). Çevresi büyük olan binalarda temel topraklayıcı tarafından çevrelenen alan, enine bağlantılarla 20 m x 20 m’lik gözlere bölünmelidir (Şekil-L.3’e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rFonts w:ascii="Arial" w:hAnsi="Arial" w:cs="Arial"/>
          <w:noProof/>
          <w:color w:val="1C283D"/>
        </w:rPr>
        <w:drawing>
          <wp:inline distT="0" distB="0" distL="0" distR="0">
            <wp:extent cx="3028950" cy="2867025"/>
            <wp:effectExtent l="0" t="0" r="0" b="9525"/>
            <wp:docPr id="202" name="Resim 202" descr="http://www.mevzuat.gov.tr/MevzuatMetin/yonetmelik/7.5.10392-Ek_dosyalar/image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mevzuat.gov.tr/MevzuatMetin/yonetmelik/7.5.10392-Ek_dosyalar/image122.gif"/>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028950" cy="2867025"/>
                    </a:xfrm>
                    <a:prstGeom prst="rect">
                      <a:avLst/>
                    </a:prstGeom>
                    <a:noFill/>
                    <a:ln>
                      <a:noFill/>
                    </a:ln>
                  </pic:spPr>
                </pic:pic>
              </a:graphicData>
            </a:graphic>
          </wp:inline>
        </w:drawing>
      </w: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tbl>
      <w:tblPr>
        <w:tblW w:w="0" w:type="auto"/>
        <w:tblInd w:w="3047" w:type="dxa"/>
        <w:tblCellMar>
          <w:left w:w="0" w:type="dxa"/>
          <w:right w:w="0" w:type="dxa"/>
        </w:tblCellMar>
        <w:tblLook w:val="04A0" w:firstRow="1" w:lastRow="0" w:firstColumn="1" w:lastColumn="0" w:noHBand="0" w:noVBand="1"/>
      </w:tblPr>
      <w:tblGrid>
        <w:gridCol w:w="284"/>
        <w:gridCol w:w="2126"/>
      </w:tblGrid>
      <w:tr w:rsidR="00502317" w:rsidTr="00502317">
        <w:tc>
          <w:tcPr>
            <w:tcW w:w="284"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1</w:t>
            </w:r>
          </w:p>
        </w:tc>
        <w:tc>
          <w:tcPr>
            <w:tcW w:w="212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Temel topraklayıcı,</w:t>
            </w:r>
          </w:p>
        </w:tc>
      </w:tr>
      <w:tr w:rsidR="00502317" w:rsidTr="00502317">
        <w:tc>
          <w:tcPr>
            <w:tcW w:w="284"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2</w:t>
            </w:r>
          </w:p>
        </w:tc>
        <w:tc>
          <w:tcPr>
            <w:tcW w:w="212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Bağlantı filizi.</w:t>
            </w:r>
          </w:p>
        </w:tc>
      </w:tr>
    </w:tbl>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lastRenderedPageBreak/>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Şekil-L.1 Tek bir ev durumunda temel topraklayıcının yerleştirilmesine örnek</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 Temel topraklayıcı, her tarafı betonla kaplanacak şekilde düzenlenmelidir. Çelik şerit topraklayıcı kullanıldığında, bu şerit dik olarak yerleştirilmelidir.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iii)Temel topraklayıcı, dilatasyon derzlerinin olduğu yerlerde kesilmelidir. Son noktalar temelin dışına çıkarılmalı ve yeterince esnek bağlantı yapılmalıdır. Bağlantı yerleri her zaman kontrol edilebilir olmalıdır (Şekil-L.4’e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2) Malzeme: Temel topraklaması için en küçük kesiti 30 mm x 3,5 mm olan çelik şerit veya en küçük çapı 10 mm olan yuvarlak çelik kullanılmalıdır. Çelik, çinko kaplı olabilir veya olmayabilir. Bağlantı filizleri çinko kaplı çelikten yapılmış olmalıdır. Bağlantı kısımları korozyona dayanıklı çelikten olmalıdır.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3) Çelik hasırlı olmayan (kuvvetlendirilmemiş) temel içinde yerleştirme: Temel topraklayıcı, temel betonu döküldükten sonra, her yönde en az 5 cm beton içinde kalacak şekilde yerleştirilmelidir. Topraklayıcının beton içindeki yerini sabitlemek için uygun mesafe tutucular kullanılmalıdır. (Şekil-L.5’e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4) Çelik hasırlı (kuvvetlendirilmiş) temel ve su yalıtım malzemesi içinde yerleştirme: Temel topraklayıcı, en alt sıradaki çelik hasır üzerine yerleştirilmeli ve yerini sabitlemek için yaklaşık 2 m’lik aralıklarla çelik hasırla bağlanmalıdır (Şekil-L.6 ve Şekil-L.7’ye bakınız).</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Dışarıdan basınç yapan suya karşı (DIN 18195 Kısım 6’ya göre) yalıtılmış binalarda temel topraklayıcı, yalıtımın altındaki beton tabakası içine yerleştirilmelidir. Bağlantı filizleri ya dış yüzeyden veya yalıtım malzemesi arkasındaki dolgu tabakasından beton içine gömülü durumda yukarı çıkarılmalı ve en yüksek yeraltı su seviyesinin üstünden bina içine sokulmalıdır. Bağlantı filizleri veya kısımları, gerekli önlemler alınırsa (DIN 18195 Kısım 9’a göre) yalıtım malzemesi içinden de geçirilip bina içine sokulabilir.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95"/>
        <w:gridCol w:w="7860"/>
      </w:tblGrid>
      <w:tr w:rsidR="00502317" w:rsidTr="00502317">
        <w:trPr>
          <w:gridAfter w:val="1"/>
          <w:trHeight w:val="480"/>
          <w:tblCellSpacing w:w="0" w:type="dxa"/>
        </w:trPr>
        <w:tc>
          <w:tcPr>
            <w:tcW w:w="1095" w:type="dxa"/>
            <w:vAlign w:val="center"/>
            <w:hideMark/>
          </w:tcPr>
          <w:p w:rsidR="00502317" w:rsidRDefault="00502317">
            <w:pPr>
              <w:rPr>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4991100" cy="3095625"/>
                  <wp:effectExtent l="0" t="0" r="0" b="9525"/>
                  <wp:docPr id="201" name="Resim 201" descr="http://www.mevzuat.gov.tr/MevzuatMetin/yonetmelik/7.5.10392-Ek_dosyalar/image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mevzuat.gov.tr/MevzuatMetin/yonetmelik/7.5.10392-Ek_dosyalar/image123.gif"/>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4991100" cy="3095625"/>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lastRenderedPageBreak/>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tbl>
      <w:tblPr>
        <w:tblW w:w="0" w:type="auto"/>
        <w:tblInd w:w="779" w:type="dxa"/>
        <w:tblCellMar>
          <w:left w:w="0" w:type="dxa"/>
          <w:right w:w="0" w:type="dxa"/>
        </w:tblCellMar>
        <w:tblLook w:val="04A0" w:firstRow="1" w:lastRow="0" w:firstColumn="1" w:lastColumn="0" w:noHBand="0" w:noVBand="1"/>
      </w:tblPr>
      <w:tblGrid>
        <w:gridCol w:w="425"/>
        <w:gridCol w:w="2835"/>
      </w:tblGrid>
      <w:tr w:rsidR="00502317" w:rsidTr="00502317">
        <w:tc>
          <w:tcPr>
            <w:tcW w:w="42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1</w:t>
            </w:r>
          </w:p>
        </w:tc>
        <w:tc>
          <w:tcPr>
            <w:tcW w:w="283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Temel topraklayıcı,</w:t>
            </w:r>
          </w:p>
        </w:tc>
      </w:tr>
      <w:tr w:rsidR="00502317" w:rsidTr="00502317">
        <w:tc>
          <w:tcPr>
            <w:tcW w:w="42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2</w:t>
            </w:r>
          </w:p>
        </w:tc>
        <w:tc>
          <w:tcPr>
            <w:tcW w:w="283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Bağlantı filizi,</w:t>
            </w:r>
          </w:p>
        </w:tc>
      </w:tr>
      <w:tr w:rsidR="00502317" w:rsidTr="00502317">
        <w:tc>
          <w:tcPr>
            <w:tcW w:w="42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3</w:t>
            </w:r>
          </w:p>
        </w:tc>
        <w:tc>
          <w:tcPr>
            <w:tcW w:w="283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Bina sınırı.</w:t>
            </w:r>
          </w:p>
        </w:tc>
      </w:tr>
    </w:tbl>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Şekil-L.2 Bitişik nizam evlerde temel topraklayıcının yerleştirilmesine örnek</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rFonts w:ascii="Arial" w:hAnsi="Arial" w:cs="Arial"/>
          <w:noProof/>
          <w:color w:val="1C283D"/>
        </w:rPr>
        <w:drawing>
          <wp:inline distT="0" distB="0" distL="0" distR="0">
            <wp:extent cx="4924425" cy="3257550"/>
            <wp:effectExtent l="0" t="0" r="9525" b="0"/>
            <wp:docPr id="200" name="Resim 200" descr="http://www.mevzuat.gov.tr/MevzuatMetin/yonetmelik/7.5.10392-Ek_dosyalar/image1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mevzuat.gov.tr/MevzuatMetin/yonetmelik/7.5.10392-Ek_dosyalar/image124.gif"/>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4924425" cy="3257550"/>
                    </a:xfrm>
                    <a:prstGeom prst="rect">
                      <a:avLst/>
                    </a:prstGeom>
                    <a:noFill/>
                    <a:ln>
                      <a:noFill/>
                    </a:ln>
                  </pic:spPr>
                </pic:pic>
              </a:graphicData>
            </a:graphic>
          </wp:inline>
        </w:drawing>
      </w: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lastRenderedPageBreak/>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tbl>
      <w:tblPr>
        <w:tblW w:w="0" w:type="auto"/>
        <w:tblInd w:w="637" w:type="dxa"/>
        <w:tblCellMar>
          <w:left w:w="0" w:type="dxa"/>
          <w:right w:w="0" w:type="dxa"/>
        </w:tblCellMar>
        <w:tblLook w:val="04A0" w:firstRow="1" w:lastRow="0" w:firstColumn="1" w:lastColumn="0" w:noHBand="0" w:noVBand="1"/>
      </w:tblPr>
      <w:tblGrid>
        <w:gridCol w:w="426"/>
        <w:gridCol w:w="2126"/>
      </w:tblGrid>
      <w:tr w:rsidR="00502317" w:rsidTr="00502317">
        <w:tc>
          <w:tcPr>
            <w:tcW w:w="42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1</w:t>
            </w:r>
          </w:p>
        </w:tc>
        <w:tc>
          <w:tcPr>
            <w:tcW w:w="212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Temel topraklayıcı,</w:t>
            </w:r>
          </w:p>
        </w:tc>
      </w:tr>
      <w:tr w:rsidR="00502317" w:rsidTr="00502317">
        <w:tc>
          <w:tcPr>
            <w:tcW w:w="42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2</w:t>
            </w:r>
          </w:p>
        </w:tc>
        <w:tc>
          <w:tcPr>
            <w:tcW w:w="212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Bağlantı filizi.</w:t>
            </w:r>
          </w:p>
        </w:tc>
      </w:tr>
    </w:tbl>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Şekil-L.3 Büyükçe bir iş merkezinde temel topraklayıcının yerleştirilmesine örnek</w:t>
      </w:r>
    </w:p>
    <w:p w:rsidR="00502317" w:rsidRDefault="00502317" w:rsidP="00502317">
      <w:pPr>
        <w:shd w:val="clear" w:color="auto" w:fill="FFFFFF"/>
        <w:ind w:firstLine="567"/>
        <w:rPr>
          <w:color w:val="1C283D"/>
          <w:sz w:val="18"/>
          <w:szCs w:val="18"/>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160"/>
        <w:gridCol w:w="3810"/>
      </w:tblGrid>
      <w:tr w:rsidR="00502317" w:rsidTr="00502317">
        <w:trPr>
          <w:gridAfter w:val="1"/>
          <w:trHeight w:val="570"/>
          <w:tblCellSpacing w:w="0" w:type="dxa"/>
        </w:trPr>
        <w:tc>
          <w:tcPr>
            <w:tcW w:w="2160" w:type="dxa"/>
            <w:vAlign w:val="center"/>
            <w:hideMark/>
          </w:tcPr>
          <w:p w:rsidR="00502317" w:rsidRDefault="00502317">
            <w:pPr>
              <w:rPr>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2409825" cy="3514725"/>
                  <wp:effectExtent l="0" t="0" r="9525" b="9525"/>
                  <wp:docPr id="199" name="Resim 199" descr="http://www.mevzuat.gov.tr/MevzuatMetin/yonetmelik/7.5.10392-Ek_dosyalar/image1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mevzuat.gov.tr/MevzuatMetin/yonetmelik/7.5.10392-Ek_dosyalar/image125.gif"/>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409825" cy="3514725"/>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pStyle w:val="GvdeMetni2"/>
        <w:shd w:val="clear" w:color="auto" w:fill="FFFFFF"/>
        <w:spacing w:before="0" w:beforeAutospacing="0" w:after="0" w:afterAutospacing="0"/>
        <w:jc w:val="both"/>
        <w:rPr>
          <w:rFonts w:ascii="Arial" w:hAnsi="Arial" w:cs="Arial"/>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tbl>
      <w:tblPr>
        <w:tblW w:w="0" w:type="auto"/>
        <w:tblInd w:w="5599" w:type="dxa"/>
        <w:tblCellMar>
          <w:left w:w="0" w:type="dxa"/>
          <w:right w:w="0" w:type="dxa"/>
        </w:tblCellMar>
        <w:tblLook w:val="04A0" w:firstRow="1" w:lastRow="0" w:firstColumn="1" w:lastColumn="0" w:noHBand="0" w:noVBand="1"/>
      </w:tblPr>
      <w:tblGrid>
        <w:gridCol w:w="230"/>
        <w:gridCol w:w="3383"/>
      </w:tblGrid>
      <w:tr w:rsidR="00502317" w:rsidTr="00502317">
        <w:tc>
          <w:tcPr>
            <w:tcW w:w="214"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1</w:t>
            </w:r>
          </w:p>
        </w:tc>
        <w:tc>
          <w:tcPr>
            <w:tcW w:w="3613"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Esnek bağlantı (genleşme köprüsü),</w:t>
            </w:r>
          </w:p>
        </w:tc>
      </w:tr>
      <w:tr w:rsidR="00502317" w:rsidTr="00502317">
        <w:tc>
          <w:tcPr>
            <w:tcW w:w="214"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2</w:t>
            </w:r>
          </w:p>
        </w:tc>
        <w:tc>
          <w:tcPr>
            <w:tcW w:w="3613"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Dilatasyon derzi (hareket aralığı).</w:t>
            </w:r>
          </w:p>
        </w:tc>
      </w:tr>
    </w:tbl>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Şekil-L.4 İnşaatların içinde, esnek bağlantı ile hareket aralıklarının köprülenmesine örnek</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15"/>
        <w:gridCol w:w="4770"/>
      </w:tblGrid>
      <w:tr w:rsidR="00502317" w:rsidTr="00502317">
        <w:trPr>
          <w:gridAfter w:val="1"/>
          <w:trHeight w:val="1110"/>
          <w:tblCellSpacing w:w="0" w:type="dxa"/>
        </w:trPr>
        <w:tc>
          <w:tcPr>
            <w:tcW w:w="915" w:type="dxa"/>
            <w:vAlign w:val="center"/>
            <w:hideMark/>
          </w:tcPr>
          <w:p w:rsidR="00502317" w:rsidRDefault="00502317">
            <w:pPr>
              <w:rPr>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3019425" cy="3228975"/>
                  <wp:effectExtent l="0" t="0" r="9525" b="9525"/>
                  <wp:docPr id="198" name="Resim 198" descr="http://www.mevzuat.gov.tr/MevzuatMetin/yonetmelik/7.5.10392-Ek_dosyalar/image1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mevzuat.gov.tr/MevzuatMetin/yonetmelik/7.5.10392-Ek_dosyalar/image126.gif"/>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019425" cy="3228975"/>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left="851" w:firstLine="567"/>
        <w:jc w:val="both"/>
        <w:rPr>
          <w:rFonts w:ascii="Arial" w:hAnsi="Arial" w:cs="Arial"/>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tbl>
      <w:tblPr>
        <w:tblW w:w="0" w:type="auto"/>
        <w:jc w:val="right"/>
        <w:tblCellMar>
          <w:left w:w="0" w:type="dxa"/>
          <w:right w:w="0" w:type="dxa"/>
        </w:tblCellMar>
        <w:tblLook w:val="04A0" w:firstRow="1" w:lastRow="0" w:firstColumn="1" w:lastColumn="0" w:noHBand="0" w:noVBand="1"/>
      </w:tblPr>
      <w:tblGrid>
        <w:gridCol w:w="426"/>
        <w:gridCol w:w="3046"/>
      </w:tblGrid>
      <w:tr w:rsidR="00502317" w:rsidTr="00502317">
        <w:trPr>
          <w:jc w:val="right"/>
        </w:trPr>
        <w:tc>
          <w:tcPr>
            <w:tcW w:w="42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1</w:t>
            </w:r>
          </w:p>
        </w:tc>
        <w:tc>
          <w:tcPr>
            <w:tcW w:w="304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Toprak,</w:t>
            </w:r>
          </w:p>
        </w:tc>
      </w:tr>
      <w:tr w:rsidR="00502317" w:rsidTr="00502317">
        <w:trPr>
          <w:jc w:val="right"/>
        </w:trPr>
        <w:tc>
          <w:tcPr>
            <w:tcW w:w="42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2</w:t>
            </w:r>
          </w:p>
        </w:tc>
        <w:tc>
          <w:tcPr>
            <w:tcW w:w="304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Yalıtım tabakası,</w:t>
            </w:r>
          </w:p>
        </w:tc>
      </w:tr>
      <w:tr w:rsidR="00502317" w:rsidTr="00502317">
        <w:trPr>
          <w:jc w:val="right"/>
        </w:trPr>
        <w:tc>
          <w:tcPr>
            <w:tcW w:w="42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3</w:t>
            </w:r>
          </w:p>
        </w:tc>
        <w:tc>
          <w:tcPr>
            <w:tcW w:w="304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En az 150 cm’lik  bağlantı filizi,</w:t>
            </w:r>
          </w:p>
        </w:tc>
      </w:tr>
      <w:tr w:rsidR="00502317" w:rsidTr="00502317">
        <w:trPr>
          <w:jc w:val="right"/>
        </w:trPr>
        <w:tc>
          <w:tcPr>
            <w:tcW w:w="42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4</w:t>
            </w:r>
          </w:p>
        </w:tc>
        <w:tc>
          <w:tcPr>
            <w:tcW w:w="304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Bodrum dış duvarı,</w:t>
            </w:r>
          </w:p>
        </w:tc>
      </w:tr>
      <w:tr w:rsidR="00502317" w:rsidTr="00502317">
        <w:trPr>
          <w:jc w:val="right"/>
        </w:trPr>
        <w:tc>
          <w:tcPr>
            <w:tcW w:w="42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5</w:t>
            </w:r>
          </w:p>
        </w:tc>
        <w:tc>
          <w:tcPr>
            <w:tcW w:w="304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Zemin betonu,</w:t>
            </w:r>
          </w:p>
        </w:tc>
      </w:tr>
      <w:tr w:rsidR="00502317" w:rsidTr="00502317">
        <w:trPr>
          <w:jc w:val="right"/>
        </w:trPr>
        <w:tc>
          <w:tcPr>
            <w:tcW w:w="42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6</w:t>
            </w:r>
          </w:p>
        </w:tc>
        <w:tc>
          <w:tcPr>
            <w:tcW w:w="304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Blokaj,</w:t>
            </w:r>
          </w:p>
        </w:tc>
      </w:tr>
      <w:tr w:rsidR="00502317" w:rsidTr="00502317">
        <w:trPr>
          <w:jc w:val="right"/>
        </w:trPr>
        <w:tc>
          <w:tcPr>
            <w:tcW w:w="42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7</w:t>
            </w:r>
          </w:p>
        </w:tc>
        <w:tc>
          <w:tcPr>
            <w:tcW w:w="304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Temel topraklaması,</w:t>
            </w:r>
          </w:p>
        </w:tc>
      </w:tr>
      <w:tr w:rsidR="00502317" w:rsidTr="00502317">
        <w:trPr>
          <w:jc w:val="right"/>
        </w:trPr>
        <w:tc>
          <w:tcPr>
            <w:tcW w:w="42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8</w:t>
            </w:r>
          </w:p>
        </w:tc>
        <w:tc>
          <w:tcPr>
            <w:tcW w:w="304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Mesafe tutucu,</w:t>
            </w:r>
          </w:p>
        </w:tc>
      </w:tr>
      <w:tr w:rsidR="00502317" w:rsidTr="00502317">
        <w:trPr>
          <w:jc w:val="right"/>
        </w:trPr>
        <w:tc>
          <w:tcPr>
            <w:tcW w:w="42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9</w:t>
            </w:r>
          </w:p>
        </w:tc>
        <w:tc>
          <w:tcPr>
            <w:tcW w:w="304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Temel,</w:t>
            </w:r>
          </w:p>
        </w:tc>
      </w:tr>
      <w:tr w:rsidR="00502317" w:rsidTr="00502317">
        <w:trPr>
          <w:jc w:val="right"/>
        </w:trPr>
        <w:tc>
          <w:tcPr>
            <w:tcW w:w="42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10</w:t>
            </w:r>
          </w:p>
        </w:tc>
        <w:tc>
          <w:tcPr>
            <w:tcW w:w="304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Drenaj.</w:t>
            </w:r>
          </w:p>
        </w:tc>
      </w:tr>
    </w:tbl>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Şekil-L.5 Demir hasırı olmayan (kuvvetlendirilmemiş) temel içinde temel topraklayıcının yerleştirilmesine örnek</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20"/>
        <w:gridCol w:w="4140"/>
      </w:tblGrid>
      <w:tr w:rsidR="00502317" w:rsidTr="00502317">
        <w:trPr>
          <w:gridAfter w:val="1"/>
          <w:trHeight w:val="675"/>
          <w:tblCellSpacing w:w="0" w:type="dxa"/>
        </w:trPr>
        <w:tc>
          <w:tcPr>
            <w:tcW w:w="1020" w:type="dxa"/>
            <w:vAlign w:val="center"/>
            <w:hideMark/>
          </w:tcPr>
          <w:p w:rsidR="00502317" w:rsidRDefault="00502317">
            <w:pPr>
              <w:rPr>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2628900" cy="3228975"/>
                  <wp:effectExtent l="0" t="0" r="0" b="9525"/>
                  <wp:docPr id="197" name="Resim 197" descr="http://www.mevzuat.gov.tr/MevzuatMetin/yonetmelik/7.5.10392-Ek_dosyalar/image1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mevzuat.gov.tr/MevzuatMetin/yonetmelik/7.5.10392-Ek_dosyalar/image127.gif"/>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628900" cy="3228975"/>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left="851"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left="851"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left="851" w:firstLine="567"/>
        <w:jc w:val="both"/>
        <w:rPr>
          <w:rFonts w:ascii="Arial" w:hAnsi="Arial" w:cs="Arial"/>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tbl>
      <w:tblPr>
        <w:tblW w:w="0" w:type="auto"/>
        <w:jc w:val="right"/>
        <w:tblCellMar>
          <w:left w:w="0" w:type="dxa"/>
          <w:right w:w="0" w:type="dxa"/>
        </w:tblCellMar>
        <w:tblLook w:val="04A0" w:firstRow="1" w:lastRow="0" w:firstColumn="1" w:lastColumn="0" w:noHBand="0" w:noVBand="1"/>
      </w:tblPr>
      <w:tblGrid>
        <w:gridCol w:w="230"/>
        <w:gridCol w:w="3686"/>
      </w:tblGrid>
      <w:tr w:rsidR="00502317" w:rsidTr="00502317">
        <w:trPr>
          <w:jc w:val="right"/>
        </w:trPr>
        <w:tc>
          <w:tcPr>
            <w:tcW w:w="212"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1</w:t>
            </w:r>
          </w:p>
        </w:tc>
        <w:tc>
          <w:tcPr>
            <w:tcW w:w="368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Toprak,</w:t>
            </w:r>
          </w:p>
        </w:tc>
      </w:tr>
      <w:tr w:rsidR="00502317" w:rsidTr="00502317">
        <w:trPr>
          <w:jc w:val="right"/>
        </w:trPr>
        <w:tc>
          <w:tcPr>
            <w:tcW w:w="212"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lastRenderedPageBreak/>
              <w:t>2</w:t>
            </w:r>
          </w:p>
        </w:tc>
        <w:tc>
          <w:tcPr>
            <w:tcW w:w="368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Yalıtım tabakası,</w:t>
            </w:r>
          </w:p>
        </w:tc>
      </w:tr>
      <w:tr w:rsidR="00502317" w:rsidTr="00502317">
        <w:trPr>
          <w:jc w:val="right"/>
        </w:trPr>
        <w:tc>
          <w:tcPr>
            <w:tcW w:w="212"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3</w:t>
            </w:r>
          </w:p>
        </w:tc>
        <w:tc>
          <w:tcPr>
            <w:tcW w:w="368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En az 150 cm’lik bağlantı filizi,</w:t>
            </w:r>
          </w:p>
        </w:tc>
      </w:tr>
      <w:tr w:rsidR="00502317" w:rsidTr="00502317">
        <w:trPr>
          <w:jc w:val="right"/>
        </w:trPr>
        <w:tc>
          <w:tcPr>
            <w:tcW w:w="212"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4</w:t>
            </w:r>
          </w:p>
        </w:tc>
        <w:tc>
          <w:tcPr>
            <w:tcW w:w="368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Bodrum dış duvarı,</w:t>
            </w:r>
          </w:p>
        </w:tc>
      </w:tr>
      <w:tr w:rsidR="00502317" w:rsidTr="00502317">
        <w:trPr>
          <w:jc w:val="right"/>
        </w:trPr>
        <w:tc>
          <w:tcPr>
            <w:tcW w:w="212"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5</w:t>
            </w:r>
          </w:p>
        </w:tc>
        <w:tc>
          <w:tcPr>
            <w:tcW w:w="368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Temel betonu,</w:t>
            </w:r>
          </w:p>
        </w:tc>
      </w:tr>
      <w:tr w:rsidR="00502317" w:rsidTr="00502317">
        <w:trPr>
          <w:jc w:val="right"/>
        </w:trPr>
        <w:tc>
          <w:tcPr>
            <w:tcW w:w="212"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6</w:t>
            </w:r>
          </w:p>
        </w:tc>
        <w:tc>
          <w:tcPr>
            <w:tcW w:w="368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Blokaj,</w:t>
            </w:r>
          </w:p>
        </w:tc>
      </w:tr>
      <w:tr w:rsidR="00502317" w:rsidTr="00502317">
        <w:trPr>
          <w:jc w:val="right"/>
        </w:trPr>
        <w:tc>
          <w:tcPr>
            <w:tcW w:w="212"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7</w:t>
            </w:r>
          </w:p>
        </w:tc>
        <w:tc>
          <w:tcPr>
            <w:tcW w:w="3686" w:type="dxa"/>
            <w:tcMar>
              <w:top w:w="0" w:type="dxa"/>
              <w:left w:w="70" w:type="dxa"/>
              <w:bottom w:w="0" w:type="dxa"/>
              <w:right w:w="70" w:type="dxa"/>
            </w:tcMar>
            <w:hideMark/>
          </w:tcPr>
          <w:p w:rsidR="00502317" w:rsidRDefault="00502317">
            <w:pPr>
              <w:pStyle w:val="GvdeMetni2"/>
              <w:spacing w:before="0" w:beforeAutospacing="0" w:after="0" w:afterAutospacing="0"/>
              <w:rPr>
                <w:rFonts w:ascii="Arial" w:hAnsi="Arial" w:cs="Arial"/>
              </w:rPr>
            </w:pPr>
            <w:r>
              <w:rPr>
                <w:sz w:val="18"/>
                <w:szCs w:val="18"/>
              </w:rPr>
              <w:t>Yerinin sabitleştirilmesi için 2 m’lik aralıklarla demir hasıra irtibatlandırılmış temel topraklayıcı,</w:t>
            </w:r>
          </w:p>
        </w:tc>
      </w:tr>
      <w:tr w:rsidR="00502317" w:rsidTr="00502317">
        <w:trPr>
          <w:jc w:val="right"/>
        </w:trPr>
        <w:tc>
          <w:tcPr>
            <w:tcW w:w="212"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8</w:t>
            </w:r>
          </w:p>
        </w:tc>
        <w:tc>
          <w:tcPr>
            <w:tcW w:w="3686"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Drenaj.</w:t>
            </w:r>
          </w:p>
        </w:tc>
      </w:tr>
    </w:tbl>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Şekil-L.6 Demir hasırı olan (kuvvetlendirilmiş) temel içinde temel topraklayıcının yerleştirilmesine örnek</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c)Temel topraklayıcının kısımlarının bağlantısı: Temel topraklayıcının kısımlarını birbirleriyle bağlamak için (DIN 48845’e uygun) çapraz bağlayıcılar ve  uygun kamalı (DIN 48 834’ye göre) bağlantılar kullanılmalıdır veya bağlantılar DIN 1910 serisi standartlara uygun şekilde (L.1.2/b.1-iii’ ye de bakınız) kaynakla yapılmalıdır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d) Bağlantı filizleri ve bağlantı parçaları:</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 Ana potansiyel dengeleme yapmak amacıyla, potansiyel dengeleme barasına bağlanacak bağlantı filizi veya bağlantı parçası bina bağlantı kutusunun yakınına yerleştirilmelidir.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 Bağlantı filizleri, bina içine girdikleri yerden itibaren en az 1,5 m’lik bir uzunluğa sahip olmalıdır. Bu filizler, giriş noktalarında korozyona karşı ek olarak korunmalıdır. Bağlantı filizleri, inşaat sırasında göze çarpacak şekilde işaretlenmelidir.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iii) Temel topraklayıcı yıldırıma karşı koruma topraklayıcısı olarak kullanılacaksa, özel bağlantı filizleri veya parçaları, yıldırımlık (paratoner) iletkenlerinin bağlantısı için dışarı doğru çıkarılmalıdır. Bu bağlantı filizlerinin veya parçalarının sayısı ve yapılışı için DIN VDE 0185 Kısım 1 geçerlidir.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iv) Örneğin asansör rayları gibi metal malzemeden yapılmış konstrüksiyon kısımları doğrudan temel topraklayıcı ile bağlanacaksa, gerekli yerlerde ek bağlantı filizleri veya parçaları öngörülmelidir.</w:t>
      </w:r>
    </w:p>
    <w:p w:rsidR="00502317" w:rsidRDefault="00502317" w:rsidP="00502317">
      <w:pPr>
        <w:shd w:val="clear" w:color="auto" w:fill="FFFFFF"/>
        <w:ind w:firstLine="567"/>
        <w:jc w:val="both"/>
        <w:rPr>
          <w:color w:val="1C283D"/>
          <w:sz w:val="18"/>
          <w:szCs w:val="18"/>
        </w:rPr>
      </w:pPr>
      <w:r>
        <w:rPr>
          <w:color w:val="1C283D"/>
          <w:sz w:val="18"/>
          <w:szCs w:val="18"/>
        </w:rPr>
        <w:t>L.1.3 Düşey veya derin topraklayıcılar: Düşey veya derin topraklayıcılar, toprak içerisine çakılırlar ve birbirleri arasında çubuk boyundan daha az mesafe bırakılmamalıdır. Çakma sırasında çubuklara zarar vermeyen uygun araçlar kullanılmalıdır.</w:t>
      </w:r>
    </w:p>
    <w:p w:rsidR="00502317" w:rsidRDefault="00502317" w:rsidP="00502317">
      <w:pPr>
        <w:shd w:val="clear" w:color="auto" w:fill="FFFFFF"/>
        <w:ind w:firstLine="567"/>
        <w:jc w:val="both"/>
        <w:rPr>
          <w:color w:val="1C283D"/>
          <w:sz w:val="18"/>
          <w:szCs w:val="18"/>
        </w:rPr>
      </w:pPr>
      <w:r>
        <w:rPr>
          <w:color w:val="1C283D"/>
          <w:sz w:val="18"/>
          <w:szCs w:val="18"/>
        </w:rPr>
        <w:t>L.1.4 Topraklayıcıların eklenmesi: Topraklama şebekesi içerisindeki topraklama ağının iletken parçalarının bağlanması için ekler kullanılır. Ekler topraklayıcıların elektriksel iletiminin, mekaniksel ve ısıl dayanım eşdeğerlerini sağlayacak şekilde boyutlandırılmalıdır.</w:t>
      </w:r>
    </w:p>
    <w:p w:rsidR="00502317" w:rsidRDefault="00502317" w:rsidP="00502317">
      <w:pPr>
        <w:shd w:val="clear" w:color="auto" w:fill="FFFFFF"/>
        <w:ind w:firstLine="567"/>
        <w:jc w:val="both"/>
        <w:rPr>
          <w:color w:val="1C283D"/>
          <w:sz w:val="18"/>
          <w:szCs w:val="18"/>
        </w:rPr>
      </w:pPr>
      <w:r>
        <w:rPr>
          <w:color w:val="1C283D"/>
          <w:sz w:val="18"/>
          <w:szCs w:val="18"/>
        </w:rPr>
        <w:t>Topraklayıcılar aşınmaya dayanıklı olmalı ve galvanik pil oluşumunun etkisinde kalmamalıdır. Çubukların eklerinde kullanılan malzemeler çubuklarla aynı mekanik dayanıma sahip olmalı ve çakma esnasında mekanik darbelere dayanıklı olmalıdır. Galvanik aşınmaya neden olabilecek değişik metaller bağlandığında; ekler, etraflarındaki elektrolitlerle temasa karşı dayanıklı düzenlerle korunmalıdır.</w:t>
      </w:r>
    </w:p>
    <w:p w:rsidR="00502317" w:rsidRDefault="00502317" w:rsidP="00502317">
      <w:pPr>
        <w:shd w:val="clear" w:color="auto" w:fill="FFFFFF"/>
        <w:ind w:firstLine="567"/>
        <w:jc w:val="both"/>
        <w:rPr>
          <w:color w:val="1C283D"/>
          <w:sz w:val="18"/>
          <w:szCs w:val="18"/>
        </w:rPr>
      </w:pPr>
      <w:r>
        <w:rPr>
          <w:color w:val="1C283D"/>
          <w:sz w:val="18"/>
          <w:szCs w:val="18"/>
        </w:rPr>
        <w:t>L.2 Topraklama iletkenlerinin tesis edilmesi: Genel olarak topraklama iletkenleri, mümkün olduğunca kısa yoldan bağlanmalıdır.</w:t>
      </w:r>
    </w:p>
    <w:p w:rsidR="00502317" w:rsidRDefault="00502317" w:rsidP="00502317">
      <w:pPr>
        <w:shd w:val="clear" w:color="auto" w:fill="FFFFFF"/>
        <w:ind w:firstLine="567"/>
        <w:jc w:val="both"/>
        <w:rPr>
          <w:color w:val="1C283D"/>
          <w:sz w:val="18"/>
          <w:szCs w:val="18"/>
        </w:rPr>
      </w:pPr>
      <w:r>
        <w:rPr>
          <w:color w:val="1C283D"/>
          <w:sz w:val="18"/>
          <w:szCs w:val="18"/>
        </w:rPr>
        <w:t>L.2.1 Topraklama iletkenlerinin tesisi: Aşağıdaki yöntemler tesis edilme sırasında göz önüne alınmalıdır.</w:t>
      </w:r>
    </w:p>
    <w:p w:rsidR="00502317" w:rsidRDefault="00502317" w:rsidP="00502317">
      <w:pPr>
        <w:shd w:val="clear" w:color="auto" w:fill="FFFFFF"/>
        <w:ind w:firstLine="567"/>
        <w:jc w:val="both"/>
        <w:rPr>
          <w:color w:val="1C283D"/>
          <w:sz w:val="18"/>
          <w:szCs w:val="18"/>
        </w:rPr>
      </w:pPr>
      <w:r>
        <w:rPr>
          <w:color w:val="1C283D"/>
          <w:sz w:val="18"/>
          <w:szCs w:val="18"/>
        </w:rPr>
        <w:t>- Gömülü topraklama iletkenleri: Mekanik tahribata karşı korunması gerekmektedir.</w:t>
      </w:r>
    </w:p>
    <w:p w:rsidR="00502317" w:rsidRDefault="00502317" w:rsidP="00502317">
      <w:pPr>
        <w:shd w:val="clear" w:color="auto" w:fill="FFFFFF"/>
        <w:ind w:firstLine="567"/>
        <w:jc w:val="both"/>
        <w:rPr>
          <w:color w:val="1C283D"/>
          <w:sz w:val="18"/>
          <w:szCs w:val="18"/>
        </w:rPr>
      </w:pPr>
      <w:r>
        <w:rPr>
          <w:color w:val="1C283D"/>
          <w:sz w:val="18"/>
          <w:szCs w:val="18"/>
        </w:rPr>
        <w:t>- Ulaşılabilir olarak tesis edilmiş topraklama iletkenleri: Topraklama iletkenleri toprak üzerine yerleştirilebilir. Böyle bir durumda bunlara her an ulaşılabilir. Eğer bir mekanik tahribat riski söz konusu olacaksa, topraklama iletkeni uygun şekilde korunmalıdır.</w:t>
      </w:r>
    </w:p>
    <w:p w:rsidR="00502317" w:rsidRDefault="00502317" w:rsidP="00502317">
      <w:pPr>
        <w:shd w:val="clear" w:color="auto" w:fill="FFFFFF"/>
        <w:ind w:firstLine="567"/>
        <w:jc w:val="both"/>
        <w:rPr>
          <w:color w:val="1C283D"/>
          <w:sz w:val="18"/>
          <w:szCs w:val="18"/>
        </w:rPr>
      </w:pPr>
      <w:r>
        <w:rPr>
          <w:color w:val="1C283D"/>
          <w:sz w:val="18"/>
          <w:szCs w:val="18"/>
        </w:rPr>
        <w:t>- Betona gömülü topraklama iletkenleri: Topraklama iletkenleri beton içerisine de gömülebilirler. Bağlantı uçları her iki uçta da kolaylıkla erişilebilir olmalıdır.</w:t>
      </w:r>
    </w:p>
    <w:p w:rsidR="00502317" w:rsidRDefault="00502317" w:rsidP="00502317">
      <w:pPr>
        <w:shd w:val="clear" w:color="auto" w:fill="FFFFFF"/>
        <w:ind w:firstLine="567"/>
        <w:jc w:val="both"/>
        <w:rPr>
          <w:color w:val="1C283D"/>
          <w:sz w:val="18"/>
          <w:szCs w:val="18"/>
        </w:rPr>
      </w:pPr>
      <w:r>
        <w:rPr>
          <w:color w:val="1C283D"/>
          <w:sz w:val="18"/>
          <w:szCs w:val="18"/>
        </w:rPr>
        <w:t>Çıplak topraklama iletkenlerinin, toprağa veya betona girdiği yerlerde aşınmayı önlemek amacıyla özel itina gösterilmelidir.</w:t>
      </w:r>
    </w:p>
    <w:p w:rsidR="00502317" w:rsidRDefault="00502317" w:rsidP="00502317">
      <w:pPr>
        <w:shd w:val="clear" w:color="auto" w:fill="FFFFFF"/>
        <w:ind w:firstLine="567"/>
        <w:jc w:val="both"/>
        <w:rPr>
          <w:color w:val="1C283D"/>
          <w:sz w:val="18"/>
          <w:szCs w:val="18"/>
        </w:rPr>
      </w:pPr>
      <w:r>
        <w:rPr>
          <w:color w:val="1C283D"/>
          <w:sz w:val="18"/>
          <w:szCs w:val="18"/>
        </w:rPr>
        <w:t>L.2.2 Topraklama iletkenlerinin eklenmesi: Ekler, hata akımı geçme durumlarında herhangi bir kabul edilemez ısı yükselmesini önlemek için, iyi bir elektriksel sürekliliğe sahip olmalıdır.</w:t>
      </w:r>
    </w:p>
    <w:p w:rsidR="00502317" w:rsidRDefault="00502317" w:rsidP="00502317">
      <w:pPr>
        <w:shd w:val="clear" w:color="auto" w:fill="FFFFFF"/>
        <w:ind w:firstLine="567"/>
        <w:jc w:val="both"/>
        <w:rPr>
          <w:color w:val="1C283D"/>
          <w:sz w:val="18"/>
          <w:szCs w:val="18"/>
        </w:rPr>
      </w:pPr>
      <w:r>
        <w:rPr>
          <w:color w:val="1C283D"/>
          <w:sz w:val="18"/>
          <w:szCs w:val="18"/>
        </w:rPr>
        <w:t>Ekler gevşek olmamalıdır ve korozyona karşı korunmalıdır. Değişik metaller bağlanmak zorunda kalındığında, galvanik piller ve sonucunda galvanik aşınma oluşumu nedeniyle ekler, etraflarındaki elektrolitlerle temasa karşı dayanıklı düzenlerle korunmalıdır.</w:t>
      </w:r>
    </w:p>
    <w:p w:rsidR="00502317" w:rsidRDefault="00502317" w:rsidP="00502317">
      <w:pPr>
        <w:shd w:val="clear" w:color="auto" w:fill="FFFFFF"/>
        <w:ind w:firstLine="567"/>
        <w:jc w:val="both"/>
        <w:rPr>
          <w:color w:val="1C283D"/>
          <w:sz w:val="18"/>
          <w:szCs w:val="18"/>
        </w:rPr>
      </w:pPr>
      <w:r>
        <w:rPr>
          <w:color w:val="1C283D"/>
          <w:sz w:val="18"/>
          <w:szCs w:val="18"/>
        </w:rPr>
        <w:t>Topraklama iletkenini, topraklayıcıya, ana topraklama bağlantı ucuna ve herhangi bir metalik kısma bağlamak için, uygun bağlantı parçaları kullanılmalıdır. Civata bağlantısı yalnız bir cıvata ile yapılırsa, en azından M10 cıvata kullanılmalıdır.Örgülü iletkenlerde (ezmeli, sıkıştırmalı ya da vidalı bağlantılar gibi) kovanlı (manşonlu) bağlantılar da kullanılabilir. Örgülü bakır iletkenlerin kurşun kılıfları bağlantı noktalarında soyulmalıdır; bağlantı noktaları korozyona karşı (örneğin bitüm gibi maddeler ile) korunmalıdır. Deney amacıyla, ayırma yerleri ihtiyacı karşılanabilmelidir.</w:t>
      </w:r>
    </w:p>
    <w:p w:rsidR="00502317" w:rsidRDefault="00502317" w:rsidP="00502317">
      <w:pPr>
        <w:shd w:val="clear" w:color="auto" w:fill="FFFFFF"/>
        <w:ind w:firstLine="567"/>
        <w:jc w:val="both"/>
        <w:rPr>
          <w:color w:val="1C283D"/>
          <w:sz w:val="18"/>
          <w:szCs w:val="18"/>
        </w:rPr>
      </w:pPr>
      <w:r>
        <w:rPr>
          <w:color w:val="1C283D"/>
          <w:sz w:val="18"/>
          <w:szCs w:val="18"/>
        </w:rPr>
        <w:t>Özel aletler kullanılmadan eklerin sökülmesi mümkün olmamalıdır.</w:t>
      </w:r>
    </w:p>
    <w:p w:rsidR="00502317" w:rsidRDefault="00502317" w:rsidP="00502317">
      <w:pPr>
        <w:pStyle w:val="GvdeMetni"/>
        <w:shd w:val="clear" w:color="auto" w:fill="FFFFFF"/>
        <w:spacing w:after="0"/>
        <w:ind w:firstLine="567"/>
        <w:rPr>
          <w:rFonts w:ascii="Arial" w:hAnsi="Arial" w:cs="Arial"/>
          <w:b/>
          <w:bCs/>
          <w:color w:val="1C283D"/>
          <w:szCs w:val="24"/>
        </w:rPr>
      </w:pPr>
      <w:r>
        <w:rPr>
          <w:color w:val="1C283D"/>
          <w:sz w:val="18"/>
          <w:szCs w:val="18"/>
        </w:rPr>
        <w:t>L.3 Beton içerisinde demirlerin topraklama amacı için kullanımı</w:t>
      </w:r>
    </w:p>
    <w:p w:rsidR="00502317" w:rsidRDefault="00502317" w:rsidP="00502317">
      <w:pPr>
        <w:shd w:val="clear" w:color="auto" w:fill="FFFFFF"/>
        <w:ind w:firstLine="567"/>
        <w:jc w:val="both"/>
        <w:rPr>
          <w:color w:val="1C283D"/>
          <w:sz w:val="18"/>
          <w:szCs w:val="18"/>
        </w:rPr>
      </w:pPr>
      <w:r>
        <w:rPr>
          <w:color w:val="1C283D"/>
          <w:sz w:val="18"/>
          <w:szCs w:val="18"/>
        </w:rPr>
        <w:t>Beton demirleri çeşitli amaçlar için kullanılabilir:</w:t>
      </w:r>
    </w:p>
    <w:p w:rsidR="00502317" w:rsidRDefault="00502317" w:rsidP="00502317">
      <w:pPr>
        <w:shd w:val="clear" w:color="auto" w:fill="FFFFFF"/>
        <w:ind w:firstLine="567"/>
        <w:jc w:val="both"/>
        <w:rPr>
          <w:color w:val="1C283D"/>
          <w:sz w:val="18"/>
          <w:szCs w:val="18"/>
        </w:rPr>
      </w:pPr>
      <w:r>
        <w:rPr>
          <w:color w:val="1C283D"/>
          <w:sz w:val="18"/>
          <w:szCs w:val="18"/>
        </w:rPr>
        <w:t>a) Topraklama sisteminin bir parçası olarak; bu durumda beton demirlerinin boyutu Madde 5-b2 ile uygun olmalıdır.</w:t>
      </w:r>
    </w:p>
    <w:p w:rsidR="00502317" w:rsidRDefault="00502317" w:rsidP="00502317">
      <w:pPr>
        <w:shd w:val="clear" w:color="auto" w:fill="FFFFFF"/>
        <w:ind w:firstLine="567"/>
        <w:jc w:val="both"/>
        <w:rPr>
          <w:color w:val="1C283D"/>
          <w:sz w:val="18"/>
          <w:szCs w:val="18"/>
        </w:rPr>
      </w:pPr>
      <w:r>
        <w:rPr>
          <w:color w:val="1C283D"/>
          <w:sz w:val="18"/>
          <w:szCs w:val="18"/>
        </w:rPr>
        <w:t>b) İşletmecinin korunması için gerilim düzenleyicisi olarak; bu durumda çelik yapının bütün ilgili parçaları aralarında gerilim farkı oluşturmayacak şekilde birbirleriyle bağlanmalıdır. Bağlantılar Madde 5-b3 ile uygun olarak boyutlandırılmalıdır.</w:t>
      </w:r>
    </w:p>
    <w:p w:rsidR="00502317" w:rsidRDefault="00502317" w:rsidP="00502317">
      <w:pPr>
        <w:shd w:val="clear" w:color="auto" w:fill="FFFFFF"/>
        <w:ind w:firstLine="567"/>
        <w:jc w:val="both"/>
        <w:rPr>
          <w:color w:val="1C283D"/>
          <w:sz w:val="18"/>
          <w:szCs w:val="18"/>
        </w:rPr>
      </w:pPr>
      <w:r>
        <w:rPr>
          <w:color w:val="1C283D"/>
          <w:sz w:val="18"/>
          <w:szCs w:val="18"/>
        </w:rPr>
        <w:t>c) Yüksek frekanslı akımlarla bağlantılı elektromanyetik ekran olarak; bu durumda çelik konstrüksiyonun bütün ilgili parçaları, yüksek frekanslı akımlar için çok küçük empedans yolu teşkil etmek amacıyla birbirleriyle bağlanırlar. Cihaz bağlantıları ulaşımının zor olduğu durumlar için, bir çok bağlantı noktası olmalı ve elektromanyetik etkileri en aza indirmek amacıyla mümkün olduğunca kısa bağlantılar yapılmalıdır.</w:t>
      </w:r>
    </w:p>
    <w:p w:rsidR="00502317" w:rsidRDefault="00502317" w:rsidP="00502317">
      <w:pPr>
        <w:shd w:val="clear" w:color="auto" w:fill="FFFFFF"/>
        <w:ind w:firstLine="567"/>
        <w:jc w:val="both"/>
        <w:rPr>
          <w:color w:val="1C283D"/>
          <w:sz w:val="18"/>
          <w:szCs w:val="18"/>
        </w:rPr>
      </w:pPr>
      <w:r>
        <w:rPr>
          <w:color w:val="1C283D"/>
          <w:sz w:val="18"/>
          <w:szCs w:val="18"/>
        </w:rPr>
        <w:t xml:space="preserve">Çelik konstrüksiyon baraları bu amaçlarla kullanıldığında, korozyon olasılığı en az seviyede tutulmalıdır. Çelik </w:t>
      </w:r>
      <w:r>
        <w:rPr>
          <w:color w:val="1C283D"/>
          <w:sz w:val="18"/>
          <w:szCs w:val="18"/>
        </w:rPr>
        <w:lastRenderedPageBreak/>
        <w:t>konstrüksiyon baralarına yapılan bağlantılar bu Ek’e uygun olmalıdır.</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rFonts w:ascii="Arial" w:hAnsi="Arial" w:cs="Arial"/>
          <w:noProof/>
          <w:color w:val="1C283D"/>
        </w:rPr>
        <w:lastRenderedPageBreak/>
        <w:drawing>
          <wp:inline distT="0" distB="0" distL="0" distR="0">
            <wp:extent cx="3400425" cy="6696075"/>
            <wp:effectExtent l="0" t="0" r="9525" b="9525"/>
            <wp:docPr id="196" name="Resim 196" descr="http://www.mevzuat.gov.tr/MevzuatMetin/yonetmelik/7.5.10392-Ek_dosyalar/image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mevzuat.gov.tr/MevzuatMetin/yonetmelik/7.5.10392-Ek_dosyalar/image128.gif"/>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400425" cy="6696075"/>
                    </a:xfrm>
                    <a:prstGeom prst="rect">
                      <a:avLst/>
                    </a:prstGeom>
                    <a:noFill/>
                    <a:ln>
                      <a:noFill/>
                    </a:ln>
                  </pic:spPr>
                </pic:pic>
              </a:graphicData>
            </a:graphic>
          </wp:inline>
        </w:drawing>
      </w: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tbl>
      <w:tblPr>
        <w:tblW w:w="0" w:type="auto"/>
        <w:jc w:val="right"/>
        <w:tblCellMar>
          <w:left w:w="0" w:type="dxa"/>
          <w:right w:w="0" w:type="dxa"/>
        </w:tblCellMar>
        <w:tblLook w:val="04A0" w:firstRow="1" w:lastRow="0" w:firstColumn="1" w:lastColumn="0" w:noHBand="0" w:noVBand="1"/>
      </w:tblPr>
      <w:tblGrid>
        <w:gridCol w:w="425"/>
        <w:gridCol w:w="3188"/>
      </w:tblGrid>
      <w:tr w:rsidR="00502317" w:rsidTr="00502317">
        <w:trPr>
          <w:jc w:val="right"/>
        </w:trPr>
        <w:tc>
          <w:tcPr>
            <w:tcW w:w="42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1</w:t>
            </w:r>
          </w:p>
        </w:tc>
        <w:tc>
          <w:tcPr>
            <w:tcW w:w="3188"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Bodrum dış duvarı,</w:t>
            </w:r>
          </w:p>
        </w:tc>
      </w:tr>
      <w:tr w:rsidR="00502317" w:rsidTr="00502317">
        <w:trPr>
          <w:jc w:val="right"/>
        </w:trPr>
        <w:tc>
          <w:tcPr>
            <w:tcW w:w="42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2</w:t>
            </w:r>
          </w:p>
        </w:tc>
        <w:tc>
          <w:tcPr>
            <w:tcW w:w="3188"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En az 150 cm’lik bağlantı filizi,</w:t>
            </w:r>
          </w:p>
        </w:tc>
      </w:tr>
      <w:tr w:rsidR="00502317" w:rsidTr="00502317">
        <w:trPr>
          <w:jc w:val="right"/>
        </w:trPr>
        <w:tc>
          <w:tcPr>
            <w:tcW w:w="42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3</w:t>
            </w:r>
          </w:p>
        </w:tc>
        <w:tc>
          <w:tcPr>
            <w:tcW w:w="3188"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Temel betonu,</w:t>
            </w:r>
          </w:p>
        </w:tc>
      </w:tr>
      <w:tr w:rsidR="00502317" w:rsidTr="00502317">
        <w:trPr>
          <w:jc w:val="right"/>
        </w:trPr>
        <w:tc>
          <w:tcPr>
            <w:tcW w:w="42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4</w:t>
            </w:r>
          </w:p>
        </w:tc>
        <w:tc>
          <w:tcPr>
            <w:tcW w:w="3188"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İnce beton - koruma tabakası,</w:t>
            </w:r>
          </w:p>
        </w:tc>
      </w:tr>
      <w:tr w:rsidR="00502317" w:rsidTr="00502317">
        <w:trPr>
          <w:jc w:val="right"/>
        </w:trPr>
        <w:tc>
          <w:tcPr>
            <w:tcW w:w="42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5</w:t>
            </w:r>
          </w:p>
        </w:tc>
        <w:tc>
          <w:tcPr>
            <w:tcW w:w="3188"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Blokaj,</w:t>
            </w:r>
          </w:p>
        </w:tc>
      </w:tr>
      <w:tr w:rsidR="00502317" w:rsidTr="00502317">
        <w:trPr>
          <w:jc w:val="right"/>
        </w:trPr>
        <w:tc>
          <w:tcPr>
            <w:tcW w:w="42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6</w:t>
            </w:r>
          </w:p>
        </w:tc>
        <w:tc>
          <w:tcPr>
            <w:tcW w:w="3188" w:type="dxa"/>
            <w:tcMar>
              <w:top w:w="0" w:type="dxa"/>
              <w:left w:w="70" w:type="dxa"/>
              <w:bottom w:w="0" w:type="dxa"/>
              <w:right w:w="70" w:type="dxa"/>
            </w:tcMar>
            <w:hideMark/>
          </w:tcPr>
          <w:p w:rsidR="00502317" w:rsidRDefault="00502317">
            <w:pPr>
              <w:pStyle w:val="GvdeMetni2"/>
              <w:spacing w:before="0" w:beforeAutospacing="0" w:after="0" w:afterAutospacing="0"/>
              <w:rPr>
                <w:rFonts w:ascii="Arial" w:hAnsi="Arial" w:cs="Arial"/>
              </w:rPr>
            </w:pPr>
            <w:r>
              <w:rPr>
                <w:sz w:val="18"/>
                <w:szCs w:val="18"/>
              </w:rPr>
              <w:t>Yerinin sabitleştirilmesi için 2 m’lik aralıklarla demir hasıra irtibatlandırılmış temel topraklayıcı,</w:t>
            </w:r>
          </w:p>
        </w:tc>
      </w:tr>
      <w:tr w:rsidR="00502317" w:rsidTr="00502317">
        <w:trPr>
          <w:jc w:val="right"/>
        </w:trPr>
        <w:tc>
          <w:tcPr>
            <w:tcW w:w="42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7</w:t>
            </w:r>
          </w:p>
        </w:tc>
        <w:tc>
          <w:tcPr>
            <w:tcW w:w="3188"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Toprak,</w:t>
            </w:r>
          </w:p>
        </w:tc>
      </w:tr>
      <w:tr w:rsidR="00502317" w:rsidTr="00502317">
        <w:trPr>
          <w:jc w:val="right"/>
        </w:trPr>
        <w:tc>
          <w:tcPr>
            <w:tcW w:w="42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8</w:t>
            </w:r>
          </w:p>
        </w:tc>
        <w:tc>
          <w:tcPr>
            <w:tcW w:w="3188"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En yüksek yeraltı su seviyesi,</w:t>
            </w:r>
          </w:p>
        </w:tc>
      </w:tr>
      <w:tr w:rsidR="00502317" w:rsidTr="00502317">
        <w:trPr>
          <w:jc w:val="right"/>
        </w:trPr>
        <w:tc>
          <w:tcPr>
            <w:tcW w:w="42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9</w:t>
            </w:r>
          </w:p>
        </w:tc>
        <w:tc>
          <w:tcPr>
            <w:tcW w:w="3188"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Bina toprak üstü seviyesi,</w:t>
            </w:r>
          </w:p>
        </w:tc>
      </w:tr>
      <w:tr w:rsidR="00502317" w:rsidTr="00502317">
        <w:trPr>
          <w:jc w:val="right"/>
        </w:trPr>
        <w:tc>
          <w:tcPr>
            <w:tcW w:w="42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10</w:t>
            </w:r>
          </w:p>
        </w:tc>
        <w:tc>
          <w:tcPr>
            <w:tcW w:w="3188"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Dikine yalıtım tabakası,</w:t>
            </w:r>
          </w:p>
        </w:tc>
      </w:tr>
      <w:tr w:rsidR="00502317" w:rsidTr="00502317">
        <w:trPr>
          <w:jc w:val="right"/>
        </w:trPr>
        <w:tc>
          <w:tcPr>
            <w:tcW w:w="42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11</w:t>
            </w:r>
          </w:p>
        </w:tc>
        <w:tc>
          <w:tcPr>
            <w:tcW w:w="3188"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İnce beton - koruma tabakası,</w:t>
            </w:r>
          </w:p>
        </w:tc>
      </w:tr>
      <w:tr w:rsidR="00502317" w:rsidTr="00502317">
        <w:trPr>
          <w:jc w:val="right"/>
        </w:trPr>
        <w:tc>
          <w:tcPr>
            <w:tcW w:w="425"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12</w:t>
            </w:r>
          </w:p>
        </w:tc>
        <w:tc>
          <w:tcPr>
            <w:tcW w:w="3188" w:type="dxa"/>
            <w:tcMar>
              <w:top w:w="0" w:type="dxa"/>
              <w:left w:w="70" w:type="dxa"/>
              <w:bottom w:w="0" w:type="dxa"/>
              <w:right w:w="70" w:type="dxa"/>
            </w:tcMar>
            <w:hideMark/>
          </w:tcPr>
          <w:p w:rsidR="00502317" w:rsidRDefault="00502317">
            <w:pPr>
              <w:pStyle w:val="GvdeMetni2"/>
              <w:spacing w:before="0" w:beforeAutospacing="0" w:after="0" w:afterAutospacing="0"/>
              <w:jc w:val="both"/>
              <w:rPr>
                <w:rFonts w:ascii="Arial" w:hAnsi="Arial" w:cs="Arial"/>
              </w:rPr>
            </w:pPr>
            <w:r>
              <w:rPr>
                <w:sz w:val="18"/>
                <w:szCs w:val="18"/>
              </w:rPr>
              <w:t>Yalıtım tabakası için dayanak.</w:t>
            </w:r>
          </w:p>
        </w:tc>
      </w:tr>
    </w:tbl>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Şekil-L.7 Bina temeli yalıtım malzemesi içinde kalan temel topraklayıcının yerleştirilmesine örnek</w:t>
      </w:r>
    </w:p>
    <w:p w:rsidR="00502317" w:rsidRDefault="00502317" w:rsidP="00502317">
      <w:pPr>
        <w:pStyle w:val="GvdeMetni2"/>
        <w:shd w:val="clear" w:color="auto" w:fill="FFFFFF"/>
        <w:spacing w:before="0" w:beforeAutospacing="0" w:after="0" w:afterAutospacing="0"/>
        <w:ind w:firstLine="567"/>
        <w:jc w:val="center"/>
        <w:rPr>
          <w:rFonts w:ascii="Arial" w:hAnsi="Arial" w:cs="Arial"/>
          <w:color w:val="1C283D"/>
        </w:rPr>
      </w:pPr>
      <w:r>
        <w:rPr>
          <w:b/>
          <w:bCs/>
          <w:color w:val="1C283D"/>
          <w:sz w:val="18"/>
          <w:szCs w:val="18"/>
        </w:rPr>
        <w:t>Ek -M</w:t>
      </w:r>
    </w:p>
    <w:p w:rsidR="00502317" w:rsidRDefault="00502317" w:rsidP="00502317">
      <w:pPr>
        <w:shd w:val="clear" w:color="auto" w:fill="FFFFFF"/>
        <w:ind w:firstLine="567"/>
        <w:rPr>
          <w:color w:val="1C283D"/>
          <w:sz w:val="18"/>
          <w:szCs w:val="18"/>
        </w:rPr>
      </w:pPr>
      <w:r>
        <w:rPr>
          <w:color w:val="1C283D"/>
          <w:sz w:val="22"/>
          <w:szCs w:val="22"/>
        </w:rPr>
        <w:t> </w:t>
      </w:r>
    </w:p>
    <w:p w:rsidR="00502317" w:rsidRDefault="00502317" w:rsidP="00502317">
      <w:pPr>
        <w:pStyle w:val="GvdeMetni"/>
        <w:shd w:val="clear" w:color="auto" w:fill="FFFFFF"/>
        <w:spacing w:after="0"/>
        <w:ind w:left="567"/>
        <w:jc w:val="both"/>
        <w:rPr>
          <w:rFonts w:ascii="Arial" w:hAnsi="Arial" w:cs="Arial"/>
          <w:b/>
          <w:bCs/>
          <w:color w:val="1C283D"/>
          <w:szCs w:val="24"/>
        </w:rPr>
      </w:pPr>
      <w:r>
        <w:rPr>
          <w:b/>
          <w:bCs/>
          <w:color w:val="1C283D"/>
          <w:sz w:val="18"/>
          <w:szCs w:val="18"/>
        </w:rPr>
        <w:t>Basit Topraklama Sistemlerinde Tehlikeli Gerilimlerden Korunmak için Yaklaşık Formüller ve Uygun Mesafeler</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Basit topraklama sistemleri için tehlikeli gerilimlerden korunmak için yaklaşık formüller ve uygun mesafeler Çizelge-M.1'de verilmiştir.</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pStyle w:val="GvdeMetni"/>
        <w:shd w:val="clear" w:color="auto" w:fill="FFFFFF"/>
        <w:spacing w:after="0"/>
        <w:ind w:left="567"/>
        <w:jc w:val="both"/>
        <w:rPr>
          <w:rFonts w:ascii="Arial" w:hAnsi="Arial" w:cs="Arial"/>
          <w:b/>
          <w:bCs/>
          <w:color w:val="1C283D"/>
          <w:szCs w:val="24"/>
        </w:rPr>
      </w:pPr>
      <w:r>
        <w:rPr>
          <w:color w:val="1C283D"/>
          <w:sz w:val="18"/>
          <w:szCs w:val="18"/>
        </w:rPr>
        <w:t>Çizelge-M.1</w:t>
      </w:r>
      <w:r>
        <w:rPr>
          <w:rStyle w:val="apple-converted-space"/>
          <w:rFonts w:ascii="Arial" w:hAnsi="Arial" w:cs="Arial"/>
          <w:color w:val="1C283D"/>
          <w:sz w:val="18"/>
          <w:szCs w:val="18"/>
        </w:rPr>
        <w:t> </w:t>
      </w:r>
      <w:r>
        <w:rPr>
          <w:color w:val="1C283D"/>
          <w:sz w:val="18"/>
          <w:szCs w:val="18"/>
        </w:rPr>
        <w:t>Basit topraklama sistemlerinde tehlikeli gerilimlerden korunmak için yaklaşık formüller ve uygun mesafeler</w:t>
      </w:r>
    </w:p>
    <w:p w:rsidR="00502317" w:rsidRDefault="00502317" w:rsidP="00502317">
      <w:pPr>
        <w:shd w:val="clear" w:color="auto" w:fill="FFFFFF"/>
        <w:ind w:firstLine="567"/>
        <w:rPr>
          <w:color w:val="1C283D"/>
          <w:sz w:val="18"/>
          <w:szCs w:val="18"/>
        </w:rPr>
      </w:pPr>
      <w:r>
        <w:rPr>
          <w:color w:val="1C283D"/>
          <w:sz w:val="22"/>
          <w:szCs w:val="22"/>
        </w:rPr>
        <w:t> </w:t>
      </w:r>
    </w:p>
    <w:tbl>
      <w:tblPr>
        <w:tblW w:w="0" w:type="auto"/>
        <w:tblInd w:w="637" w:type="dxa"/>
        <w:tblCellMar>
          <w:left w:w="0" w:type="dxa"/>
          <w:right w:w="0" w:type="dxa"/>
        </w:tblCellMar>
        <w:tblLook w:val="04A0" w:firstRow="1" w:lastRow="0" w:firstColumn="1" w:lastColumn="0" w:noHBand="0" w:noVBand="1"/>
      </w:tblPr>
      <w:tblGrid>
        <w:gridCol w:w="1276"/>
        <w:gridCol w:w="1985"/>
        <w:gridCol w:w="2195"/>
        <w:gridCol w:w="3119"/>
      </w:tblGrid>
      <w:tr w:rsidR="00502317" w:rsidTr="00502317">
        <w:tc>
          <w:tcPr>
            <w:tcW w:w="127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Topraklayıcı</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Yarım küre topraklayıcı</w:t>
            </w:r>
          </w:p>
        </w:tc>
        <w:tc>
          <w:tcPr>
            <w:tcW w:w="184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Derin topraklayıcı</w:t>
            </w:r>
          </w:p>
        </w:tc>
        <w:tc>
          <w:tcPr>
            <w:tcW w:w="311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8"/>
                <w:szCs w:val="18"/>
              </w:rPr>
              <w:t>Gömülmüş ağ</w:t>
            </w:r>
          </w:p>
        </w:tc>
      </w:tr>
      <w:tr w:rsidR="00502317" w:rsidTr="00502317">
        <w:tc>
          <w:tcPr>
            <w:tcW w:w="127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 </w:t>
            </w:r>
          </w:p>
          <w:p w:rsidR="00502317" w:rsidRDefault="00502317">
            <w:pPr>
              <w:rPr>
                <w:sz w:val="18"/>
                <w:szCs w:val="18"/>
              </w:rPr>
            </w:pPr>
            <w:r>
              <w:rPr>
                <w:sz w:val="18"/>
                <w:szCs w:val="18"/>
              </w:rPr>
              <w:t> </w:t>
            </w:r>
          </w:p>
          <w:p w:rsidR="00502317" w:rsidRDefault="00502317">
            <w:pPr>
              <w:rPr>
                <w:sz w:val="18"/>
                <w:szCs w:val="18"/>
              </w:rPr>
            </w:pPr>
            <w:r>
              <w:rPr>
                <w:sz w:val="18"/>
                <w:szCs w:val="18"/>
              </w:rPr>
              <w:t> </w:t>
            </w:r>
          </w:p>
          <w:p w:rsidR="00502317" w:rsidRDefault="00502317">
            <w:pPr>
              <w:rPr>
                <w:sz w:val="18"/>
                <w:szCs w:val="18"/>
              </w:rPr>
            </w:pPr>
            <w:r>
              <w:rPr>
                <w:sz w:val="18"/>
                <w:szCs w:val="18"/>
              </w:rPr>
              <w:t> </w:t>
            </w:r>
          </w:p>
          <w:p w:rsidR="00502317" w:rsidRDefault="00502317">
            <w:pPr>
              <w:rPr>
                <w:sz w:val="18"/>
                <w:szCs w:val="18"/>
              </w:rPr>
            </w:pPr>
            <w:r>
              <w:rPr>
                <w:sz w:val="18"/>
                <w:szCs w:val="18"/>
              </w:rPr>
              <w:t>Konfigürasyon</w:t>
            </w:r>
          </w:p>
          <w:p w:rsidR="00502317" w:rsidRDefault="00502317">
            <w:pPr>
              <w:rPr>
                <w:sz w:val="18"/>
                <w:szCs w:val="18"/>
              </w:rPr>
            </w:pPr>
            <w:r>
              <w:rPr>
                <w:sz w:val="18"/>
                <w:szCs w:val="18"/>
              </w:rPr>
              <w:t> </w:t>
            </w:r>
          </w:p>
          <w:p w:rsidR="00502317" w:rsidRDefault="00502317">
            <w:pPr>
              <w:rPr>
                <w:sz w:val="18"/>
                <w:szCs w:val="18"/>
              </w:rPr>
            </w:pPr>
            <w:r>
              <w:rPr>
                <w:sz w:val="18"/>
                <w:szCs w:val="18"/>
              </w:rPr>
              <w:t> </w:t>
            </w:r>
          </w:p>
          <w:p w:rsidR="00502317" w:rsidRDefault="00502317">
            <w:pPr>
              <w:rPr>
                <w:sz w:val="18"/>
                <w:szCs w:val="18"/>
              </w:rPr>
            </w:pPr>
            <w:r>
              <w:rPr>
                <w:sz w:val="18"/>
                <w:szCs w:val="18"/>
              </w:rPr>
              <w:t> </w:t>
            </w:r>
          </w:p>
          <w:p w:rsidR="00502317" w:rsidRDefault="00502317">
            <w:pPr>
              <w:rPr>
                <w:sz w:val="18"/>
                <w:szCs w:val="18"/>
              </w:rPr>
            </w:pPr>
            <w:r>
              <w:rPr>
                <w:sz w:val="18"/>
                <w:szCs w:val="18"/>
              </w:rPr>
              <w:t> </w:t>
            </w:r>
          </w:p>
          <w:p w:rsidR="00502317" w:rsidRDefault="00502317">
            <w:pPr>
              <w:rPr>
                <w:sz w:val="18"/>
                <w:szCs w:val="18"/>
              </w:rPr>
            </w:pPr>
            <w:r>
              <w:rPr>
                <w:sz w:val="18"/>
                <w:szCs w:val="18"/>
              </w:rPr>
              <w:t> </w:t>
            </w:r>
          </w:p>
        </w:tc>
        <w:tc>
          <w:tcPr>
            <w:tcW w:w="1985"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noProof/>
                <w:sz w:val="18"/>
                <w:szCs w:val="18"/>
                <w:lang w:val="tr-TR" w:eastAsia="tr-TR"/>
              </w:rPr>
              <w:drawing>
                <wp:inline distT="0" distB="0" distL="0" distR="0">
                  <wp:extent cx="1028700" cy="657225"/>
                  <wp:effectExtent l="0" t="0" r="0" b="9525"/>
                  <wp:docPr id="195" name="Resim 195" descr="http://www.mevzuat.gov.tr/MevzuatMetin/yonetmelik/7.5.10392-Ek_dosyalar/image1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mevzuat.gov.tr/MevzuatMetin/yonetmelik/7.5.10392-Ek_dosyalar/image129.gif"/>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028700" cy="657225"/>
                          </a:xfrm>
                          <a:prstGeom prst="rect">
                            <a:avLst/>
                          </a:prstGeom>
                          <a:noFill/>
                          <a:ln>
                            <a:noFill/>
                          </a:ln>
                        </pic:spPr>
                      </pic:pic>
                    </a:graphicData>
                  </a:graphic>
                </wp:inline>
              </w:drawing>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 </w:t>
            </w:r>
          </w:p>
          <w:p w:rsidR="00502317" w:rsidRDefault="00502317">
            <w:pPr>
              <w:rPr>
                <w:sz w:val="18"/>
                <w:szCs w:val="18"/>
              </w:rPr>
            </w:pPr>
            <w:r>
              <w:rPr>
                <w:sz w:val="18"/>
                <w:szCs w:val="18"/>
              </w:rPr>
              <w:t> </w:t>
            </w:r>
          </w:p>
          <w:p w:rsidR="00502317" w:rsidRDefault="00502317">
            <w:pPr>
              <w:rPr>
                <w:sz w:val="18"/>
                <w:szCs w:val="18"/>
              </w:rPr>
            </w:pPr>
            <w:r>
              <w:rPr>
                <w:noProof/>
                <w:sz w:val="18"/>
                <w:szCs w:val="18"/>
                <w:lang w:val="tr-TR" w:eastAsia="tr-TR"/>
              </w:rPr>
              <w:drawing>
                <wp:inline distT="0" distB="0" distL="0" distR="0">
                  <wp:extent cx="1028700" cy="771525"/>
                  <wp:effectExtent l="0" t="0" r="0" b="9525"/>
                  <wp:docPr id="194" name="Resim 194" descr="http://www.mevzuat.gov.tr/MevzuatMetin/yonetmelik/7.5.10392-Ek_dosyalar/image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mevzuat.gov.tr/MevzuatMetin/yonetmelik/7.5.10392-Ek_dosyalar/image130.gif"/>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28700" cy="771525"/>
                          </a:xfrm>
                          <a:prstGeom prst="rect">
                            <a:avLst/>
                          </a:prstGeom>
                          <a:noFill/>
                          <a:ln>
                            <a:noFill/>
                          </a:ln>
                        </pic:spPr>
                      </pic:pic>
                    </a:graphicData>
                  </a:graphic>
                </wp:inline>
              </w:drawing>
            </w:r>
            <w:r>
              <w:rPr>
                <w:sz w:val="18"/>
                <w:szCs w:val="18"/>
              </w:rPr>
              <w:t> </w:t>
            </w:r>
          </w:p>
          <w:p w:rsidR="00502317" w:rsidRDefault="00502317">
            <w:pPr>
              <w:rPr>
                <w:sz w:val="18"/>
                <w:szCs w:val="18"/>
              </w:rPr>
            </w:pPr>
            <w:r>
              <w:rPr>
                <w:sz w:val="18"/>
                <w:szCs w:val="18"/>
              </w:rPr>
              <w:t> </w:t>
            </w:r>
          </w:p>
          <w:p w:rsidR="00502317" w:rsidRDefault="00502317">
            <w:pPr>
              <w:rPr>
                <w:sz w:val="18"/>
                <w:szCs w:val="18"/>
              </w:rPr>
            </w:pPr>
            <w:r>
              <w:rPr>
                <w:sz w:val="18"/>
                <w:szCs w:val="18"/>
              </w:rPr>
              <w:t> </w:t>
            </w:r>
          </w:p>
          <w:p w:rsidR="00502317" w:rsidRDefault="00502317">
            <w:pPr>
              <w:rPr>
                <w:sz w:val="18"/>
                <w:szCs w:val="18"/>
              </w:rPr>
            </w:pPr>
            <w:r>
              <w:rPr>
                <w:sz w:val="18"/>
                <w:szCs w:val="18"/>
              </w:rPr>
              <w:t> </w:t>
            </w:r>
          </w:p>
          <w:p w:rsidR="00502317" w:rsidRDefault="00502317">
            <w:pPr>
              <w:rPr>
                <w:sz w:val="18"/>
                <w:szCs w:val="18"/>
              </w:rPr>
            </w:pPr>
            <w:r>
              <w:rPr>
                <w:sz w:val="18"/>
                <w:szCs w:val="18"/>
              </w:rPr>
              <w:t> </w:t>
            </w:r>
          </w:p>
          <w:p w:rsidR="00502317" w:rsidRDefault="00502317">
            <w:pPr>
              <w:rPr>
                <w:sz w:val="18"/>
                <w:szCs w:val="18"/>
              </w:rPr>
            </w:pPr>
            <w:r>
              <w:rPr>
                <w:sz w:val="18"/>
                <w:szCs w:val="18"/>
              </w:rPr>
              <w:t> </w:t>
            </w:r>
          </w:p>
          <w:p w:rsidR="00502317" w:rsidRDefault="00502317">
            <w:pPr>
              <w:rPr>
                <w:sz w:val="18"/>
                <w:szCs w:val="18"/>
              </w:rPr>
            </w:pPr>
            <w:r>
              <w:rPr>
                <w:sz w:val="18"/>
                <w:szCs w:val="18"/>
              </w:rPr>
              <w:t> </w:t>
            </w:r>
          </w:p>
          <w:p w:rsidR="00502317" w:rsidRDefault="00502317">
            <w:pPr>
              <w:rPr>
                <w:szCs w:val="24"/>
              </w:rPr>
            </w:pPr>
            <w:r>
              <w:br w:type="textWrapping" w:clear="all"/>
            </w:r>
          </w:p>
          <w:p w:rsidR="00502317" w:rsidRDefault="00502317">
            <w:pPr>
              <w:jc w:val="center"/>
              <w:rPr>
                <w:sz w:val="18"/>
                <w:szCs w:val="18"/>
              </w:rPr>
            </w:pPr>
            <w:r>
              <w:rPr>
                <w:i/>
                <w:iCs/>
                <w:sz w:val="18"/>
                <w:szCs w:val="18"/>
              </w:rPr>
              <w:t>l</w:t>
            </w:r>
            <w:r>
              <w:rPr>
                <w:sz w:val="18"/>
                <w:szCs w:val="18"/>
              </w:rPr>
              <w:t>  &gt;&gt; d</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noProof/>
                <w:sz w:val="18"/>
                <w:szCs w:val="18"/>
                <w:lang w:val="tr-TR" w:eastAsia="tr-TR"/>
              </w:rPr>
              <w:drawing>
                <wp:inline distT="0" distB="0" distL="0" distR="0">
                  <wp:extent cx="1390650" cy="723900"/>
                  <wp:effectExtent l="0" t="0" r="0" b="0"/>
                  <wp:docPr id="193" name="Resim 193" descr="http://www.mevzuat.gov.tr/MevzuatMetin/yonetmelik/7.5.10392-Ek_dosyalar/image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mevzuat.gov.tr/MevzuatMetin/yonetmelik/7.5.10392-Ek_dosyalar/image131.gif"/>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390650" cy="723900"/>
                          </a:xfrm>
                          <a:prstGeom prst="rect">
                            <a:avLst/>
                          </a:prstGeom>
                          <a:noFill/>
                          <a:ln>
                            <a:noFill/>
                          </a:ln>
                        </pic:spPr>
                      </pic:pic>
                    </a:graphicData>
                  </a:graphic>
                </wp:inline>
              </w:drawing>
            </w:r>
          </w:p>
        </w:tc>
      </w:tr>
      <w:tr w:rsidR="00502317" w:rsidTr="00502317">
        <w:tc>
          <w:tcPr>
            <w:tcW w:w="127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 </w:t>
            </w:r>
          </w:p>
          <w:p w:rsidR="00502317" w:rsidRDefault="00502317">
            <w:pPr>
              <w:rPr>
                <w:sz w:val="18"/>
                <w:szCs w:val="18"/>
              </w:rPr>
            </w:pPr>
            <w:r>
              <w:rPr>
                <w:sz w:val="18"/>
                <w:szCs w:val="18"/>
              </w:rPr>
              <w:t> </w:t>
            </w:r>
          </w:p>
          <w:p w:rsidR="00502317" w:rsidRDefault="00502317">
            <w:pPr>
              <w:rPr>
                <w:sz w:val="18"/>
                <w:szCs w:val="18"/>
              </w:rPr>
            </w:pPr>
            <w:r>
              <w:rPr>
                <w:sz w:val="18"/>
                <w:szCs w:val="18"/>
              </w:rPr>
              <w:t> </w:t>
            </w:r>
          </w:p>
          <w:p w:rsidR="00502317" w:rsidRDefault="00502317">
            <w:pPr>
              <w:rPr>
                <w:sz w:val="18"/>
                <w:szCs w:val="18"/>
              </w:rPr>
            </w:pPr>
            <w:r>
              <w:rPr>
                <w:sz w:val="18"/>
                <w:szCs w:val="18"/>
              </w:rPr>
              <w:t>Mesafe</w:t>
            </w:r>
          </w:p>
          <w:p w:rsidR="00502317" w:rsidRDefault="00502317">
            <w:pPr>
              <w:rPr>
                <w:sz w:val="18"/>
                <w:szCs w:val="18"/>
              </w:rPr>
            </w:pPr>
            <w:r>
              <w:rPr>
                <w:sz w:val="18"/>
                <w:szCs w:val="18"/>
              </w:rPr>
              <w:t>d</w:t>
            </w:r>
            <w:r>
              <w:rPr>
                <w:sz w:val="18"/>
                <w:szCs w:val="18"/>
                <w:vertAlign w:val="subscript"/>
              </w:rPr>
              <w:t>kabul</w:t>
            </w:r>
          </w:p>
          <w:p w:rsidR="00502317" w:rsidRDefault="00502317">
            <w:pPr>
              <w:rPr>
                <w:sz w:val="18"/>
                <w:szCs w:val="18"/>
              </w:rPr>
            </w:pPr>
            <w:r>
              <w:rPr>
                <w:sz w:val="18"/>
                <w:szCs w:val="18"/>
              </w:rPr>
              <w:t> </w:t>
            </w:r>
          </w:p>
        </w:tc>
        <w:tc>
          <w:tcPr>
            <w:tcW w:w="1985"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8"/>
                <w:szCs w:val="18"/>
              </w:rPr>
              <w:t> </w:t>
            </w:r>
          </w:p>
          <w:p w:rsidR="00502317" w:rsidRDefault="00502317">
            <w:pPr>
              <w:rPr>
                <w:sz w:val="18"/>
                <w:szCs w:val="18"/>
              </w:rPr>
            </w:pPr>
            <w:r>
              <w:rPr>
                <w:sz w:val="18"/>
                <w:szCs w:val="18"/>
              </w:rPr>
              <w:t> </w:t>
            </w:r>
          </w:p>
          <w:p w:rsidR="00502317" w:rsidRDefault="00502317">
            <w:pPr>
              <w:rPr>
                <w:sz w:val="18"/>
                <w:szCs w:val="18"/>
              </w:rPr>
            </w:pPr>
            <w:r>
              <w:rPr>
                <w:sz w:val="18"/>
                <w:szCs w:val="18"/>
              </w:rPr>
              <w:t> </w:t>
            </w:r>
          </w:p>
          <w:p w:rsidR="00502317" w:rsidRDefault="00502317">
            <w:pPr>
              <w:rPr>
                <w:sz w:val="18"/>
                <w:szCs w:val="18"/>
              </w:rPr>
            </w:pPr>
            <w:r>
              <w:rPr>
                <w:sz w:val="18"/>
                <w:szCs w:val="18"/>
              </w:rPr>
              <w:t> </w:t>
            </w:r>
          </w:p>
          <w:p w:rsidR="00502317" w:rsidRDefault="00502317">
            <w:pPr>
              <w:rPr>
                <w:sz w:val="18"/>
                <w:szCs w:val="18"/>
              </w:rPr>
            </w:pPr>
            <w:r>
              <w:rPr>
                <w:noProof/>
                <w:sz w:val="18"/>
                <w:szCs w:val="18"/>
                <w:vertAlign w:val="subscript"/>
                <w:lang w:val="tr-TR" w:eastAsia="tr-TR"/>
              </w:rPr>
              <w:drawing>
                <wp:inline distT="0" distB="0" distL="0" distR="0">
                  <wp:extent cx="800100" cy="485775"/>
                  <wp:effectExtent l="0" t="0" r="0" b="9525"/>
                  <wp:docPr id="192" name="Resim 192" descr="http://www.mevzuat.gov.tr/MevzuatMetin/yonetmelik/7.5.10392-Ek_dosyalar/image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mevzuat.gov.tr/MevzuatMetin/yonetmelik/7.5.10392-Ek_dosyalar/image132.gif"/>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800100" cy="485775"/>
                          </a:xfrm>
                          <a:prstGeom prst="rect">
                            <a:avLst/>
                          </a:prstGeom>
                          <a:noFill/>
                          <a:ln>
                            <a:noFill/>
                          </a:ln>
                        </pic:spPr>
                      </pic:pic>
                    </a:graphicData>
                  </a:graphic>
                </wp:inline>
              </w:drawing>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noProof/>
                <w:sz w:val="18"/>
                <w:szCs w:val="18"/>
                <w:vertAlign w:val="subscript"/>
                <w:lang w:val="tr-TR" w:eastAsia="tr-TR"/>
              </w:rPr>
              <w:drawing>
                <wp:inline distT="0" distB="0" distL="0" distR="0">
                  <wp:extent cx="571500" cy="352425"/>
                  <wp:effectExtent l="0" t="0" r="0" b="9525"/>
                  <wp:docPr id="191" name="Resim 191" descr="http://www.mevzuat.gov.tr/MevzuatMetin/yonetmelik/7.5.10392-Ek_dosyalar/image1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mevzuat.gov.tr/MevzuatMetin/yonetmelik/7.5.10392-Ek_dosyalar/image133.gif"/>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571500" cy="352425"/>
                          </a:xfrm>
                          <a:prstGeom prst="rect">
                            <a:avLst/>
                          </a:prstGeom>
                          <a:noFill/>
                          <a:ln>
                            <a:noFill/>
                          </a:ln>
                        </pic:spPr>
                      </pic:pic>
                    </a:graphicData>
                  </a:graphic>
                </wp:inline>
              </w:drawing>
            </w:r>
          </w:p>
          <w:p w:rsidR="00502317" w:rsidRDefault="00502317">
            <w:pPr>
              <w:rPr>
                <w:sz w:val="18"/>
                <w:szCs w:val="18"/>
              </w:rPr>
            </w:pPr>
            <w:r>
              <w:rPr>
                <w:sz w:val="18"/>
                <w:szCs w:val="18"/>
              </w:rPr>
              <w:t> </w:t>
            </w:r>
          </w:p>
          <w:p w:rsidR="00502317" w:rsidRDefault="00502317">
            <w:pPr>
              <w:rPr>
                <w:sz w:val="18"/>
                <w:szCs w:val="18"/>
              </w:rPr>
            </w:pPr>
            <w:r>
              <w:rPr>
                <w:sz w:val="18"/>
                <w:szCs w:val="18"/>
              </w:rPr>
              <w:t> </w:t>
            </w:r>
          </w:p>
          <w:p w:rsidR="00502317" w:rsidRDefault="00502317">
            <w:pPr>
              <w:rPr>
                <w:sz w:val="18"/>
                <w:szCs w:val="18"/>
              </w:rPr>
            </w:pPr>
            <w:r>
              <w:rPr>
                <w:noProof/>
                <w:sz w:val="18"/>
                <w:szCs w:val="18"/>
                <w:vertAlign w:val="subscript"/>
                <w:lang w:val="tr-TR" w:eastAsia="tr-TR"/>
              </w:rPr>
              <w:drawing>
                <wp:inline distT="0" distB="0" distL="0" distR="0">
                  <wp:extent cx="114300" cy="219075"/>
                  <wp:effectExtent l="0" t="0" r="0" b="0"/>
                  <wp:docPr id="190" name="Resim 190" descr="http://www.mevzuat.gov.tr/MevzuatMetin/yonetmelik/7.5.10392-Ek_dosyalar/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mevzuat.gov.tr/MevzuatMetin/yonetmelik/7.5.10392-Ek_dosyalar/image113.gif"/>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Pr>
                <w:sz w:val="18"/>
                <w:szCs w:val="18"/>
              </w:rPr>
              <w:t>            </w:t>
            </w:r>
            <w:r>
              <w:rPr>
                <w:noProof/>
                <w:sz w:val="18"/>
                <w:szCs w:val="18"/>
                <w:vertAlign w:val="subscript"/>
                <w:lang w:val="tr-TR" w:eastAsia="tr-TR"/>
              </w:rPr>
              <w:drawing>
                <wp:inline distT="0" distB="0" distL="0" distR="0">
                  <wp:extent cx="809625" cy="428625"/>
                  <wp:effectExtent l="0" t="0" r="9525" b="9525"/>
                  <wp:docPr id="189" name="Resim 189" descr="http://www.mevzuat.gov.tr/MevzuatMetin/yonetmelik/7.5.10392-Ek_dosyalar/image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mevzuat.gov.tr/MevzuatMetin/yonetmelik/7.5.10392-Ek_dosyalar/image134.gif"/>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809625" cy="428625"/>
                          </a:xfrm>
                          <a:prstGeom prst="rect">
                            <a:avLst/>
                          </a:prstGeom>
                          <a:noFill/>
                          <a:ln>
                            <a:noFill/>
                          </a:ln>
                        </pic:spPr>
                      </pic:pic>
                    </a:graphicData>
                  </a:graphic>
                </wp:inline>
              </w:drawing>
            </w:r>
            <w:r>
              <w:rPr>
                <w:sz w:val="18"/>
                <w:szCs w:val="18"/>
              </w:rPr>
              <w:t> </w:t>
            </w:r>
          </w:p>
          <w:p w:rsidR="00502317" w:rsidRDefault="00502317">
            <w:pPr>
              <w:rPr>
                <w:sz w:val="18"/>
                <w:szCs w:val="18"/>
              </w:rPr>
            </w:pPr>
            <w:r>
              <w:rPr>
                <w:sz w:val="18"/>
                <w:szCs w:val="18"/>
              </w:rPr>
              <w:t> </w:t>
            </w:r>
          </w:p>
          <w:p w:rsidR="00502317" w:rsidRDefault="00502317">
            <w:pPr>
              <w:jc w:val="center"/>
              <w:rPr>
                <w:sz w:val="18"/>
                <w:szCs w:val="18"/>
              </w:rPr>
            </w:pPr>
            <w:r>
              <w:rPr>
                <w:i/>
                <w:iCs/>
                <w:sz w:val="18"/>
                <w:szCs w:val="18"/>
              </w:rPr>
              <w:t>l</w:t>
            </w:r>
            <w:r>
              <w:rPr>
                <w:sz w:val="18"/>
                <w:szCs w:val="18"/>
              </w:rPr>
              <w:t>  &gt;&gt; d</w:t>
            </w:r>
          </w:p>
          <w:p w:rsidR="00502317" w:rsidRDefault="00502317">
            <w:pPr>
              <w:rPr>
                <w:sz w:val="18"/>
                <w:szCs w:val="18"/>
              </w:rPr>
            </w:pPr>
            <w:r>
              <w:rPr>
                <w:sz w:val="18"/>
                <w:szCs w:val="18"/>
                <w:vertAlign w:val="superscript"/>
              </w:rPr>
              <w:t> </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 </w:t>
            </w:r>
          </w:p>
          <w:p w:rsidR="00502317" w:rsidRDefault="00502317">
            <w:pPr>
              <w:jc w:val="center"/>
              <w:rPr>
                <w:sz w:val="18"/>
                <w:szCs w:val="18"/>
              </w:rPr>
            </w:pPr>
            <w:r>
              <w:rPr>
                <w:noProof/>
                <w:sz w:val="16"/>
                <w:szCs w:val="16"/>
                <w:vertAlign w:val="subscript"/>
                <w:lang w:val="tr-TR" w:eastAsia="tr-TR"/>
              </w:rPr>
              <w:drawing>
                <wp:inline distT="0" distB="0" distL="0" distR="0">
                  <wp:extent cx="1295400" cy="828675"/>
                  <wp:effectExtent l="0" t="0" r="0" b="9525"/>
                  <wp:docPr id="188" name="Resim 188" descr="http://www.mevzuat.gov.tr/MevzuatMetin/yonetmelik/7.5.10392-Ek_dosyalar/image1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mevzuat.gov.tr/MevzuatMetin/yonetmelik/7.5.10392-Ek_dosyalar/image135.gif"/>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295400" cy="828675"/>
                          </a:xfrm>
                          <a:prstGeom prst="rect">
                            <a:avLst/>
                          </a:prstGeom>
                          <a:noFill/>
                          <a:ln>
                            <a:noFill/>
                          </a:ln>
                        </pic:spPr>
                      </pic:pic>
                    </a:graphicData>
                  </a:graphic>
                </wp:inline>
              </w:drawing>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 </w:t>
            </w:r>
          </w:p>
          <w:p w:rsidR="00502317" w:rsidRDefault="00502317">
            <w:pPr>
              <w:jc w:val="center"/>
              <w:rPr>
                <w:sz w:val="18"/>
                <w:szCs w:val="18"/>
              </w:rPr>
            </w:pPr>
            <w:r>
              <w:rPr>
                <w:sz w:val="16"/>
                <w:szCs w:val="16"/>
              </w:rPr>
              <w:t> </w:t>
            </w:r>
          </w:p>
          <w:p w:rsidR="00502317" w:rsidRDefault="00502317">
            <w:pPr>
              <w:jc w:val="center"/>
              <w:rPr>
                <w:sz w:val="18"/>
                <w:szCs w:val="18"/>
              </w:rPr>
            </w:pPr>
            <w:r>
              <w:rPr>
                <w:sz w:val="18"/>
                <w:szCs w:val="18"/>
              </w:rPr>
              <w:t>A = Ağ alanı</w:t>
            </w:r>
          </w:p>
        </w:tc>
      </w:tr>
    </w:tbl>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tbl>
      <w:tblPr>
        <w:tblW w:w="0" w:type="auto"/>
        <w:tblInd w:w="637" w:type="dxa"/>
        <w:tblCellMar>
          <w:left w:w="0" w:type="dxa"/>
          <w:right w:w="0" w:type="dxa"/>
        </w:tblCellMar>
        <w:tblLook w:val="04A0" w:firstRow="1" w:lastRow="0" w:firstColumn="1" w:lastColumn="0" w:noHBand="0" w:noVBand="1"/>
      </w:tblPr>
      <w:tblGrid>
        <w:gridCol w:w="968"/>
        <w:gridCol w:w="7607"/>
      </w:tblGrid>
      <w:tr w:rsidR="00502317" w:rsidTr="00502317">
        <w:tc>
          <w:tcPr>
            <w:tcW w:w="993" w:type="dxa"/>
            <w:tcMar>
              <w:top w:w="0" w:type="dxa"/>
              <w:left w:w="70" w:type="dxa"/>
              <w:bottom w:w="0" w:type="dxa"/>
              <w:right w:w="70" w:type="dxa"/>
            </w:tcMar>
            <w:hideMark/>
          </w:tcPr>
          <w:p w:rsidR="00502317" w:rsidRDefault="00502317">
            <w:pPr>
              <w:rPr>
                <w:sz w:val="18"/>
                <w:szCs w:val="18"/>
              </w:rPr>
            </w:pPr>
            <w:r>
              <w:rPr>
                <w:sz w:val="18"/>
                <w:szCs w:val="18"/>
              </w:rPr>
              <w:t>U</w:t>
            </w:r>
            <w:r>
              <w:rPr>
                <w:sz w:val="18"/>
                <w:szCs w:val="18"/>
                <w:vertAlign w:val="subscript"/>
              </w:rPr>
              <w:t>E</w:t>
            </w:r>
          </w:p>
        </w:tc>
        <w:tc>
          <w:tcPr>
            <w:tcW w:w="7938" w:type="dxa"/>
            <w:tcMar>
              <w:top w:w="0" w:type="dxa"/>
              <w:left w:w="70" w:type="dxa"/>
              <w:bottom w:w="0" w:type="dxa"/>
              <w:right w:w="70" w:type="dxa"/>
            </w:tcMar>
            <w:hideMark/>
          </w:tcPr>
          <w:p w:rsidR="00502317" w:rsidRDefault="00502317">
            <w:pPr>
              <w:rPr>
                <w:sz w:val="18"/>
                <w:szCs w:val="18"/>
              </w:rPr>
            </w:pPr>
            <w:r>
              <w:rPr>
                <w:sz w:val="18"/>
                <w:szCs w:val="18"/>
              </w:rPr>
              <w:t>Topraklama gerilimi (toprak potansiyel yükselmesi),</w:t>
            </w:r>
          </w:p>
        </w:tc>
      </w:tr>
      <w:tr w:rsidR="00502317" w:rsidTr="00502317">
        <w:tc>
          <w:tcPr>
            <w:tcW w:w="993" w:type="dxa"/>
            <w:tcMar>
              <w:top w:w="0" w:type="dxa"/>
              <w:left w:w="70" w:type="dxa"/>
              <w:bottom w:w="0" w:type="dxa"/>
              <w:right w:w="70" w:type="dxa"/>
            </w:tcMar>
            <w:hideMark/>
          </w:tcPr>
          <w:p w:rsidR="00502317" w:rsidRDefault="00502317">
            <w:pPr>
              <w:rPr>
                <w:sz w:val="18"/>
                <w:szCs w:val="18"/>
              </w:rPr>
            </w:pPr>
            <w:r>
              <w:rPr>
                <w:sz w:val="18"/>
                <w:szCs w:val="18"/>
              </w:rPr>
              <w:t>U</w:t>
            </w:r>
            <w:r>
              <w:rPr>
                <w:sz w:val="18"/>
                <w:szCs w:val="18"/>
                <w:vertAlign w:val="subscript"/>
              </w:rPr>
              <w:t>kabul</w:t>
            </w:r>
          </w:p>
        </w:tc>
        <w:tc>
          <w:tcPr>
            <w:tcW w:w="7938" w:type="dxa"/>
            <w:tcMar>
              <w:top w:w="0" w:type="dxa"/>
              <w:left w:w="70" w:type="dxa"/>
              <w:bottom w:w="0" w:type="dxa"/>
              <w:right w:w="70" w:type="dxa"/>
            </w:tcMar>
            <w:hideMark/>
          </w:tcPr>
          <w:p w:rsidR="00502317" w:rsidRDefault="00502317">
            <w:pPr>
              <w:rPr>
                <w:sz w:val="18"/>
                <w:szCs w:val="18"/>
              </w:rPr>
            </w:pPr>
            <w:r>
              <w:rPr>
                <w:sz w:val="18"/>
                <w:szCs w:val="18"/>
              </w:rPr>
              <w:t>Toprak yüzey potansiyelinin (örneğin Şekil-6 veya Çizelge-13’deki bir değer) bir d</w:t>
            </w:r>
            <w:r>
              <w:rPr>
                <w:sz w:val="18"/>
                <w:szCs w:val="18"/>
                <w:vertAlign w:val="subscript"/>
              </w:rPr>
              <w:t>kabul</w:t>
            </w:r>
            <w:r>
              <w:rPr>
                <w:rStyle w:val="apple-converted-space"/>
                <w:sz w:val="18"/>
                <w:szCs w:val="18"/>
              </w:rPr>
              <w:t> </w:t>
            </w:r>
            <w:r>
              <w:rPr>
                <w:sz w:val="18"/>
                <w:szCs w:val="18"/>
              </w:rPr>
              <w:t>uzaklığındaki  kabul edilebilir sınırı (U</w:t>
            </w:r>
            <w:r>
              <w:rPr>
                <w:sz w:val="18"/>
                <w:szCs w:val="18"/>
                <w:vertAlign w:val="subscript"/>
              </w:rPr>
              <w:t>kabul</w:t>
            </w:r>
            <w:r>
              <w:rPr>
                <w:sz w:val="18"/>
                <w:szCs w:val="18"/>
              </w:rPr>
              <w:t>&lt; U</w:t>
            </w:r>
            <w:r>
              <w:rPr>
                <w:sz w:val="18"/>
                <w:szCs w:val="18"/>
                <w:vertAlign w:val="subscript"/>
              </w:rPr>
              <w:t>E</w:t>
            </w:r>
            <w:r>
              <w:rPr>
                <w:sz w:val="18"/>
                <w:szCs w:val="18"/>
              </w:rPr>
              <w:t>).</w:t>
            </w:r>
          </w:p>
        </w:tc>
      </w:tr>
    </w:tbl>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pStyle w:val="Balk1"/>
        <w:shd w:val="clear" w:color="auto" w:fill="FFFFFF"/>
        <w:spacing w:before="0" w:beforeAutospacing="0" w:after="0" w:afterAutospacing="0"/>
        <w:ind w:firstLine="567"/>
        <w:jc w:val="center"/>
        <w:rPr>
          <w:rFonts w:ascii="Arial" w:hAnsi="Arial" w:cs="Arial"/>
          <w:b w:val="0"/>
          <w:bCs w:val="0"/>
          <w:color w:val="1C283D"/>
          <w:sz w:val="24"/>
          <w:szCs w:val="24"/>
        </w:rPr>
      </w:pPr>
      <w:r>
        <w:rPr>
          <w:color w:val="1C283D"/>
          <w:sz w:val="18"/>
          <w:szCs w:val="18"/>
        </w:rPr>
        <w:t>Ek-N</w:t>
      </w:r>
    </w:p>
    <w:p w:rsidR="00502317" w:rsidRDefault="00502317" w:rsidP="00502317">
      <w:pPr>
        <w:shd w:val="clear" w:color="auto" w:fill="FFFFFF"/>
        <w:ind w:firstLine="567"/>
        <w:jc w:val="center"/>
        <w:rPr>
          <w:color w:val="1C283D"/>
          <w:sz w:val="18"/>
          <w:szCs w:val="18"/>
        </w:rPr>
      </w:pPr>
      <w:r>
        <w:rPr>
          <w:b/>
          <w:bCs/>
          <w:color w:val="1C283D"/>
          <w:sz w:val="18"/>
          <w:szCs w:val="18"/>
        </w:rPr>
        <w:t> </w:t>
      </w:r>
    </w:p>
    <w:p w:rsidR="00502317" w:rsidRDefault="00502317" w:rsidP="00502317">
      <w:pPr>
        <w:shd w:val="clear" w:color="auto" w:fill="FFFFFF"/>
        <w:ind w:firstLine="567"/>
        <w:jc w:val="center"/>
        <w:rPr>
          <w:color w:val="1C283D"/>
          <w:sz w:val="18"/>
          <w:szCs w:val="18"/>
        </w:rPr>
      </w:pPr>
      <w:r>
        <w:rPr>
          <w:b/>
          <w:bCs/>
          <w:color w:val="1C283D"/>
          <w:sz w:val="18"/>
          <w:szCs w:val="18"/>
        </w:rPr>
        <w:t>Yeni Tesis Edilecek veya Mevcut Topraklama Tesislerinde  Yapılacak Ölçmeler</w:t>
      </w:r>
    </w:p>
    <w:p w:rsidR="00502317" w:rsidRDefault="00502317" w:rsidP="00502317">
      <w:pPr>
        <w:shd w:val="clear" w:color="auto" w:fill="FFFFFF"/>
        <w:ind w:firstLine="567"/>
        <w:jc w:val="center"/>
        <w:rPr>
          <w:color w:val="1C283D"/>
          <w:sz w:val="18"/>
          <w:szCs w:val="18"/>
        </w:rPr>
      </w:pPr>
      <w:r>
        <w:rPr>
          <w:b/>
          <w:bCs/>
          <w:color w:val="1C283D"/>
          <w:sz w:val="18"/>
          <w:szCs w:val="18"/>
        </w:rPr>
        <w:t> </w:t>
      </w:r>
    </w:p>
    <w:p w:rsidR="00502317" w:rsidRDefault="00502317" w:rsidP="00502317">
      <w:pPr>
        <w:pStyle w:val="GvdeMetni2"/>
        <w:shd w:val="clear" w:color="auto" w:fill="FFFFFF"/>
        <w:spacing w:before="0" w:beforeAutospacing="0" w:after="0" w:afterAutospacing="0"/>
        <w:ind w:firstLine="567"/>
        <w:jc w:val="both"/>
        <w:rPr>
          <w:rFonts w:ascii="Arial" w:hAnsi="Arial" w:cs="Arial"/>
          <w:color w:val="1C283D"/>
        </w:rPr>
      </w:pPr>
      <w:r>
        <w:rPr>
          <w:color w:val="1C283D"/>
          <w:sz w:val="18"/>
          <w:szCs w:val="18"/>
        </w:rPr>
        <w:t>Bu bölümde adı geçen deney yöntemleri referans yöntemlerdir. Doğrulukları daha az olmamak kaydıyla, başka yöntemler de kullanılabilir.</w:t>
      </w:r>
    </w:p>
    <w:p w:rsidR="00502317" w:rsidRDefault="00502317" w:rsidP="00502317">
      <w:pPr>
        <w:pStyle w:val="Balk5"/>
        <w:shd w:val="clear" w:color="auto" w:fill="FFFFFF"/>
        <w:spacing w:before="0" w:beforeAutospacing="0" w:after="0" w:afterAutospacing="0"/>
        <w:ind w:firstLine="567"/>
        <w:jc w:val="both"/>
        <w:rPr>
          <w:color w:val="1C283D"/>
          <w:sz w:val="18"/>
          <w:szCs w:val="18"/>
        </w:rPr>
      </w:pPr>
      <w:r>
        <w:rPr>
          <w:b w:val="0"/>
          <w:bCs w:val="0"/>
          <w:color w:val="1C283D"/>
          <w:sz w:val="18"/>
          <w:szCs w:val="18"/>
        </w:rPr>
        <w:t>N.1 Toprak özdirencinin ölçülmesi: Toprak yayılma direncini veya topraklama empedansını önceden belirlemek amacıyla toprak özdirencinin ölçülmesi, bu direncin çeşitli derinlikler için tespit edilmesini sağlayan “Dört Sonda Yöntemi” (örneğin, Wenner Yöntemi) ile yapılmalıdır.</w:t>
      </w:r>
    </w:p>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N.2 Toprak yayılma dirençlerinin ve topraklama empedanslarının ölçülmesi:</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N.2.1 Bu dirençler ve empedanslar farklı şekillerde belirlenebilir. Hangi ölçme yönteminin amaca uygun olduğu, topraklama sisteminin büyüklüğüne ve etkilenmenin derecesine (N.4’e bakınız) bağlıdır.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Not : Topraklanmış kısımlarda veya bunların arasında (örneğin, direk ile yukarı kaldırılmış toprak teli arasında), bu ölçmeler ve yapılan hazırlıklar sırasında,  enerjinin kesik olduğu durumda da tehlikeli dokunma gerilimlerinin ortaya çıkabileceğine dikkat edilmelidir.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N.2.2 Uygun ölçme yöntemleri ve ölçü cihazlarının tipleri için örnekler: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N.2.2.1 Topraklama ölçme cihazı: Bu cihaz, topraklayıcılar veya küçük veya orta büyüklükteki topraklama sistemlerinde, örneğin tek bir derin topraklayıcı, şerit topraklayıcı, toprak teli havaya kaldırılmış (direkle irtibatı ayrılmış) veya kaldırılmamış durumdaki hava hattı direklerinin topraklayıcıları, AG topraklama tesisinden ayrılmış orta gerilim şebekesindeki topraklama tesisleri için kullanılır. Kullanılan alternatif gerilimin frekansı 150 Hz’i aşmamalıdır.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Ölçme yapılacak topraklayıcı, sonda ve yardımcı topraklayıcılar, mümkün olduğu kadar birbirinden uzakta olmak üzere mümkün mertebe bir doğru üzerinde bulunmalıdır. Sondanın ölçme yapılacak topraklayıcıyla arasındaki mesafe, 20 m’den az olmamak kaydıyla, en büyük topraklayıcı uzunluğunun en az 2,5 katı (ölçme yönüne doğru), yardımcı topraklayıcının mesafesi ise, 40 m’den az olmamak kaydı ile en az  4 katı olmalıdır.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N.2.2.2 Yüksek frekanslı topraklama ölçme cihazı: Bu cihaz, topraklama telinin havaya kaldırılmasını gerektirmeksizin tek bir direğe ilişkin toprak yayılma direncinin ölçülmesini mümkün kılar. Burada, ölçme akımının frekansı, toprak teli ve komşu direkler arasında oluşan zincir iletken empedansı büyük dirençli olacak ve her bir hava hattı direği topraklayıcısıyla pratik olarak ihmal edilebilecek bir paralel bağlantı ortaya çıkaracak kadar yüksek olmalıdır.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N.2.2.3 Oldukça büyük akımların kullanıldığı akım-gerilim yöntemi: Bu yöntem, özellikle büyük çaplı topraklama tesislerinin topraklama empedansını ölçmek için kullanılır (Şekil-N.1’e bakınız).</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05"/>
        <w:gridCol w:w="7320"/>
      </w:tblGrid>
      <w:tr w:rsidR="00502317" w:rsidTr="00502317">
        <w:trPr>
          <w:gridAfter w:val="1"/>
          <w:trHeight w:val="165"/>
          <w:tblCellSpacing w:w="0" w:type="dxa"/>
        </w:trPr>
        <w:tc>
          <w:tcPr>
            <w:tcW w:w="1005" w:type="dxa"/>
            <w:vAlign w:val="center"/>
            <w:hideMark/>
          </w:tcPr>
          <w:p w:rsidR="00502317" w:rsidRDefault="00502317">
            <w:pPr>
              <w:rPr>
                <w:sz w:val="16"/>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4638675" cy="2247900"/>
                  <wp:effectExtent l="0" t="0" r="9525" b="0"/>
                  <wp:docPr id="187" name="Resim 187" descr="http://www.mevzuat.gov.tr/MevzuatMetin/yonetmelik/7.5.10392-Ek_dosyalar/image1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mevzuat.gov.tr/MevzuatMetin/yonetmelik/7.5.10392-Ek_dosyalar/image136.gif"/>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4638675" cy="2247900"/>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tbl>
      <w:tblPr>
        <w:tblW w:w="0" w:type="auto"/>
        <w:tblInd w:w="637" w:type="dxa"/>
        <w:tblCellMar>
          <w:left w:w="0" w:type="dxa"/>
          <w:right w:w="0" w:type="dxa"/>
        </w:tblCellMar>
        <w:tblLook w:val="04A0" w:firstRow="1" w:lastRow="0" w:firstColumn="1" w:lastColumn="0" w:noHBand="0" w:noVBand="1"/>
      </w:tblPr>
      <w:tblGrid>
        <w:gridCol w:w="765"/>
        <w:gridCol w:w="7810"/>
      </w:tblGrid>
      <w:tr w:rsidR="00502317" w:rsidTr="00502317">
        <w:tc>
          <w:tcPr>
            <w:tcW w:w="779" w:type="dxa"/>
            <w:tcMar>
              <w:top w:w="0" w:type="dxa"/>
              <w:left w:w="70" w:type="dxa"/>
              <w:bottom w:w="0" w:type="dxa"/>
              <w:right w:w="70" w:type="dxa"/>
            </w:tcMar>
            <w:hideMark/>
          </w:tcPr>
          <w:p w:rsidR="00502317" w:rsidRDefault="00502317">
            <w:pPr>
              <w:rPr>
                <w:sz w:val="18"/>
                <w:szCs w:val="18"/>
              </w:rPr>
            </w:pPr>
            <w:r>
              <w:rPr>
                <w:sz w:val="18"/>
                <w:szCs w:val="18"/>
                <w:u w:val="single"/>
              </w:rPr>
              <w:t>I</w:t>
            </w:r>
            <w:r>
              <w:rPr>
                <w:sz w:val="18"/>
                <w:szCs w:val="18"/>
                <w:vertAlign w:val="subscript"/>
              </w:rPr>
              <w:t>M</w:t>
            </w:r>
          </w:p>
        </w:tc>
        <w:tc>
          <w:tcPr>
            <w:tcW w:w="8152" w:type="dxa"/>
            <w:tcMar>
              <w:top w:w="0" w:type="dxa"/>
              <w:left w:w="70" w:type="dxa"/>
              <w:bottom w:w="0" w:type="dxa"/>
              <w:right w:w="70" w:type="dxa"/>
            </w:tcMar>
            <w:hideMark/>
          </w:tcPr>
          <w:p w:rsidR="00502317" w:rsidRDefault="00502317">
            <w:pPr>
              <w:rPr>
                <w:sz w:val="18"/>
                <w:szCs w:val="18"/>
              </w:rPr>
            </w:pPr>
            <w:r>
              <w:rPr>
                <w:sz w:val="18"/>
                <w:szCs w:val="18"/>
              </w:rPr>
              <w:t>Deney akımı (genel olarak yalnızca akım veya gerilimin mutlak değeri belirlenir),</w:t>
            </w:r>
          </w:p>
        </w:tc>
      </w:tr>
      <w:tr w:rsidR="00502317" w:rsidTr="00502317">
        <w:tc>
          <w:tcPr>
            <w:tcW w:w="779" w:type="dxa"/>
            <w:tcMar>
              <w:top w:w="0" w:type="dxa"/>
              <w:left w:w="70" w:type="dxa"/>
              <w:bottom w:w="0" w:type="dxa"/>
              <w:right w:w="70" w:type="dxa"/>
            </w:tcMar>
            <w:hideMark/>
          </w:tcPr>
          <w:p w:rsidR="00502317" w:rsidRDefault="00502317">
            <w:pPr>
              <w:rPr>
                <w:sz w:val="18"/>
                <w:szCs w:val="18"/>
              </w:rPr>
            </w:pPr>
            <w:r>
              <w:rPr>
                <w:sz w:val="18"/>
                <w:szCs w:val="18"/>
                <w:u w:val="single"/>
              </w:rPr>
              <w:t>I</w:t>
            </w:r>
            <w:r>
              <w:rPr>
                <w:sz w:val="18"/>
                <w:szCs w:val="18"/>
                <w:vertAlign w:val="subscript"/>
              </w:rPr>
              <w:t>EM</w:t>
            </w:r>
          </w:p>
        </w:tc>
        <w:tc>
          <w:tcPr>
            <w:tcW w:w="8152" w:type="dxa"/>
            <w:tcMar>
              <w:top w:w="0" w:type="dxa"/>
              <w:left w:w="70" w:type="dxa"/>
              <w:bottom w:w="0" w:type="dxa"/>
              <w:right w:w="70" w:type="dxa"/>
            </w:tcMar>
            <w:hideMark/>
          </w:tcPr>
          <w:p w:rsidR="00502317" w:rsidRDefault="00502317">
            <w:pPr>
              <w:rPr>
                <w:sz w:val="18"/>
                <w:szCs w:val="18"/>
              </w:rPr>
            </w:pPr>
            <w:r>
              <w:rPr>
                <w:sz w:val="18"/>
                <w:szCs w:val="18"/>
              </w:rPr>
              <w:t>Ölçme sırasında topraklama akımı (bu durumda doğrudan doğruya ölçülemez),</w:t>
            </w:r>
          </w:p>
        </w:tc>
      </w:tr>
      <w:tr w:rsidR="00502317" w:rsidTr="00502317">
        <w:tc>
          <w:tcPr>
            <w:tcW w:w="779" w:type="dxa"/>
            <w:tcMar>
              <w:top w:w="0" w:type="dxa"/>
              <w:left w:w="70" w:type="dxa"/>
              <w:bottom w:w="0" w:type="dxa"/>
              <w:right w:w="70" w:type="dxa"/>
            </w:tcMar>
            <w:hideMark/>
          </w:tcPr>
          <w:p w:rsidR="00502317" w:rsidRDefault="00502317">
            <w:pPr>
              <w:rPr>
                <w:sz w:val="18"/>
                <w:szCs w:val="18"/>
              </w:rPr>
            </w:pPr>
            <w:r>
              <w:rPr>
                <w:sz w:val="18"/>
                <w:szCs w:val="18"/>
              </w:rPr>
              <w:t>r</w:t>
            </w:r>
            <w:r>
              <w:rPr>
                <w:sz w:val="18"/>
                <w:szCs w:val="18"/>
                <w:vertAlign w:val="subscript"/>
              </w:rPr>
              <w:t>E</w:t>
            </w:r>
          </w:p>
        </w:tc>
        <w:tc>
          <w:tcPr>
            <w:tcW w:w="8152" w:type="dxa"/>
            <w:tcMar>
              <w:top w:w="0" w:type="dxa"/>
              <w:left w:w="70" w:type="dxa"/>
              <w:bottom w:w="0" w:type="dxa"/>
              <w:right w:w="70" w:type="dxa"/>
            </w:tcMar>
            <w:hideMark/>
          </w:tcPr>
          <w:p w:rsidR="00502317" w:rsidRDefault="00502317">
            <w:pPr>
              <w:rPr>
                <w:sz w:val="18"/>
                <w:szCs w:val="18"/>
              </w:rPr>
            </w:pPr>
            <w:r>
              <w:rPr>
                <w:sz w:val="18"/>
                <w:szCs w:val="18"/>
              </w:rPr>
              <w:t>Uzaktaki topraklayıcıya kadar hattın azalma katsayısı,</w:t>
            </w:r>
          </w:p>
        </w:tc>
      </w:tr>
      <w:tr w:rsidR="00502317" w:rsidTr="00502317">
        <w:tc>
          <w:tcPr>
            <w:tcW w:w="779" w:type="dxa"/>
            <w:tcMar>
              <w:top w:w="0" w:type="dxa"/>
              <w:left w:w="70" w:type="dxa"/>
              <w:bottom w:w="0" w:type="dxa"/>
              <w:right w:w="70" w:type="dxa"/>
            </w:tcMar>
            <w:hideMark/>
          </w:tcPr>
          <w:p w:rsidR="00502317" w:rsidRDefault="00502317">
            <w:pPr>
              <w:pStyle w:val="stbilgi"/>
              <w:rPr>
                <w:sz w:val="18"/>
                <w:szCs w:val="18"/>
              </w:rPr>
            </w:pPr>
            <w:r>
              <w:rPr>
                <w:sz w:val="18"/>
                <w:szCs w:val="18"/>
              </w:rPr>
              <w:t>R</w:t>
            </w:r>
            <w:r>
              <w:rPr>
                <w:sz w:val="18"/>
                <w:szCs w:val="18"/>
                <w:vertAlign w:val="subscript"/>
              </w:rPr>
              <w:t>ES</w:t>
            </w:r>
          </w:p>
        </w:tc>
        <w:tc>
          <w:tcPr>
            <w:tcW w:w="8152" w:type="dxa"/>
            <w:tcMar>
              <w:top w:w="0" w:type="dxa"/>
              <w:left w:w="70" w:type="dxa"/>
              <w:bottom w:w="0" w:type="dxa"/>
              <w:right w:w="70" w:type="dxa"/>
            </w:tcMar>
            <w:hideMark/>
          </w:tcPr>
          <w:p w:rsidR="00502317" w:rsidRDefault="00502317">
            <w:pPr>
              <w:pStyle w:val="stbilgi"/>
              <w:rPr>
                <w:sz w:val="18"/>
                <w:szCs w:val="18"/>
              </w:rPr>
            </w:pPr>
            <w:r>
              <w:rPr>
                <w:sz w:val="18"/>
                <w:szCs w:val="18"/>
              </w:rPr>
              <w:t>Topraklama şebekesinin (gözlü topraklayıcının) yayılma direnci,</w:t>
            </w:r>
          </w:p>
        </w:tc>
      </w:tr>
      <w:tr w:rsidR="00502317" w:rsidTr="00502317">
        <w:tc>
          <w:tcPr>
            <w:tcW w:w="779" w:type="dxa"/>
            <w:tcMar>
              <w:top w:w="0" w:type="dxa"/>
              <w:left w:w="70" w:type="dxa"/>
              <w:bottom w:w="0" w:type="dxa"/>
              <w:right w:w="70" w:type="dxa"/>
            </w:tcMar>
            <w:hideMark/>
          </w:tcPr>
          <w:p w:rsidR="00502317" w:rsidRDefault="00502317">
            <w:pPr>
              <w:rPr>
                <w:sz w:val="18"/>
                <w:szCs w:val="18"/>
              </w:rPr>
            </w:pPr>
            <w:r>
              <w:rPr>
                <w:sz w:val="18"/>
                <w:szCs w:val="18"/>
              </w:rPr>
              <w:t>R</w:t>
            </w:r>
            <w:r>
              <w:rPr>
                <w:sz w:val="18"/>
                <w:szCs w:val="18"/>
                <w:vertAlign w:val="subscript"/>
              </w:rPr>
              <w:t>ET</w:t>
            </w:r>
          </w:p>
        </w:tc>
        <w:tc>
          <w:tcPr>
            <w:tcW w:w="8152" w:type="dxa"/>
            <w:tcMar>
              <w:top w:w="0" w:type="dxa"/>
              <w:left w:w="70" w:type="dxa"/>
              <w:bottom w:w="0" w:type="dxa"/>
              <w:right w:w="70" w:type="dxa"/>
            </w:tcMar>
            <w:hideMark/>
          </w:tcPr>
          <w:p w:rsidR="00502317" w:rsidRDefault="00502317">
            <w:pPr>
              <w:rPr>
                <w:sz w:val="18"/>
                <w:szCs w:val="18"/>
              </w:rPr>
            </w:pPr>
            <w:r>
              <w:rPr>
                <w:sz w:val="18"/>
                <w:szCs w:val="18"/>
              </w:rPr>
              <w:t>Direğin yayılma direnci,</w:t>
            </w:r>
          </w:p>
        </w:tc>
      </w:tr>
      <w:tr w:rsidR="00502317" w:rsidTr="00502317">
        <w:tc>
          <w:tcPr>
            <w:tcW w:w="779" w:type="dxa"/>
            <w:tcMar>
              <w:top w:w="0" w:type="dxa"/>
              <w:left w:w="70" w:type="dxa"/>
              <w:bottom w:w="0" w:type="dxa"/>
              <w:right w:w="70" w:type="dxa"/>
            </w:tcMar>
            <w:hideMark/>
          </w:tcPr>
          <w:p w:rsidR="00502317" w:rsidRDefault="00502317">
            <w:pPr>
              <w:rPr>
                <w:sz w:val="18"/>
                <w:szCs w:val="18"/>
              </w:rPr>
            </w:pPr>
            <w:r>
              <w:rPr>
                <w:sz w:val="18"/>
                <w:szCs w:val="18"/>
              </w:rPr>
              <w:t>U</w:t>
            </w:r>
            <w:r>
              <w:rPr>
                <w:sz w:val="18"/>
                <w:szCs w:val="18"/>
                <w:vertAlign w:val="subscript"/>
              </w:rPr>
              <w:t>EM</w:t>
            </w:r>
          </w:p>
        </w:tc>
        <w:tc>
          <w:tcPr>
            <w:tcW w:w="8152" w:type="dxa"/>
            <w:tcMar>
              <w:top w:w="0" w:type="dxa"/>
              <w:left w:w="70" w:type="dxa"/>
              <w:bottom w:w="0" w:type="dxa"/>
              <w:right w:w="70" w:type="dxa"/>
            </w:tcMar>
            <w:hideMark/>
          </w:tcPr>
          <w:p w:rsidR="00502317" w:rsidRDefault="00502317">
            <w:pPr>
              <w:rPr>
                <w:sz w:val="18"/>
                <w:szCs w:val="18"/>
              </w:rPr>
            </w:pPr>
            <w:r>
              <w:rPr>
                <w:sz w:val="18"/>
                <w:szCs w:val="18"/>
              </w:rPr>
              <w:t>Ölçme sırasındaki  topraklama gerilimi,</w:t>
            </w:r>
          </w:p>
        </w:tc>
      </w:tr>
      <w:tr w:rsidR="00502317" w:rsidTr="00502317">
        <w:tc>
          <w:tcPr>
            <w:tcW w:w="779" w:type="dxa"/>
            <w:tcMar>
              <w:top w:w="0" w:type="dxa"/>
              <w:left w:w="70" w:type="dxa"/>
              <w:bottom w:w="0" w:type="dxa"/>
              <w:right w:w="70" w:type="dxa"/>
            </w:tcMar>
            <w:hideMark/>
          </w:tcPr>
          <w:p w:rsidR="00502317" w:rsidRDefault="00502317">
            <w:pPr>
              <w:rPr>
                <w:sz w:val="18"/>
                <w:szCs w:val="18"/>
              </w:rPr>
            </w:pPr>
            <w:r>
              <w:rPr>
                <w:sz w:val="18"/>
                <w:szCs w:val="18"/>
              </w:rPr>
              <w:t>U</w:t>
            </w:r>
            <w:r>
              <w:rPr>
                <w:sz w:val="18"/>
                <w:szCs w:val="18"/>
                <w:vertAlign w:val="subscript"/>
              </w:rPr>
              <w:t>STM</w:t>
            </w:r>
          </w:p>
        </w:tc>
        <w:tc>
          <w:tcPr>
            <w:tcW w:w="8152" w:type="dxa"/>
            <w:tcMar>
              <w:top w:w="0" w:type="dxa"/>
              <w:left w:w="70" w:type="dxa"/>
              <w:bottom w:w="0" w:type="dxa"/>
              <w:right w:w="70" w:type="dxa"/>
            </w:tcMar>
            <w:hideMark/>
          </w:tcPr>
          <w:p w:rsidR="00502317" w:rsidRDefault="00502317">
            <w:pPr>
              <w:rPr>
                <w:sz w:val="18"/>
                <w:szCs w:val="18"/>
              </w:rPr>
            </w:pPr>
            <w:r>
              <w:rPr>
                <w:sz w:val="18"/>
                <w:szCs w:val="18"/>
              </w:rPr>
              <w:t>Ölçme sırasındaki dokunma kaynak gerilimi.</w:t>
            </w:r>
          </w:p>
        </w:tc>
      </w:tr>
    </w:tbl>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Şekil-N.1 Oldukça büyük akımların kullanıldığı akım-gerilim yöntemiyle topraklama empedansının belirlenmesine örnek</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Topraklama tesisiyle uzaktaki bir topraklayıcı arasına yaklaşık şebeke frekanslı bir alternatif gerilim uygulayarak topraklama tesisine, bu tesiste ölçülebilir bir potansiyel yükselmesi ortaya çıkarabilecek bir I</w:t>
      </w:r>
      <w:r>
        <w:rPr>
          <w:color w:val="1C283D"/>
          <w:sz w:val="18"/>
          <w:szCs w:val="18"/>
          <w:vertAlign w:val="subscript"/>
        </w:rPr>
        <w:t>M</w:t>
      </w:r>
      <w:r>
        <w:rPr>
          <w:rStyle w:val="apple-converted-space"/>
          <w:color w:val="1C283D"/>
          <w:sz w:val="18"/>
          <w:szCs w:val="18"/>
        </w:rPr>
        <w:t> </w:t>
      </w:r>
      <w:r>
        <w:rPr>
          <w:color w:val="1C283D"/>
          <w:sz w:val="18"/>
          <w:szCs w:val="18"/>
        </w:rPr>
        <w:t>test akımı akıtılır.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Bu sırada işletme sırasında tesise bağlı bulunan toprak telleri ve topraklayıcı etkisi olan kablo kılıfları ayrılmamalıdır.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Topraklama empedansının mutlak değeri aşağıdaki formülle bulunur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Z</w:t>
      </w:r>
      <w:r>
        <w:rPr>
          <w:color w:val="1C283D"/>
          <w:sz w:val="18"/>
          <w:szCs w:val="18"/>
          <w:vertAlign w:val="subscript"/>
        </w:rPr>
        <w:t>E</w:t>
      </w:r>
      <w:r>
        <w:rPr>
          <w:rStyle w:val="apple-converted-space"/>
          <w:color w:val="1C283D"/>
          <w:sz w:val="18"/>
          <w:szCs w:val="18"/>
          <w:vertAlign w:val="subscript"/>
        </w:rPr>
        <w:t> </w:t>
      </w:r>
      <w:r>
        <w:rPr>
          <w:color w:val="1C283D"/>
          <w:sz w:val="18"/>
          <w:szCs w:val="18"/>
        </w:rPr>
        <w:t>  = U</w:t>
      </w:r>
      <w:r>
        <w:rPr>
          <w:color w:val="1C283D"/>
          <w:sz w:val="18"/>
          <w:szCs w:val="18"/>
          <w:vertAlign w:val="subscript"/>
        </w:rPr>
        <w:t>EM</w:t>
      </w:r>
      <w:r>
        <w:rPr>
          <w:rStyle w:val="apple-converted-space"/>
          <w:color w:val="1C283D"/>
          <w:sz w:val="18"/>
          <w:szCs w:val="18"/>
        </w:rPr>
        <w:t> </w:t>
      </w:r>
      <w:r>
        <w:rPr>
          <w:color w:val="1C283D"/>
          <w:sz w:val="18"/>
          <w:szCs w:val="18"/>
        </w:rPr>
        <w:t>/ ( I</w:t>
      </w:r>
      <w:r>
        <w:rPr>
          <w:color w:val="1C283D"/>
          <w:sz w:val="18"/>
          <w:szCs w:val="18"/>
          <w:vertAlign w:val="subscript"/>
        </w:rPr>
        <w:t>M</w:t>
      </w:r>
      <w:r>
        <w:rPr>
          <w:rStyle w:val="apple-converted-space"/>
          <w:color w:val="1C283D"/>
          <w:sz w:val="18"/>
          <w:szCs w:val="18"/>
          <w:vertAlign w:val="subscript"/>
        </w:rPr>
        <w:t> </w:t>
      </w:r>
      <w:r>
        <w:rPr>
          <w:color w:val="1C283D"/>
          <w:sz w:val="18"/>
          <w:szCs w:val="18"/>
        </w:rPr>
        <w:t>. r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Burada :</w:t>
      </w:r>
    </w:p>
    <w:tbl>
      <w:tblPr>
        <w:tblW w:w="0" w:type="auto"/>
        <w:tblInd w:w="637" w:type="dxa"/>
        <w:tblCellMar>
          <w:left w:w="0" w:type="dxa"/>
          <w:right w:w="0" w:type="dxa"/>
        </w:tblCellMar>
        <w:tblLook w:val="04A0" w:firstRow="1" w:lastRow="0" w:firstColumn="1" w:lastColumn="0" w:noHBand="0" w:noVBand="1"/>
      </w:tblPr>
      <w:tblGrid>
        <w:gridCol w:w="559"/>
        <w:gridCol w:w="8016"/>
      </w:tblGrid>
      <w:tr w:rsidR="00502317" w:rsidTr="00502317">
        <w:tc>
          <w:tcPr>
            <w:tcW w:w="567" w:type="dxa"/>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U</w:t>
            </w:r>
            <w:r>
              <w:rPr>
                <w:sz w:val="18"/>
                <w:szCs w:val="18"/>
                <w:vertAlign w:val="subscript"/>
              </w:rPr>
              <w:t>EM</w:t>
            </w:r>
          </w:p>
        </w:tc>
        <w:tc>
          <w:tcPr>
            <w:tcW w:w="8505" w:type="dxa"/>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Topraklama tesisiyle, referans toprak bölgesindeki sonda arasında ölçülen gerilim (V),</w:t>
            </w:r>
          </w:p>
        </w:tc>
      </w:tr>
      <w:tr w:rsidR="00502317" w:rsidTr="00502317">
        <w:tc>
          <w:tcPr>
            <w:tcW w:w="567" w:type="dxa"/>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I</w:t>
            </w:r>
            <w:r>
              <w:rPr>
                <w:sz w:val="18"/>
                <w:szCs w:val="18"/>
                <w:vertAlign w:val="subscript"/>
              </w:rPr>
              <w:t>M</w:t>
            </w:r>
          </w:p>
        </w:tc>
        <w:tc>
          <w:tcPr>
            <w:tcW w:w="8505" w:type="dxa"/>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Ölçülen deney akımı (A),</w:t>
            </w:r>
          </w:p>
        </w:tc>
      </w:tr>
      <w:tr w:rsidR="00502317" w:rsidTr="00502317">
        <w:tc>
          <w:tcPr>
            <w:tcW w:w="567" w:type="dxa"/>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r</w:t>
            </w:r>
          </w:p>
        </w:tc>
        <w:tc>
          <w:tcPr>
            <w:tcW w:w="8505" w:type="dxa"/>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Hattın uzaktaki topraklayıcıya göre azalma katsayısı (Ek-J’ye bakınız). Azalma katsayısı hesap ile veya ölçme yoluyla tespit edilebilir.  Toprak teli olmayan hava hatları ve ekran ve zırhı bulunmayan kablolar için  r = 1’dir.</w:t>
            </w:r>
          </w:p>
        </w:tc>
      </w:tr>
    </w:tbl>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Hatların, ayrı konsolda döşeli, test edilen hatta paralel giden, topraklayıcı ve uzaktaki topraklayıcı arasındaki toprak telleri, eğer test edilen topraklayıcıya ve uzaktaki topraklayıcıya bağlı iseler, dikkate alınırlar. Test hattı olarak iyi iletken metal bir kılıfı bulunan ve her iki taraftan topraklanmış bir kablo kullanılıyorsa, test akımının oldukça büyük bir kısmı kılıf üzerinden geri akacaktır. Bu kılıfın üzerinde yalıtkan bir dış kılıf bulunuyorsa, bu nedenle, kılıfın topraklamalarının kaldırılması gerekebilir.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Ancak topraklayıcı etkisi bulunan kablolarda metal dış kılıfların topraklamaları ayrılamaz.</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Topraklayıcı ve uzaktaki topraklayıcı arasındaki mesafe, mümkün olduğunca 5 km’den az olmamalıdır. Test akımı, mümkün olduğunca en az, ölçülecek gerilimler (test akımına bağlı topraklama ve dokunma gerilimleri) mevcut olabilecek yabancı ve bozucu gerilimlerden daha büyük olacak şekilde seçilmelidir.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Genel olarak bu durum 50 A’in üzerindeki test akımlarıyla sağlanır. Voltmetrenin iç direnci, sondanın yayılma direncinin en az 10 katı olmalıdır.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Not : Küçük topraklama tesisleri için daha küçük uzaklıklar yeterli olabilir.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Gerektiği takdirde yabancı ve bozucu gerilimler yok edilmelidir (N.4’e bakınız).</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N.2.2.4 Tekil dirençlerden hesaplama yöntemi: Topraklama tesisi birbirini pratik olarak etkilemeyen, ama örneğin topraklama hatları veya hava hattı toprak telleri gibi bağlantı hatlarıyla birbirlerine bağlanmış tekil topraklayıcılardan meydana geliyorsa, topraklama empedansı Z</w:t>
      </w:r>
      <w:r>
        <w:rPr>
          <w:color w:val="1C283D"/>
          <w:sz w:val="18"/>
          <w:szCs w:val="18"/>
          <w:vertAlign w:val="subscript"/>
        </w:rPr>
        <w:t>E</w:t>
      </w:r>
      <w:r>
        <w:rPr>
          <w:rStyle w:val="apple-converted-space"/>
          <w:color w:val="1C283D"/>
          <w:sz w:val="18"/>
          <w:szCs w:val="18"/>
        </w:rPr>
        <w:t> </w:t>
      </w:r>
      <w:r>
        <w:rPr>
          <w:color w:val="1C283D"/>
          <w:sz w:val="18"/>
          <w:szCs w:val="18"/>
        </w:rPr>
        <w:t>aşağıdaki şekilde belirlenebilir.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Her bir topraklayıcının yayılma direnci bağlantı hatları açılarak topraklama ölçme cihazıyla tespit edilir, bağlantı hatlarının empedansları hesaplanır ve topraklama empedansı, yayılma dirençleriyle bağlantı hatlarının empedanslarının oluşturduğu eşdeğer devreden bulunur.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N.3 Topraklama geriliminin tespiti:</w:t>
      </w:r>
      <w:r>
        <w:rPr>
          <w:rStyle w:val="apple-converted-space"/>
          <w:color w:val="1C283D"/>
          <w:sz w:val="18"/>
          <w:szCs w:val="18"/>
        </w:rPr>
        <w:t> </w:t>
      </w:r>
      <w:r>
        <w:rPr>
          <w:color w:val="1C283D"/>
          <w:sz w:val="18"/>
          <w:szCs w:val="18"/>
          <w:u w:val="single"/>
        </w:rPr>
        <w:t>U</w:t>
      </w:r>
      <w:r>
        <w:rPr>
          <w:color w:val="1C283D"/>
          <w:sz w:val="18"/>
          <w:szCs w:val="18"/>
          <w:vertAlign w:val="subscript"/>
        </w:rPr>
        <w:t>E</w:t>
      </w:r>
      <w:r>
        <w:rPr>
          <w:rStyle w:val="apple-converted-space"/>
          <w:color w:val="1C283D"/>
          <w:sz w:val="18"/>
          <w:szCs w:val="18"/>
        </w:rPr>
        <w:t> </w:t>
      </w:r>
      <w:r>
        <w:rPr>
          <w:color w:val="1C283D"/>
          <w:sz w:val="18"/>
          <w:szCs w:val="18"/>
        </w:rPr>
        <w:t>Topraklama gerilimi,</w:t>
      </w:r>
      <w:r>
        <w:rPr>
          <w:rStyle w:val="apple-converted-space"/>
          <w:color w:val="1C283D"/>
          <w:sz w:val="18"/>
          <w:szCs w:val="18"/>
        </w:rPr>
        <w:t> </w:t>
      </w:r>
      <w:r>
        <w:rPr>
          <w:color w:val="1C283D"/>
          <w:sz w:val="18"/>
          <w:szCs w:val="18"/>
          <w:u w:val="single"/>
        </w:rPr>
        <w:t>U</w:t>
      </w:r>
      <w:r>
        <w:rPr>
          <w:color w:val="1C283D"/>
          <w:sz w:val="18"/>
          <w:szCs w:val="18"/>
          <w:vertAlign w:val="subscript"/>
        </w:rPr>
        <w:t>E</w:t>
      </w:r>
      <w:r>
        <w:rPr>
          <w:color w:val="1C283D"/>
          <w:sz w:val="18"/>
          <w:szCs w:val="18"/>
        </w:rPr>
        <w:t>  = </w:t>
      </w:r>
      <w:r>
        <w:rPr>
          <w:rStyle w:val="apple-converted-space"/>
          <w:color w:val="1C283D"/>
          <w:sz w:val="18"/>
          <w:szCs w:val="18"/>
        </w:rPr>
        <w:t> </w:t>
      </w:r>
      <w:r>
        <w:rPr>
          <w:color w:val="1C283D"/>
          <w:sz w:val="18"/>
          <w:szCs w:val="18"/>
          <w:u w:val="single"/>
        </w:rPr>
        <w:t>Z</w:t>
      </w:r>
      <w:r>
        <w:rPr>
          <w:color w:val="1C283D"/>
          <w:sz w:val="18"/>
          <w:szCs w:val="18"/>
          <w:vertAlign w:val="subscript"/>
        </w:rPr>
        <w:t>E</w:t>
      </w:r>
      <w:r>
        <w:rPr>
          <w:rStyle w:val="apple-converted-space"/>
          <w:color w:val="1C283D"/>
          <w:sz w:val="18"/>
          <w:szCs w:val="18"/>
        </w:rPr>
        <w:t> </w:t>
      </w:r>
      <w:r>
        <w:rPr>
          <w:color w:val="1C283D"/>
          <w:sz w:val="18"/>
          <w:szCs w:val="18"/>
        </w:rPr>
        <w:t>x</w:t>
      </w:r>
      <w:r>
        <w:rPr>
          <w:rStyle w:val="apple-converted-space"/>
          <w:color w:val="1C283D"/>
          <w:sz w:val="18"/>
          <w:szCs w:val="18"/>
        </w:rPr>
        <w:t> </w:t>
      </w:r>
      <w:r>
        <w:rPr>
          <w:color w:val="1C283D"/>
          <w:sz w:val="18"/>
          <w:szCs w:val="18"/>
          <w:u w:val="single"/>
        </w:rPr>
        <w:t>I</w:t>
      </w:r>
      <w:r>
        <w:rPr>
          <w:color w:val="1C283D"/>
          <w:sz w:val="18"/>
          <w:szCs w:val="18"/>
          <w:vertAlign w:val="subscript"/>
        </w:rPr>
        <w:t>E</w:t>
      </w:r>
      <w:r>
        <w:rPr>
          <w:color w:val="1C283D"/>
          <w:sz w:val="18"/>
          <w:szCs w:val="18"/>
        </w:rPr>
        <w:t>  ile tanımlanır (Şekil-N.1’e bakınız):</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Burada :</w:t>
      </w:r>
    </w:p>
    <w:tbl>
      <w:tblPr>
        <w:tblW w:w="0" w:type="auto"/>
        <w:tblInd w:w="637" w:type="dxa"/>
        <w:tblCellMar>
          <w:left w:w="0" w:type="dxa"/>
          <w:right w:w="0" w:type="dxa"/>
        </w:tblCellMar>
        <w:tblLook w:val="04A0" w:firstRow="1" w:lastRow="0" w:firstColumn="1" w:lastColumn="0" w:noHBand="0" w:noVBand="1"/>
      </w:tblPr>
      <w:tblGrid>
        <w:gridCol w:w="555"/>
        <w:gridCol w:w="8020"/>
      </w:tblGrid>
      <w:tr w:rsidR="00502317" w:rsidTr="00502317">
        <w:tc>
          <w:tcPr>
            <w:tcW w:w="567" w:type="dxa"/>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u w:val="single"/>
              </w:rPr>
              <w:t>Z</w:t>
            </w:r>
            <w:r>
              <w:rPr>
                <w:sz w:val="18"/>
                <w:szCs w:val="18"/>
                <w:vertAlign w:val="subscript"/>
              </w:rPr>
              <w:t>E</w:t>
            </w:r>
          </w:p>
        </w:tc>
        <w:tc>
          <w:tcPr>
            <w:tcW w:w="8364" w:type="dxa"/>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Topraklama empedansı (örneğin, Ek-N’deki N.2.2.3’e göre yapılan ölçmeden veya Ek-N’deki N.2.2.4’e göre yapılan hesaplamadan bulunan ),</w:t>
            </w:r>
          </w:p>
        </w:tc>
      </w:tr>
      <w:tr w:rsidR="00502317" w:rsidTr="00502317">
        <w:tc>
          <w:tcPr>
            <w:tcW w:w="567" w:type="dxa"/>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u w:val="single"/>
              </w:rPr>
              <w:t>I</w:t>
            </w:r>
            <w:r>
              <w:rPr>
                <w:sz w:val="18"/>
                <w:szCs w:val="18"/>
                <w:vertAlign w:val="subscript"/>
              </w:rPr>
              <w:t>E</w:t>
            </w:r>
          </w:p>
        </w:tc>
        <w:tc>
          <w:tcPr>
            <w:tcW w:w="8364" w:type="dxa"/>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Madde-5’e uygun topraklama akımı.</w:t>
            </w:r>
          </w:p>
        </w:tc>
      </w:tr>
    </w:tbl>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Ölçme sırasında kullanılan</w:t>
      </w:r>
      <w:r>
        <w:rPr>
          <w:rStyle w:val="apple-converted-space"/>
          <w:color w:val="1C283D"/>
          <w:sz w:val="18"/>
          <w:szCs w:val="18"/>
        </w:rPr>
        <w:t> </w:t>
      </w:r>
      <w:r>
        <w:rPr>
          <w:color w:val="1C283D"/>
          <w:sz w:val="18"/>
          <w:szCs w:val="18"/>
          <w:u w:val="single"/>
        </w:rPr>
        <w:t>I</w:t>
      </w:r>
      <w:r>
        <w:rPr>
          <w:color w:val="1C283D"/>
          <w:sz w:val="18"/>
          <w:szCs w:val="18"/>
          <w:vertAlign w:val="subscript"/>
        </w:rPr>
        <w:t>EM</w:t>
      </w:r>
      <w:r>
        <w:rPr>
          <w:color w:val="1C283D"/>
          <w:sz w:val="18"/>
          <w:szCs w:val="18"/>
          <w:vertAlign w:val="superscript"/>
        </w:rPr>
        <w:t> </w:t>
      </w:r>
      <w:r>
        <w:rPr>
          <w:rStyle w:val="apple-converted-space"/>
          <w:color w:val="1C283D"/>
          <w:sz w:val="18"/>
          <w:szCs w:val="18"/>
          <w:vertAlign w:val="superscript"/>
        </w:rPr>
        <w:t> </w:t>
      </w:r>
      <w:r>
        <w:rPr>
          <w:color w:val="1C283D"/>
          <w:sz w:val="18"/>
          <w:szCs w:val="18"/>
        </w:rPr>
        <w:t>topraklama akımı, </w:t>
      </w:r>
      <w:r>
        <w:rPr>
          <w:rStyle w:val="apple-converted-space"/>
          <w:color w:val="1C283D"/>
          <w:sz w:val="18"/>
          <w:szCs w:val="18"/>
        </w:rPr>
        <w:t> </w:t>
      </w:r>
      <w:r>
        <w:rPr>
          <w:color w:val="1C283D"/>
          <w:sz w:val="18"/>
          <w:szCs w:val="18"/>
          <w:u w:val="single"/>
        </w:rPr>
        <w:t>I</w:t>
      </w:r>
      <w:r>
        <w:rPr>
          <w:color w:val="1C283D"/>
          <w:sz w:val="18"/>
          <w:szCs w:val="18"/>
          <w:vertAlign w:val="subscript"/>
        </w:rPr>
        <w:t>EM </w:t>
      </w:r>
      <w:r>
        <w:rPr>
          <w:rStyle w:val="apple-converted-space"/>
          <w:color w:val="1C283D"/>
          <w:sz w:val="18"/>
          <w:szCs w:val="18"/>
          <w:vertAlign w:val="subscript"/>
        </w:rPr>
        <w:t> </w:t>
      </w:r>
      <w:r>
        <w:rPr>
          <w:color w:val="1C283D"/>
          <w:sz w:val="18"/>
          <w:szCs w:val="18"/>
        </w:rPr>
        <w:t> =  r x</w:t>
      </w:r>
      <w:r>
        <w:rPr>
          <w:color w:val="1C283D"/>
          <w:sz w:val="18"/>
          <w:szCs w:val="18"/>
          <w:vertAlign w:val="subscript"/>
        </w:rPr>
        <w:t> </w:t>
      </w:r>
      <w:r>
        <w:rPr>
          <w:rStyle w:val="apple-converted-space"/>
          <w:color w:val="1C283D"/>
          <w:sz w:val="18"/>
          <w:szCs w:val="18"/>
          <w:vertAlign w:val="subscript"/>
        </w:rPr>
        <w:t> </w:t>
      </w:r>
      <w:r>
        <w:rPr>
          <w:color w:val="1C283D"/>
          <w:sz w:val="18"/>
          <w:szCs w:val="18"/>
          <w:u w:val="single"/>
        </w:rPr>
        <w:t>I</w:t>
      </w:r>
      <w:r>
        <w:rPr>
          <w:color w:val="1C283D"/>
          <w:sz w:val="18"/>
          <w:szCs w:val="18"/>
          <w:vertAlign w:val="subscript"/>
        </w:rPr>
        <w:t>M</w:t>
      </w:r>
      <w:r>
        <w:rPr>
          <w:color w:val="1C283D"/>
          <w:sz w:val="18"/>
          <w:szCs w:val="18"/>
        </w:rPr>
        <w:t>   bağıntısıyla verilir.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u w:val="single"/>
        </w:rPr>
        <w:t>Z</w:t>
      </w:r>
      <w:r>
        <w:rPr>
          <w:color w:val="1C283D"/>
          <w:sz w:val="18"/>
          <w:szCs w:val="18"/>
          <w:vertAlign w:val="subscript"/>
        </w:rPr>
        <w:t>E </w:t>
      </w:r>
      <w:r>
        <w:rPr>
          <w:rStyle w:val="apple-converted-space"/>
          <w:color w:val="1C283D"/>
          <w:sz w:val="18"/>
          <w:szCs w:val="18"/>
          <w:vertAlign w:val="subscript"/>
        </w:rPr>
        <w:t> </w:t>
      </w:r>
      <w:r>
        <w:rPr>
          <w:color w:val="1C283D"/>
          <w:sz w:val="18"/>
          <w:szCs w:val="18"/>
        </w:rPr>
        <w:t>topraklama empedansı, </w:t>
      </w:r>
      <w:r>
        <w:rPr>
          <w:rStyle w:val="apple-converted-space"/>
          <w:color w:val="1C283D"/>
          <w:sz w:val="18"/>
          <w:szCs w:val="18"/>
        </w:rPr>
        <w:t> </w:t>
      </w:r>
      <w:r>
        <w:rPr>
          <w:color w:val="1C283D"/>
          <w:sz w:val="18"/>
          <w:szCs w:val="18"/>
          <w:u w:val="single"/>
        </w:rPr>
        <w:t>Z</w:t>
      </w:r>
      <w:r>
        <w:rPr>
          <w:color w:val="1C283D"/>
          <w:sz w:val="18"/>
          <w:szCs w:val="18"/>
          <w:vertAlign w:val="subscript"/>
        </w:rPr>
        <w:t>E </w:t>
      </w:r>
      <w:r>
        <w:rPr>
          <w:rStyle w:val="apple-converted-space"/>
          <w:color w:val="1C283D"/>
          <w:sz w:val="18"/>
          <w:szCs w:val="18"/>
          <w:vertAlign w:val="subscript"/>
        </w:rPr>
        <w:t> </w:t>
      </w:r>
      <w:r>
        <w:rPr>
          <w:color w:val="1C283D"/>
          <w:sz w:val="18"/>
          <w:szCs w:val="18"/>
        </w:rPr>
        <w:t>  =</w:t>
      </w:r>
      <w:r>
        <w:rPr>
          <w:rStyle w:val="apple-converted-space"/>
          <w:color w:val="1C283D"/>
          <w:sz w:val="18"/>
          <w:szCs w:val="18"/>
        </w:rPr>
        <w:t> </w:t>
      </w:r>
      <w:r>
        <w:rPr>
          <w:color w:val="1C283D"/>
          <w:sz w:val="18"/>
          <w:szCs w:val="18"/>
          <w:u w:val="single"/>
        </w:rPr>
        <w:t>U</w:t>
      </w:r>
      <w:r>
        <w:rPr>
          <w:color w:val="1C283D"/>
          <w:sz w:val="18"/>
          <w:szCs w:val="18"/>
          <w:vertAlign w:val="subscript"/>
        </w:rPr>
        <w:t>EM</w:t>
      </w:r>
      <w:r>
        <w:rPr>
          <w:rStyle w:val="apple-converted-space"/>
          <w:color w:val="1C283D"/>
          <w:sz w:val="18"/>
          <w:szCs w:val="18"/>
        </w:rPr>
        <w:t> </w:t>
      </w:r>
      <w:r>
        <w:rPr>
          <w:color w:val="1C283D"/>
          <w:sz w:val="18"/>
          <w:szCs w:val="18"/>
        </w:rPr>
        <w:t>/</w:t>
      </w:r>
      <w:r>
        <w:rPr>
          <w:rStyle w:val="apple-converted-space"/>
          <w:color w:val="1C283D"/>
          <w:sz w:val="18"/>
          <w:szCs w:val="18"/>
        </w:rPr>
        <w:t> </w:t>
      </w:r>
      <w:r>
        <w:rPr>
          <w:color w:val="1C283D"/>
          <w:sz w:val="18"/>
          <w:szCs w:val="18"/>
          <w:u w:val="single"/>
        </w:rPr>
        <w:t>I</w:t>
      </w:r>
      <w:r>
        <w:rPr>
          <w:color w:val="1C283D"/>
          <w:sz w:val="18"/>
          <w:szCs w:val="18"/>
          <w:vertAlign w:val="subscript"/>
        </w:rPr>
        <w:t>EM</w:t>
      </w:r>
      <w:r>
        <w:rPr>
          <w:color w:val="1C283D"/>
          <w:sz w:val="18"/>
          <w:szCs w:val="18"/>
        </w:rPr>
        <w:t>  bağıntısıyla verilir.</w:t>
      </w:r>
    </w:p>
    <w:p w:rsidR="00502317" w:rsidRDefault="00502317" w:rsidP="00502317">
      <w:pPr>
        <w:pStyle w:val="GvdeMetni"/>
        <w:shd w:val="clear" w:color="auto" w:fill="FFFFFF"/>
        <w:spacing w:after="0"/>
        <w:ind w:firstLine="567"/>
        <w:rPr>
          <w:rFonts w:ascii="Arial" w:hAnsi="Arial" w:cs="Arial"/>
          <w:b/>
          <w:bCs/>
          <w:color w:val="1C283D"/>
        </w:rPr>
      </w:pPr>
      <w:r>
        <w:rPr>
          <w:color w:val="1C283D"/>
          <w:sz w:val="18"/>
          <w:szCs w:val="18"/>
        </w:rPr>
        <w:t>Hata durumundaki</w:t>
      </w:r>
      <w:r>
        <w:rPr>
          <w:rStyle w:val="apple-converted-space"/>
          <w:color w:val="1C283D"/>
          <w:sz w:val="18"/>
          <w:szCs w:val="18"/>
        </w:rPr>
        <w:t> </w:t>
      </w:r>
      <w:r>
        <w:rPr>
          <w:color w:val="1C283D"/>
          <w:sz w:val="18"/>
          <w:szCs w:val="18"/>
          <w:u w:val="single"/>
        </w:rPr>
        <w:t>U</w:t>
      </w:r>
      <w:r>
        <w:rPr>
          <w:color w:val="1C283D"/>
          <w:sz w:val="18"/>
          <w:szCs w:val="18"/>
          <w:vertAlign w:val="subscript"/>
        </w:rPr>
        <w:t>E</w:t>
      </w:r>
      <w:r>
        <w:rPr>
          <w:color w:val="1C283D"/>
          <w:sz w:val="18"/>
          <w:szCs w:val="18"/>
        </w:rPr>
        <w:t>  topraklama gerilimi,  </w:t>
      </w:r>
      <w:r>
        <w:rPr>
          <w:rStyle w:val="apple-converted-space"/>
          <w:color w:val="1C283D"/>
          <w:sz w:val="18"/>
          <w:szCs w:val="18"/>
        </w:rPr>
        <w:t> </w:t>
      </w:r>
      <w:r>
        <w:rPr>
          <w:color w:val="1C283D"/>
          <w:sz w:val="18"/>
          <w:szCs w:val="18"/>
          <w:u w:val="single"/>
        </w:rPr>
        <w:t>U</w:t>
      </w:r>
      <w:r>
        <w:rPr>
          <w:color w:val="1C283D"/>
          <w:sz w:val="18"/>
          <w:szCs w:val="18"/>
          <w:vertAlign w:val="subscript"/>
        </w:rPr>
        <w:t>E</w:t>
      </w:r>
      <w:r>
        <w:rPr>
          <w:rStyle w:val="apple-converted-space"/>
          <w:color w:val="1C283D"/>
          <w:sz w:val="18"/>
          <w:szCs w:val="18"/>
        </w:rPr>
        <w:t> </w:t>
      </w:r>
      <w:r>
        <w:rPr>
          <w:color w:val="1C283D"/>
          <w:sz w:val="18"/>
          <w:szCs w:val="18"/>
        </w:rPr>
        <w:t>=  </w:t>
      </w:r>
      <w:r>
        <w:rPr>
          <w:rStyle w:val="apple-converted-space"/>
          <w:color w:val="1C283D"/>
          <w:sz w:val="18"/>
          <w:szCs w:val="18"/>
        </w:rPr>
        <w:t> </w:t>
      </w:r>
      <w:r>
        <w:rPr>
          <w:color w:val="1C283D"/>
          <w:sz w:val="18"/>
          <w:szCs w:val="18"/>
          <w:u w:val="single"/>
        </w:rPr>
        <w:t>I</w:t>
      </w:r>
      <w:r>
        <w:rPr>
          <w:color w:val="1C283D"/>
          <w:sz w:val="18"/>
          <w:szCs w:val="18"/>
          <w:vertAlign w:val="subscript"/>
        </w:rPr>
        <w:t>E</w:t>
      </w:r>
      <w:r>
        <w:rPr>
          <w:rStyle w:val="apple-converted-space"/>
          <w:color w:val="1C283D"/>
          <w:sz w:val="18"/>
          <w:szCs w:val="18"/>
          <w:vertAlign w:val="subscript"/>
        </w:rPr>
        <w:t> </w:t>
      </w:r>
      <w:r>
        <w:rPr>
          <w:color w:val="1C283D"/>
          <w:sz w:val="18"/>
          <w:szCs w:val="18"/>
        </w:rPr>
        <w:t>x </w:t>
      </w:r>
      <w:r>
        <w:rPr>
          <w:rStyle w:val="apple-converted-space"/>
          <w:color w:val="1C283D"/>
          <w:sz w:val="18"/>
          <w:szCs w:val="18"/>
        </w:rPr>
        <w:t> </w:t>
      </w:r>
      <w:r>
        <w:rPr>
          <w:color w:val="1C283D"/>
          <w:sz w:val="18"/>
          <w:szCs w:val="18"/>
          <w:u w:val="single"/>
        </w:rPr>
        <w:t>Z</w:t>
      </w:r>
      <w:r>
        <w:rPr>
          <w:color w:val="1C283D"/>
          <w:sz w:val="18"/>
          <w:szCs w:val="18"/>
          <w:vertAlign w:val="subscript"/>
        </w:rPr>
        <w:t>E</w:t>
      </w:r>
      <w:r>
        <w:rPr>
          <w:color w:val="1C283D"/>
          <w:sz w:val="18"/>
          <w:szCs w:val="18"/>
        </w:rPr>
        <w:t>  = </w:t>
      </w:r>
      <w:r>
        <w:rPr>
          <w:rStyle w:val="apple-converted-space"/>
          <w:color w:val="1C283D"/>
          <w:sz w:val="18"/>
          <w:szCs w:val="18"/>
        </w:rPr>
        <w:t> </w:t>
      </w:r>
      <w:r>
        <w:rPr>
          <w:color w:val="1C283D"/>
          <w:sz w:val="18"/>
          <w:szCs w:val="18"/>
          <w:u w:val="single"/>
        </w:rPr>
        <w:t>U</w:t>
      </w:r>
      <w:r>
        <w:rPr>
          <w:color w:val="1C283D"/>
          <w:sz w:val="18"/>
          <w:szCs w:val="18"/>
          <w:vertAlign w:val="subscript"/>
        </w:rPr>
        <w:t>EM</w:t>
      </w:r>
      <w:r>
        <w:rPr>
          <w:rStyle w:val="apple-converted-space"/>
          <w:color w:val="1C283D"/>
          <w:sz w:val="18"/>
          <w:szCs w:val="18"/>
          <w:vertAlign w:val="subscript"/>
        </w:rPr>
        <w:t> </w:t>
      </w:r>
      <w:r>
        <w:rPr>
          <w:color w:val="1C283D"/>
          <w:sz w:val="18"/>
          <w:szCs w:val="18"/>
        </w:rPr>
        <w:t> x </w:t>
      </w:r>
      <w:r>
        <w:rPr>
          <w:rStyle w:val="apple-converted-space"/>
          <w:color w:val="1C283D"/>
          <w:sz w:val="18"/>
          <w:szCs w:val="18"/>
        </w:rPr>
        <w:t> </w:t>
      </w:r>
      <w:r>
        <w:rPr>
          <w:color w:val="1C283D"/>
          <w:sz w:val="18"/>
          <w:szCs w:val="18"/>
          <w:u w:val="single"/>
        </w:rPr>
        <w:t>I</w:t>
      </w:r>
      <w:r>
        <w:rPr>
          <w:color w:val="1C283D"/>
          <w:sz w:val="18"/>
          <w:szCs w:val="18"/>
          <w:u w:val="single"/>
          <w:vertAlign w:val="subscript"/>
        </w:rPr>
        <w:t>E</w:t>
      </w:r>
      <w:r>
        <w:rPr>
          <w:rStyle w:val="apple-converted-space"/>
          <w:color w:val="1C283D"/>
          <w:sz w:val="18"/>
          <w:szCs w:val="18"/>
          <w:u w:val="single"/>
          <w:vertAlign w:val="subscript"/>
        </w:rPr>
        <w:t> </w:t>
      </w:r>
      <w:r>
        <w:rPr>
          <w:color w:val="1C283D"/>
          <w:sz w:val="18"/>
          <w:szCs w:val="18"/>
        </w:rPr>
        <w:t> / ( r x</w:t>
      </w:r>
      <w:r>
        <w:rPr>
          <w:rStyle w:val="apple-converted-space"/>
          <w:color w:val="1C283D"/>
          <w:sz w:val="18"/>
          <w:szCs w:val="18"/>
        </w:rPr>
        <w:t> </w:t>
      </w:r>
      <w:r>
        <w:rPr>
          <w:color w:val="1C283D"/>
          <w:sz w:val="18"/>
          <w:szCs w:val="18"/>
          <w:u w:val="single"/>
        </w:rPr>
        <w:t>I</w:t>
      </w:r>
      <w:r>
        <w:rPr>
          <w:color w:val="1C283D"/>
          <w:sz w:val="18"/>
          <w:szCs w:val="18"/>
          <w:u w:val="single"/>
          <w:vertAlign w:val="subscript"/>
        </w:rPr>
        <w:t>M</w:t>
      </w:r>
      <w:r>
        <w:rPr>
          <w:rStyle w:val="apple-converted-space"/>
          <w:color w:val="1C283D"/>
          <w:sz w:val="18"/>
          <w:szCs w:val="18"/>
        </w:rPr>
        <w:t> </w:t>
      </w:r>
      <w:r>
        <w:rPr>
          <w:color w:val="1C283D"/>
          <w:sz w:val="18"/>
          <w:szCs w:val="18"/>
        </w:rPr>
        <w:t>) bağıntısıyla verilir.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3 fazlı bir alternatif akım şebekesindeki toprak hatası inceleniyorsa ve transformatör merkezinden çıkan bütün hava hatlarının toprak teli azalma katsayısı yaklaşık olarak aynıysa, topraklama akımı için,</w:t>
      </w:r>
    </w:p>
    <w:p w:rsidR="00502317" w:rsidRDefault="00502317" w:rsidP="00502317">
      <w:pPr>
        <w:pStyle w:val="GvdeMetni"/>
        <w:shd w:val="clear" w:color="auto" w:fill="FFFFFF"/>
        <w:spacing w:after="0"/>
        <w:jc w:val="both"/>
        <w:rPr>
          <w:rFonts w:ascii="Arial" w:hAnsi="Arial" w:cs="Arial"/>
          <w:b/>
          <w:bCs/>
          <w:color w:val="1C283D"/>
        </w:rPr>
      </w:pPr>
      <w:r>
        <w:rPr>
          <w:color w:val="1C283D"/>
          <w:sz w:val="18"/>
          <w:szCs w:val="18"/>
          <w:u w:val="single"/>
        </w:rPr>
        <w:t>I</w:t>
      </w:r>
      <w:r>
        <w:rPr>
          <w:color w:val="1C283D"/>
          <w:sz w:val="18"/>
          <w:szCs w:val="18"/>
          <w:vertAlign w:val="subscript"/>
        </w:rPr>
        <w:t>E</w:t>
      </w:r>
      <w:r>
        <w:rPr>
          <w:color w:val="1C283D"/>
          <w:sz w:val="18"/>
          <w:szCs w:val="18"/>
        </w:rPr>
        <w:t>  =  r x</w:t>
      </w:r>
      <w:r>
        <w:rPr>
          <w:rStyle w:val="apple-converted-space"/>
          <w:color w:val="1C283D"/>
          <w:sz w:val="18"/>
          <w:szCs w:val="18"/>
        </w:rPr>
        <w:t> </w:t>
      </w:r>
      <w:r>
        <w:rPr>
          <w:rFonts w:ascii="Symbol" w:hAnsi="Symbol" w:cs="Arial"/>
          <w:color w:val="1C283D"/>
          <w:sz w:val="18"/>
          <w:szCs w:val="18"/>
        </w:rPr>
        <w:t></w:t>
      </w:r>
      <w:r>
        <w:rPr>
          <w:rStyle w:val="apple-converted-space"/>
          <w:color w:val="1C283D"/>
          <w:sz w:val="18"/>
          <w:szCs w:val="18"/>
        </w:rPr>
        <w:t> </w:t>
      </w:r>
      <w:r>
        <w:rPr>
          <w:color w:val="1C283D"/>
          <w:sz w:val="18"/>
          <w:szCs w:val="18"/>
        </w:rPr>
        <w:t>3</w:t>
      </w:r>
      <w:r>
        <w:rPr>
          <w:rStyle w:val="apple-converted-space"/>
          <w:color w:val="1C283D"/>
          <w:sz w:val="18"/>
          <w:szCs w:val="18"/>
        </w:rPr>
        <w:t> </w:t>
      </w:r>
      <w:r>
        <w:rPr>
          <w:color w:val="1C283D"/>
          <w:sz w:val="18"/>
          <w:szCs w:val="18"/>
          <w:u w:val="single"/>
        </w:rPr>
        <w:t>I</w:t>
      </w:r>
      <w:r>
        <w:rPr>
          <w:color w:val="1C283D"/>
          <w:sz w:val="18"/>
          <w:szCs w:val="18"/>
          <w:vertAlign w:val="subscript"/>
        </w:rPr>
        <w:t>0</w:t>
      </w:r>
      <w:r>
        <w:rPr>
          <w:color w:val="1C283D"/>
          <w:sz w:val="18"/>
          <w:szCs w:val="18"/>
        </w:rPr>
        <w:t>   bağıntısı geçerlidir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Burada</w:t>
      </w:r>
    </w:p>
    <w:tbl>
      <w:tblPr>
        <w:tblW w:w="0" w:type="auto"/>
        <w:tblInd w:w="637" w:type="dxa"/>
        <w:tblCellMar>
          <w:left w:w="0" w:type="dxa"/>
          <w:right w:w="0" w:type="dxa"/>
        </w:tblCellMar>
        <w:tblLook w:val="04A0" w:firstRow="1" w:lastRow="0" w:firstColumn="1" w:lastColumn="0" w:noHBand="0" w:noVBand="1"/>
      </w:tblPr>
      <w:tblGrid>
        <w:gridCol w:w="701"/>
        <w:gridCol w:w="7874"/>
      </w:tblGrid>
      <w:tr w:rsidR="00502317" w:rsidTr="00502317">
        <w:tc>
          <w:tcPr>
            <w:tcW w:w="709" w:type="dxa"/>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r</w:t>
            </w:r>
          </w:p>
        </w:tc>
        <w:tc>
          <w:tcPr>
            <w:tcW w:w="8222" w:type="dxa"/>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Toprak teli azalma katsayısı</w:t>
            </w:r>
          </w:p>
        </w:tc>
      </w:tr>
      <w:tr w:rsidR="00502317" w:rsidTr="00502317">
        <w:tc>
          <w:tcPr>
            <w:tcW w:w="709" w:type="dxa"/>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Symbol" w:hAnsi="Symbol" w:cs="Arial"/>
                <w:sz w:val="18"/>
                <w:szCs w:val="18"/>
              </w:rPr>
              <w:t></w:t>
            </w:r>
            <w:r>
              <w:rPr>
                <w:rStyle w:val="apple-converted-space"/>
                <w:sz w:val="18"/>
                <w:szCs w:val="18"/>
              </w:rPr>
              <w:t> </w:t>
            </w:r>
            <w:r>
              <w:rPr>
                <w:sz w:val="18"/>
                <w:szCs w:val="18"/>
              </w:rPr>
              <w:t>3</w:t>
            </w:r>
            <w:r>
              <w:rPr>
                <w:rStyle w:val="apple-converted-space"/>
                <w:sz w:val="18"/>
                <w:szCs w:val="18"/>
              </w:rPr>
              <w:t> </w:t>
            </w:r>
            <w:r>
              <w:rPr>
                <w:sz w:val="18"/>
                <w:szCs w:val="18"/>
                <w:u w:val="single"/>
              </w:rPr>
              <w:t>I</w:t>
            </w:r>
            <w:r>
              <w:rPr>
                <w:sz w:val="18"/>
                <w:szCs w:val="18"/>
                <w:vertAlign w:val="subscript"/>
              </w:rPr>
              <w:t>0</w:t>
            </w:r>
          </w:p>
        </w:tc>
        <w:tc>
          <w:tcPr>
            <w:tcW w:w="8222" w:type="dxa"/>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Bu şebekenin bütün faz iletkenlerinden tesise doğru akan akımların vektörel toplamı</w:t>
            </w:r>
          </w:p>
        </w:tc>
      </w:tr>
    </w:tbl>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Transformatör merkezinde, ortaya çıkan bir hata durumunda</w:t>
      </w:r>
      <w:r>
        <w:rPr>
          <w:rStyle w:val="apple-converted-space"/>
          <w:color w:val="1C283D"/>
          <w:sz w:val="18"/>
          <w:szCs w:val="18"/>
        </w:rPr>
        <w:t> </w:t>
      </w:r>
      <w:r>
        <w:rPr>
          <w:rFonts w:ascii="Symbol" w:hAnsi="Symbol" w:cs="Arial"/>
          <w:color w:val="1C283D"/>
          <w:sz w:val="18"/>
          <w:szCs w:val="18"/>
        </w:rPr>
        <w:t></w:t>
      </w:r>
      <w:r>
        <w:rPr>
          <w:rStyle w:val="apple-converted-space"/>
          <w:color w:val="1C283D"/>
          <w:sz w:val="18"/>
          <w:szCs w:val="18"/>
        </w:rPr>
        <w:t> </w:t>
      </w:r>
      <w:r>
        <w:rPr>
          <w:color w:val="1C283D"/>
          <w:sz w:val="18"/>
          <w:szCs w:val="18"/>
        </w:rPr>
        <w:t>3</w:t>
      </w:r>
      <w:r>
        <w:rPr>
          <w:rStyle w:val="apple-converted-space"/>
          <w:color w:val="1C283D"/>
          <w:sz w:val="18"/>
          <w:szCs w:val="18"/>
        </w:rPr>
        <w:t> </w:t>
      </w:r>
      <w:r>
        <w:rPr>
          <w:color w:val="1C283D"/>
          <w:sz w:val="18"/>
          <w:szCs w:val="18"/>
          <w:u w:val="single"/>
        </w:rPr>
        <w:t>I</w:t>
      </w:r>
      <w:r>
        <w:rPr>
          <w:color w:val="1C283D"/>
          <w:sz w:val="18"/>
          <w:szCs w:val="18"/>
          <w:vertAlign w:val="subscript"/>
        </w:rPr>
        <w:t>0</w:t>
      </w:r>
      <w:r>
        <w:rPr>
          <w:rStyle w:val="apple-converted-space"/>
          <w:color w:val="1C283D"/>
          <w:sz w:val="18"/>
          <w:szCs w:val="18"/>
          <w:vertAlign w:val="subscript"/>
        </w:rPr>
        <w:t> </w:t>
      </w:r>
      <w:r>
        <w:rPr>
          <w:color w:val="1C283D"/>
          <w:sz w:val="18"/>
          <w:szCs w:val="18"/>
        </w:rPr>
        <w:t>,</w:t>
      </w:r>
      <w:r>
        <w:rPr>
          <w:rStyle w:val="apple-converted-space"/>
          <w:color w:val="1C283D"/>
          <w:sz w:val="18"/>
          <w:szCs w:val="18"/>
          <w:vertAlign w:val="subscript"/>
        </w:rPr>
        <w:t> </w:t>
      </w:r>
      <w:r>
        <w:rPr>
          <w:color w:val="1C283D"/>
          <w:sz w:val="18"/>
          <w:szCs w:val="18"/>
        </w:rPr>
        <w:t>toprak kısa devre akımı ile transformatör yıldız noktası (nötr) akımı arasındaki farktır.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Transformatör merkezinden çıkan A, B, C ... hatlarının toprak teli azalma katsayıları birbirinden farklıysa,</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u w:val="single"/>
        </w:rPr>
        <w:t>I</w:t>
      </w:r>
      <w:r>
        <w:rPr>
          <w:color w:val="1C283D"/>
          <w:sz w:val="18"/>
          <w:szCs w:val="18"/>
          <w:vertAlign w:val="subscript"/>
        </w:rPr>
        <w:t>E</w:t>
      </w:r>
      <w:r>
        <w:rPr>
          <w:color w:val="1C283D"/>
          <w:sz w:val="18"/>
          <w:szCs w:val="18"/>
        </w:rPr>
        <w:t>  =  r</w:t>
      </w:r>
      <w:r>
        <w:rPr>
          <w:color w:val="1C283D"/>
          <w:sz w:val="18"/>
          <w:szCs w:val="18"/>
          <w:vertAlign w:val="subscript"/>
        </w:rPr>
        <w:t>A</w:t>
      </w:r>
      <w:r>
        <w:rPr>
          <w:color w:val="1C283D"/>
          <w:sz w:val="18"/>
          <w:szCs w:val="18"/>
        </w:rPr>
        <w:t>  x  3</w:t>
      </w:r>
      <w:r>
        <w:rPr>
          <w:rStyle w:val="apple-converted-space"/>
          <w:color w:val="1C283D"/>
          <w:sz w:val="18"/>
          <w:szCs w:val="18"/>
        </w:rPr>
        <w:t> </w:t>
      </w:r>
      <w:r>
        <w:rPr>
          <w:color w:val="1C283D"/>
          <w:sz w:val="18"/>
          <w:szCs w:val="18"/>
          <w:u w:val="single"/>
        </w:rPr>
        <w:t>I</w:t>
      </w:r>
      <w:r>
        <w:rPr>
          <w:color w:val="1C283D"/>
          <w:sz w:val="18"/>
          <w:szCs w:val="18"/>
          <w:vertAlign w:val="subscript"/>
        </w:rPr>
        <w:t>0A</w:t>
      </w:r>
      <w:r>
        <w:rPr>
          <w:color w:val="1C283D"/>
          <w:sz w:val="18"/>
          <w:szCs w:val="18"/>
        </w:rPr>
        <w:t>   +  r</w:t>
      </w:r>
      <w:r>
        <w:rPr>
          <w:color w:val="1C283D"/>
          <w:sz w:val="18"/>
          <w:szCs w:val="18"/>
          <w:vertAlign w:val="subscript"/>
        </w:rPr>
        <w:t>B</w:t>
      </w:r>
      <w:r>
        <w:rPr>
          <w:color w:val="1C283D"/>
          <w:sz w:val="18"/>
          <w:szCs w:val="18"/>
        </w:rPr>
        <w:t>  x  3</w:t>
      </w:r>
      <w:r>
        <w:rPr>
          <w:rStyle w:val="apple-converted-space"/>
          <w:color w:val="1C283D"/>
          <w:sz w:val="18"/>
          <w:szCs w:val="18"/>
        </w:rPr>
        <w:t> </w:t>
      </w:r>
      <w:r>
        <w:rPr>
          <w:color w:val="1C283D"/>
          <w:sz w:val="18"/>
          <w:szCs w:val="18"/>
          <w:u w:val="single"/>
        </w:rPr>
        <w:t>I</w:t>
      </w:r>
      <w:r>
        <w:rPr>
          <w:color w:val="1C283D"/>
          <w:sz w:val="18"/>
          <w:szCs w:val="18"/>
          <w:vertAlign w:val="subscript"/>
        </w:rPr>
        <w:t>0B</w:t>
      </w:r>
      <w:r>
        <w:rPr>
          <w:color w:val="1C283D"/>
          <w:sz w:val="18"/>
          <w:szCs w:val="18"/>
        </w:rPr>
        <w:t>   +  r</w:t>
      </w:r>
      <w:r>
        <w:rPr>
          <w:color w:val="1C283D"/>
          <w:sz w:val="18"/>
          <w:szCs w:val="18"/>
          <w:vertAlign w:val="subscript"/>
        </w:rPr>
        <w:t>C</w:t>
      </w:r>
      <w:r>
        <w:rPr>
          <w:color w:val="1C283D"/>
          <w:sz w:val="18"/>
          <w:szCs w:val="18"/>
        </w:rPr>
        <w:t>  x  3</w:t>
      </w:r>
      <w:r>
        <w:rPr>
          <w:rStyle w:val="apple-converted-space"/>
          <w:color w:val="1C283D"/>
          <w:sz w:val="18"/>
          <w:szCs w:val="18"/>
        </w:rPr>
        <w:t> </w:t>
      </w:r>
      <w:r>
        <w:rPr>
          <w:color w:val="1C283D"/>
          <w:sz w:val="18"/>
          <w:szCs w:val="18"/>
          <w:u w:val="single"/>
        </w:rPr>
        <w:t>I</w:t>
      </w:r>
      <w:r>
        <w:rPr>
          <w:color w:val="1C283D"/>
          <w:sz w:val="18"/>
          <w:szCs w:val="18"/>
          <w:vertAlign w:val="subscript"/>
        </w:rPr>
        <w:t>0C</w:t>
      </w:r>
      <w:r>
        <w:rPr>
          <w:color w:val="1C283D"/>
          <w:sz w:val="18"/>
          <w:szCs w:val="18"/>
        </w:rPr>
        <w:t>  +  ....... bağıntısı geçerlidir.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Burada :</w:t>
      </w:r>
    </w:p>
    <w:tbl>
      <w:tblPr>
        <w:tblW w:w="0" w:type="auto"/>
        <w:tblInd w:w="637" w:type="dxa"/>
        <w:tblCellMar>
          <w:left w:w="0" w:type="dxa"/>
          <w:right w:w="0" w:type="dxa"/>
        </w:tblCellMar>
        <w:tblLook w:val="04A0" w:firstRow="1" w:lastRow="0" w:firstColumn="1" w:lastColumn="0" w:noHBand="0" w:noVBand="1"/>
      </w:tblPr>
      <w:tblGrid>
        <w:gridCol w:w="685"/>
        <w:gridCol w:w="7890"/>
      </w:tblGrid>
      <w:tr w:rsidR="00502317" w:rsidTr="00502317">
        <w:tc>
          <w:tcPr>
            <w:tcW w:w="709" w:type="dxa"/>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u w:val="single"/>
              </w:rPr>
              <w:t>I</w:t>
            </w:r>
            <w:r>
              <w:rPr>
                <w:sz w:val="18"/>
                <w:szCs w:val="18"/>
                <w:vertAlign w:val="subscript"/>
              </w:rPr>
              <w:t>0A</w:t>
            </w:r>
          </w:p>
        </w:tc>
        <w:tc>
          <w:tcPr>
            <w:tcW w:w="8363" w:type="dxa"/>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A hattının bir faz iletkenin (örneğin L1 fazının) sıfır akım bileşeni,</w:t>
            </w:r>
            <w:r>
              <w:rPr>
                <w:rStyle w:val="apple-converted-space"/>
                <w:sz w:val="18"/>
                <w:szCs w:val="18"/>
              </w:rPr>
              <w:t> </w:t>
            </w:r>
            <w:r>
              <w:rPr>
                <w:sz w:val="18"/>
                <w:szCs w:val="18"/>
                <w:u w:val="single"/>
              </w:rPr>
              <w:t>I</w:t>
            </w:r>
            <w:r>
              <w:rPr>
                <w:sz w:val="18"/>
                <w:szCs w:val="18"/>
                <w:vertAlign w:val="subscript"/>
              </w:rPr>
              <w:t>0B</w:t>
            </w:r>
            <w:r>
              <w:rPr>
                <w:rStyle w:val="apple-converted-space"/>
                <w:sz w:val="18"/>
                <w:szCs w:val="18"/>
              </w:rPr>
              <w:t> </w:t>
            </w:r>
            <w:r>
              <w:rPr>
                <w:sz w:val="18"/>
                <w:szCs w:val="18"/>
              </w:rPr>
              <w:t>aynı şekilde B hattı için v.s.</w:t>
            </w:r>
          </w:p>
        </w:tc>
      </w:tr>
      <w:tr w:rsidR="00502317" w:rsidTr="00502317">
        <w:tc>
          <w:tcPr>
            <w:tcW w:w="709" w:type="dxa"/>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r</w:t>
            </w:r>
            <w:r>
              <w:rPr>
                <w:sz w:val="18"/>
                <w:szCs w:val="18"/>
                <w:vertAlign w:val="subscript"/>
              </w:rPr>
              <w:t>A</w:t>
            </w:r>
          </w:p>
        </w:tc>
        <w:tc>
          <w:tcPr>
            <w:tcW w:w="8363" w:type="dxa"/>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A hattının toprak teli azalma katsayısı, r</w:t>
            </w:r>
            <w:r>
              <w:rPr>
                <w:sz w:val="18"/>
                <w:szCs w:val="18"/>
                <w:vertAlign w:val="subscript"/>
              </w:rPr>
              <w:t>B</w:t>
            </w:r>
            <w:r>
              <w:rPr>
                <w:rStyle w:val="apple-converted-space"/>
                <w:sz w:val="18"/>
                <w:szCs w:val="18"/>
              </w:rPr>
              <w:t> </w:t>
            </w:r>
            <w:r>
              <w:rPr>
                <w:sz w:val="18"/>
                <w:szCs w:val="18"/>
              </w:rPr>
              <w:t>aynı şekilde B hattının v.s.</w:t>
            </w:r>
          </w:p>
        </w:tc>
      </w:tr>
    </w:tbl>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Transformatör merkezine gelen hatlardan biri kablo ise, bu durumda bu hat için,</w:t>
      </w:r>
      <w:r>
        <w:rPr>
          <w:rStyle w:val="apple-converted-space"/>
          <w:color w:val="1C283D"/>
          <w:sz w:val="18"/>
          <w:szCs w:val="18"/>
        </w:rPr>
        <w:t> </w:t>
      </w:r>
      <w:r>
        <w:rPr>
          <w:color w:val="1C283D"/>
          <w:sz w:val="18"/>
          <w:szCs w:val="18"/>
          <w:u w:val="single"/>
        </w:rPr>
        <w:t>I</w:t>
      </w:r>
      <w:r>
        <w:rPr>
          <w:color w:val="1C283D"/>
          <w:sz w:val="18"/>
          <w:szCs w:val="18"/>
          <w:u w:val="single"/>
          <w:vertAlign w:val="subscript"/>
        </w:rPr>
        <w:t>E</w:t>
      </w:r>
      <w:r>
        <w:rPr>
          <w:color w:val="1C283D"/>
          <w:sz w:val="18"/>
          <w:szCs w:val="18"/>
        </w:rPr>
        <w:t>’nin hesaplanması için verilen yukarıdaki formülde topraklama teli azalma katsayısı yerine kablo kılıfı azalma katsayısı yerleştirilir.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N.4 Topraklama ölçmelerinde yabancı ve bozucu gerilimin yok edilmesi: N.2.2.3’e uygun olarak topraklama geriliminin tespit edilmesi sırasında her çeşit yabancı ve bozucu gerilim ile (örneğin, işletmede bulunan komşu sistemler tarafından deney akım devresinin endüktif olarak etkilenmesi) ölçme hataları ortaya çıkabilir.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Bu tip bozucu etkilerin yok edilmesi için kullanılan yöntemlere örnekler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N.4.1 Salınım yöntemi: Bu yöntemde, frekansı şebekeninkinden onda birler mertebesinde farklı olan bir gerilim kaynağı (örneğin acil ihtiyaç generatörü) kullanılır. Deney akımı tarafından oluşturulan gerilimler, bir ölçme çevriminin süresinin yeteri kadar kısa olması durumunda mutlak değeri ve faz açısı sabit olarak kabul edilebilecek diğer bozucu gerilimlerin U’</w:t>
      </w:r>
      <w:r>
        <w:rPr>
          <w:color w:val="1C283D"/>
          <w:sz w:val="18"/>
          <w:szCs w:val="18"/>
          <w:vertAlign w:val="subscript"/>
        </w:rPr>
        <w:t>d</w:t>
      </w:r>
      <w:r>
        <w:rPr>
          <w:rStyle w:val="apple-converted-space"/>
          <w:color w:val="1C283D"/>
          <w:sz w:val="18"/>
          <w:szCs w:val="18"/>
          <w:vertAlign w:val="subscript"/>
        </w:rPr>
        <w:t> </w:t>
      </w:r>
      <w:r>
        <w:rPr>
          <w:color w:val="1C283D"/>
          <w:sz w:val="18"/>
          <w:szCs w:val="18"/>
        </w:rPr>
        <w:t>üzerine vektörel olarak toplanır. Asenkron süperpozisyon nedeniyle voltmetrenin ibresi veya göstergesi bir maksimum U</w:t>
      </w:r>
      <w:r>
        <w:rPr>
          <w:color w:val="1C283D"/>
          <w:sz w:val="18"/>
          <w:szCs w:val="18"/>
          <w:vertAlign w:val="subscript"/>
        </w:rPr>
        <w:t>1</w:t>
      </w:r>
      <w:r>
        <w:rPr>
          <w:rStyle w:val="apple-converted-space"/>
          <w:color w:val="1C283D"/>
          <w:sz w:val="18"/>
          <w:szCs w:val="18"/>
        </w:rPr>
        <w:t> </w:t>
      </w:r>
      <w:r>
        <w:rPr>
          <w:color w:val="1C283D"/>
          <w:sz w:val="18"/>
          <w:szCs w:val="18"/>
        </w:rPr>
        <w:t>ve minimum U</w:t>
      </w:r>
      <w:r>
        <w:rPr>
          <w:color w:val="1C283D"/>
          <w:sz w:val="18"/>
          <w:szCs w:val="18"/>
          <w:vertAlign w:val="subscript"/>
        </w:rPr>
        <w:t>2</w:t>
      </w:r>
      <w:r>
        <w:rPr>
          <w:rStyle w:val="apple-converted-space"/>
          <w:color w:val="1C283D"/>
          <w:sz w:val="18"/>
          <w:szCs w:val="18"/>
        </w:rPr>
        <w:t> </w:t>
      </w:r>
      <w:r>
        <w:rPr>
          <w:color w:val="1C283D"/>
          <w:sz w:val="18"/>
          <w:szCs w:val="18"/>
        </w:rPr>
        <w:t>değeri arasında salınır. Test akımı tarafından oluşturulan gerilim için bu durumda;</w:t>
      </w:r>
    </w:p>
    <w:p w:rsidR="00502317" w:rsidRDefault="00502317" w:rsidP="00502317">
      <w:pPr>
        <w:pStyle w:val="GvdeMetni"/>
        <w:shd w:val="clear" w:color="auto" w:fill="FFFFFF"/>
        <w:spacing w:after="0"/>
        <w:ind w:firstLine="567"/>
        <w:jc w:val="both"/>
        <w:rPr>
          <w:rFonts w:ascii="Arial" w:hAnsi="Arial" w:cs="Arial"/>
          <w:b/>
          <w:bCs/>
          <w:color w:val="1C283D"/>
        </w:rPr>
      </w:pPr>
      <w:r>
        <w:rPr>
          <w:noProof/>
          <w:color w:val="1C283D"/>
          <w:sz w:val="18"/>
          <w:szCs w:val="18"/>
          <w:vertAlign w:val="subscript"/>
          <w:lang w:val="tr-TR" w:eastAsia="tr-TR"/>
        </w:rPr>
        <w:drawing>
          <wp:inline distT="0" distB="0" distL="0" distR="0">
            <wp:extent cx="676275" cy="314325"/>
            <wp:effectExtent l="0" t="0" r="9525" b="9525"/>
            <wp:docPr id="186" name="Resim 186" descr="http://www.mevzuat.gov.tr/MevzuatMetin/yonetmelik/7.5.10392-Ek_dosyalar/image1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mevzuat.gov.tr/MevzuatMetin/yonetmelik/7.5.10392-Ek_dosyalar/image137.gif"/>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676275" cy="314325"/>
                    </a:xfrm>
                    <a:prstGeom prst="rect">
                      <a:avLst/>
                    </a:prstGeom>
                    <a:noFill/>
                    <a:ln>
                      <a:noFill/>
                    </a:ln>
                  </pic:spPr>
                </pic:pic>
              </a:graphicData>
            </a:graphic>
          </wp:inline>
        </w:drawing>
      </w:r>
      <w:r>
        <w:rPr>
          <w:noProof/>
          <w:color w:val="1C283D"/>
          <w:sz w:val="18"/>
          <w:szCs w:val="18"/>
          <w:vertAlign w:val="subscript"/>
          <w:lang w:val="tr-TR" w:eastAsia="tr-TR"/>
        </w:rPr>
        <w:drawing>
          <wp:inline distT="0" distB="0" distL="0" distR="0">
            <wp:extent cx="114300" cy="219075"/>
            <wp:effectExtent l="0" t="0" r="0" b="0"/>
            <wp:docPr id="185" name="Resim 185" descr="http://www.mevzuat.gov.tr/MevzuatMetin/yonetmelik/7.5.10392-Ek_dosyalar/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mevzuat.gov.tr/MevzuatMetin/yonetmelik/7.5.10392-Ek_dosyalar/image113.gif"/>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Pr>
          <w:color w:val="1C283D"/>
          <w:sz w:val="18"/>
          <w:szCs w:val="18"/>
        </w:rPr>
        <w:t>                      2 x  U’</w:t>
      </w:r>
      <w:r>
        <w:rPr>
          <w:color w:val="1C283D"/>
          <w:sz w:val="18"/>
          <w:szCs w:val="18"/>
          <w:vertAlign w:val="subscript"/>
        </w:rPr>
        <w:t>d </w:t>
      </w:r>
      <w:r>
        <w:rPr>
          <w:rStyle w:val="apple-converted-space"/>
          <w:color w:val="1C283D"/>
          <w:sz w:val="18"/>
          <w:szCs w:val="18"/>
          <w:vertAlign w:val="subscript"/>
        </w:rPr>
        <w:t> </w:t>
      </w:r>
      <w:r>
        <w:rPr>
          <w:color w:val="1C283D"/>
          <w:sz w:val="18"/>
          <w:szCs w:val="18"/>
        </w:rPr>
        <w:t>&lt;  U</w:t>
      </w:r>
      <w:r>
        <w:rPr>
          <w:color w:val="1C283D"/>
          <w:sz w:val="18"/>
          <w:szCs w:val="18"/>
          <w:vertAlign w:val="subscript"/>
        </w:rPr>
        <w:t>1</w:t>
      </w:r>
      <w:r>
        <w:rPr>
          <w:color w:val="1C283D"/>
          <w:sz w:val="18"/>
          <w:szCs w:val="18"/>
        </w:rPr>
        <w:t>   için</w:t>
      </w:r>
    </w:p>
    <w:p w:rsidR="00502317" w:rsidRDefault="00502317" w:rsidP="00502317">
      <w:pPr>
        <w:pStyle w:val="GvdeMetni"/>
        <w:shd w:val="clear" w:color="auto" w:fill="FFFFFF"/>
        <w:spacing w:after="0"/>
        <w:ind w:firstLine="567"/>
        <w:jc w:val="both"/>
        <w:rPr>
          <w:rFonts w:ascii="Arial" w:hAnsi="Arial" w:cs="Arial"/>
          <w:b/>
          <w:bCs/>
          <w:color w:val="1C283D"/>
        </w:rPr>
      </w:pPr>
      <w:r>
        <w:rPr>
          <w:noProof/>
          <w:color w:val="1C283D"/>
          <w:sz w:val="18"/>
          <w:szCs w:val="18"/>
          <w:vertAlign w:val="subscript"/>
          <w:lang w:val="tr-TR" w:eastAsia="tr-TR"/>
        </w:rPr>
        <w:drawing>
          <wp:inline distT="0" distB="0" distL="0" distR="0">
            <wp:extent cx="676275" cy="295275"/>
            <wp:effectExtent l="0" t="0" r="9525" b="9525"/>
            <wp:docPr id="184" name="Resim 184" descr="http://www.mevzuat.gov.tr/MevzuatMetin/yonetmelik/7.5.10392-Ek_dosyalar/image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mevzuat.gov.tr/MevzuatMetin/yonetmelik/7.5.10392-Ek_dosyalar/image138.gif"/>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676275" cy="295275"/>
                    </a:xfrm>
                    <a:prstGeom prst="rect">
                      <a:avLst/>
                    </a:prstGeom>
                    <a:noFill/>
                    <a:ln>
                      <a:noFill/>
                    </a:ln>
                  </pic:spPr>
                </pic:pic>
              </a:graphicData>
            </a:graphic>
          </wp:inline>
        </w:drawing>
      </w:r>
      <w:r>
        <w:rPr>
          <w:color w:val="1C283D"/>
          <w:sz w:val="18"/>
          <w:szCs w:val="18"/>
        </w:rPr>
        <w:t>                          2 x  U’</w:t>
      </w:r>
      <w:r>
        <w:rPr>
          <w:color w:val="1C283D"/>
          <w:sz w:val="18"/>
          <w:szCs w:val="18"/>
          <w:vertAlign w:val="subscript"/>
        </w:rPr>
        <w:t>d </w:t>
      </w:r>
      <w:r>
        <w:rPr>
          <w:rStyle w:val="apple-converted-space"/>
          <w:color w:val="1C283D"/>
          <w:sz w:val="18"/>
          <w:szCs w:val="18"/>
          <w:vertAlign w:val="subscript"/>
        </w:rPr>
        <w:t> </w:t>
      </w:r>
      <w:r>
        <w:rPr>
          <w:color w:val="1C283D"/>
          <w:sz w:val="18"/>
          <w:szCs w:val="18"/>
        </w:rPr>
        <w:t>&gt;  U</w:t>
      </w:r>
      <w:r>
        <w:rPr>
          <w:color w:val="1C283D"/>
          <w:sz w:val="18"/>
          <w:szCs w:val="18"/>
          <w:vertAlign w:val="subscript"/>
        </w:rPr>
        <w:t>1</w:t>
      </w:r>
      <w:r>
        <w:rPr>
          <w:rStyle w:val="apple-converted-space"/>
          <w:color w:val="1C283D"/>
          <w:sz w:val="18"/>
          <w:szCs w:val="18"/>
        </w:rPr>
        <w:t> </w:t>
      </w:r>
      <w:r>
        <w:rPr>
          <w:color w:val="1C283D"/>
          <w:sz w:val="18"/>
          <w:szCs w:val="18"/>
        </w:rPr>
        <w:t>  için</w:t>
      </w:r>
    </w:p>
    <w:p w:rsidR="00502317" w:rsidRDefault="00502317" w:rsidP="00502317">
      <w:pPr>
        <w:pStyle w:val="GvdeMetni"/>
        <w:shd w:val="clear" w:color="auto" w:fill="FFFFFF"/>
        <w:spacing w:after="0"/>
        <w:ind w:firstLine="567"/>
        <w:jc w:val="both"/>
        <w:rPr>
          <w:rFonts w:ascii="Arial" w:hAnsi="Arial" w:cs="Arial"/>
          <w:b/>
          <w:bCs/>
          <w:color w:val="1C283D"/>
        </w:rPr>
      </w:pPr>
      <w:r>
        <w:rPr>
          <w:noProof/>
          <w:color w:val="1C283D"/>
          <w:sz w:val="18"/>
          <w:szCs w:val="18"/>
          <w:vertAlign w:val="subscript"/>
          <w:lang w:val="tr-TR" w:eastAsia="tr-TR"/>
        </w:rPr>
        <w:drawing>
          <wp:inline distT="0" distB="0" distL="0" distR="0">
            <wp:extent cx="447675" cy="314325"/>
            <wp:effectExtent l="0" t="0" r="9525" b="9525"/>
            <wp:docPr id="183" name="Resim 183" descr="http://www.mevzuat.gov.tr/MevzuatMetin/yonetmelik/7.5.10392-Ek_dosyalar/image1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mevzuat.gov.tr/MevzuatMetin/yonetmelik/7.5.10392-Ek_dosyalar/image139.gif"/>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Pr>
          <w:color w:val="1C283D"/>
          <w:sz w:val="18"/>
          <w:szCs w:val="18"/>
        </w:rPr>
        <w:t>                                  2 x U’</w:t>
      </w:r>
      <w:r>
        <w:rPr>
          <w:color w:val="1C283D"/>
          <w:sz w:val="18"/>
          <w:szCs w:val="18"/>
          <w:vertAlign w:val="subscript"/>
        </w:rPr>
        <w:t>d </w:t>
      </w:r>
      <w:r>
        <w:rPr>
          <w:rStyle w:val="apple-converted-space"/>
          <w:color w:val="1C283D"/>
          <w:sz w:val="18"/>
          <w:szCs w:val="18"/>
          <w:vertAlign w:val="subscript"/>
        </w:rPr>
        <w:t> </w:t>
      </w:r>
      <w:r>
        <w:rPr>
          <w:color w:val="1C283D"/>
          <w:sz w:val="18"/>
          <w:szCs w:val="18"/>
        </w:rPr>
        <w:t>=  U</w:t>
      </w:r>
      <w:r>
        <w:rPr>
          <w:color w:val="1C283D"/>
          <w:sz w:val="18"/>
          <w:szCs w:val="18"/>
          <w:vertAlign w:val="subscript"/>
        </w:rPr>
        <w:t>1</w:t>
      </w:r>
      <w:r>
        <w:rPr>
          <w:color w:val="1C283D"/>
          <w:sz w:val="18"/>
          <w:szCs w:val="18"/>
        </w:rPr>
        <w:t>   için</w:t>
      </w:r>
    </w:p>
    <w:p w:rsidR="00502317" w:rsidRDefault="00502317" w:rsidP="00502317">
      <w:pPr>
        <w:pStyle w:val="GvdeMetni"/>
        <w:shd w:val="clear" w:color="auto" w:fill="FFFFFF"/>
        <w:spacing w:after="0"/>
        <w:jc w:val="both"/>
        <w:rPr>
          <w:rFonts w:ascii="Arial" w:hAnsi="Arial" w:cs="Arial"/>
          <w:b/>
          <w:bCs/>
          <w:color w:val="1C283D"/>
        </w:rPr>
      </w:pPr>
      <w:r>
        <w:rPr>
          <w:color w:val="1C283D"/>
          <w:sz w:val="18"/>
          <w:szCs w:val="18"/>
        </w:rPr>
        <w:t>bağıntıları geçerlidir.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N.4.2 Kutup değiştirme yöntemi: Bu yöntemde, geriliminin faz açısı akımsız bir bekleme süresi sonunda elektriksel olarak 180</w:t>
      </w:r>
      <w:r>
        <w:rPr>
          <w:rStyle w:val="apple-converted-space"/>
          <w:color w:val="1C283D"/>
          <w:sz w:val="18"/>
          <w:szCs w:val="18"/>
        </w:rPr>
        <w:t> </w:t>
      </w:r>
      <w:r>
        <w:rPr>
          <w:rFonts w:ascii="Symbol" w:hAnsi="Symbol" w:cs="Arial"/>
          <w:color w:val="1C283D"/>
          <w:sz w:val="18"/>
          <w:szCs w:val="18"/>
        </w:rPr>
        <w:t></w:t>
      </w:r>
      <w:r>
        <w:rPr>
          <w:rStyle w:val="apple-converted-space"/>
          <w:color w:val="1C283D"/>
          <w:sz w:val="18"/>
          <w:szCs w:val="18"/>
        </w:rPr>
        <w:t> </w:t>
      </w:r>
      <w:r>
        <w:rPr>
          <w:color w:val="1C283D"/>
          <w:sz w:val="18"/>
          <w:szCs w:val="18"/>
        </w:rPr>
        <w:t>döndürülen şebeke ile senkron bir gerilim kaynağı (transformatör) kullanılır. Kutup değiştirmesi yapılmadan önce test akımı akarken ortaya çıkan gerilim U</w:t>
      </w:r>
      <w:r>
        <w:rPr>
          <w:color w:val="1C283D"/>
          <w:sz w:val="18"/>
          <w:szCs w:val="18"/>
          <w:vertAlign w:val="subscript"/>
        </w:rPr>
        <w:t>a</w:t>
      </w:r>
      <w:r>
        <w:rPr>
          <w:color w:val="1C283D"/>
          <w:sz w:val="18"/>
          <w:szCs w:val="18"/>
        </w:rPr>
        <w:t>, kutup değiştirildikten sonra U</w:t>
      </w:r>
      <w:r>
        <w:rPr>
          <w:color w:val="1C283D"/>
          <w:sz w:val="18"/>
          <w:szCs w:val="18"/>
          <w:vertAlign w:val="subscript"/>
        </w:rPr>
        <w:t>b</w:t>
      </w:r>
      <w:r>
        <w:rPr>
          <w:rStyle w:val="apple-converted-space"/>
          <w:color w:val="1C283D"/>
          <w:sz w:val="18"/>
          <w:szCs w:val="18"/>
        </w:rPr>
        <w:t> </w:t>
      </w:r>
      <w:r>
        <w:rPr>
          <w:color w:val="1C283D"/>
          <w:sz w:val="18"/>
          <w:szCs w:val="18"/>
        </w:rPr>
        <w:t>ve test akımının kesildiği sıradaki bozucu gerilim U</w:t>
      </w:r>
      <w:r>
        <w:rPr>
          <w:color w:val="1C283D"/>
          <w:sz w:val="18"/>
          <w:szCs w:val="18"/>
          <w:vertAlign w:val="subscript"/>
        </w:rPr>
        <w:t>d </w:t>
      </w:r>
      <w:r>
        <w:rPr>
          <w:rStyle w:val="apple-converted-space"/>
          <w:color w:val="1C283D"/>
          <w:sz w:val="18"/>
          <w:szCs w:val="18"/>
          <w:vertAlign w:val="subscript"/>
        </w:rPr>
        <w:t> </w:t>
      </w:r>
      <w:r>
        <w:rPr>
          <w:color w:val="1C283D"/>
          <w:sz w:val="18"/>
          <w:szCs w:val="18"/>
        </w:rPr>
        <w:t>ölçülür. Vektörel bağıntılar nedeniyle test akımı tarafından ortaya çıkarılan gerilim için,</w:t>
      </w:r>
    </w:p>
    <w:p w:rsidR="00502317" w:rsidRDefault="00502317" w:rsidP="00502317">
      <w:pPr>
        <w:pStyle w:val="GvdeMetni"/>
        <w:shd w:val="clear" w:color="auto" w:fill="FFFFFF"/>
        <w:spacing w:after="0"/>
        <w:ind w:firstLine="567"/>
        <w:jc w:val="both"/>
        <w:rPr>
          <w:rFonts w:ascii="Arial" w:hAnsi="Arial" w:cs="Arial"/>
          <w:b/>
          <w:bCs/>
          <w:color w:val="1C283D"/>
        </w:rPr>
      </w:pPr>
      <w:r>
        <w:rPr>
          <w:noProof/>
          <w:color w:val="1C283D"/>
          <w:sz w:val="18"/>
          <w:szCs w:val="18"/>
          <w:vertAlign w:val="subscript"/>
          <w:lang w:val="tr-TR" w:eastAsia="tr-TR"/>
        </w:rPr>
        <w:drawing>
          <wp:inline distT="0" distB="0" distL="0" distR="0">
            <wp:extent cx="904875" cy="323850"/>
            <wp:effectExtent l="0" t="0" r="9525" b="0"/>
            <wp:docPr id="182" name="Resim 182" descr="http://www.mevzuat.gov.tr/MevzuatMetin/yonetmelik/7.5.10392-Ek_dosyalar/image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mevzuat.gov.tr/MevzuatMetin/yonetmelik/7.5.10392-Ek_dosyalar/image140.gif"/>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904875" cy="323850"/>
                    </a:xfrm>
                    <a:prstGeom prst="rect">
                      <a:avLst/>
                    </a:prstGeom>
                    <a:noFill/>
                    <a:ln>
                      <a:noFill/>
                    </a:ln>
                  </pic:spPr>
                </pic:pic>
              </a:graphicData>
            </a:graphic>
          </wp:inline>
        </w:drawing>
      </w:r>
      <w:r>
        <w:rPr>
          <w:color w:val="1C283D"/>
          <w:sz w:val="18"/>
          <w:szCs w:val="18"/>
        </w:rPr>
        <w:t> bağıntısı geçerlidir.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N.4.3 Vektör ölçme yöntemi: Uzun ölçü iletkenleri, test hattıyla mümkün olduğunca dik açı yapacak şekilde döşenmelidir. Yer nedeniyle bu mümkün değilse, test akımı tarafından ölçme iletkeninde endüklenen gerilim kısmı, vektör ölçü aletiyle kısmen  elimine edilir.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N.4.4 Doğru akımların bloke edilmesi: Bozucu gerilimlerin içinde yüksek değerli doğru gerilim bileşenleri mevcutsa, doğru gerilimi bloke eden bir voltmetrenin kullanılması gerekebilir.</w:t>
      </w:r>
    </w:p>
    <w:p w:rsidR="00502317" w:rsidRDefault="00502317" w:rsidP="00502317">
      <w:pPr>
        <w:pStyle w:val="stbilgi"/>
        <w:shd w:val="clear" w:color="auto" w:fill="FFFFFF"/>
        <w:ind w:firstLine="567"/>
        <w:jc w:val="both"/>
        <w:rPr>
          <w:color w:val="1C283D"/>
          <w:sz w:val="18"/>
          <w:szCs w:val="18"/>
        </w:rPr>
      </w:pPr>
      <w:r>
        <w:rPr>
          <w:color w:val="1C283D"/>
          <w:sz w:val="18"/>
          <w:szCs w:val="18"/>
        </w:rPr>
        <w:t>N.5 Arıza çevrim (halka) empedansının ölçülmesi: Örnek olarak,aşağıdaki metotlar, arıza çevrim (halka) empedansının ölçülmesi sırasında TN sistemlerine uygulanabilir.</w:t>
      </w:r>
    </w:p>
    <w:p w:rsidR="00502317" w:rsidRDefault="00502317" w:rsidP="00502317">
      <w:pPr>
        <w:pStyle w:val="stbilgi"/>
        <w:shd w:val="clear" w:color="auto" w:fill="FFFFFF"/>
        <w:ind w:firstLine="567"/>
        <w:jc w:val="both"/>
        <w:rPr>
          <w:color w:val="1C283D"/>
          <w:sz w:val="18"/>
          <w:szCs w:val="18"/>
        </w:rPr>
      </w:pPr>
      <w:r>
        <w:rPr>
          <w:color w:val="1C283D"/>
          <w:sz w:val="18"/>
          <w:szCs w:val="18"/>
        </w:rPr>
        <w:t>Not 1: Bu ekte önerilen metotlar, gerilimin vektörel yapısını yani gerçek bir toprak arızasındaki koşulları dikkate almadığından arıza çevrim (halka)  empedansının sadece yaklaşık değerini verir. Bununla birlikte, yaklaşım derecesi, söz konusu devrenin reaktansı ihmal edilebiliyorsa kabul edilebilir.</w:t>
      </w:r>
    </w:p>
    <w:p w:rsidR="00502317" w:rsidRDefault="00502317" w:rsidP="00502317">
      <w:pPr>
        <w:pStyle w:val="stbilgi"/>
        <w:shd w:val="clear" w:color="auto" w:fill="FFFFFF"/>
        <w:ind w:firstLine="567"/>
        <w:jc w:val="both"/>
        <w:rPr>
          <w:color w:val="1C283D"/>
          <w:sz w:val="18"/>
          <w:szCs w:val="18"/>
        </w:rPr>
      </w:pPr>
      <w:r>
        <w:rPr>
          <w:color w:val="1C283D"/>
          <w:sz w:val="18"/>
          <w:szCs w:val="18"/>
        </w:rPr>
        <w:t>Not 2: Arıza çevrim (halka)  empedansı ölçülmesi deneyi uygulanmadan önce, nötr noktası ile açıktaki metal bölümler arasında bir süreklilik deneyi (Madde 10-c2’ye bakınız) yapılması istenir.</w:t>
      </w:r>
    </w:p>
    <w:p w:rsidR="00502317" w:rsidRDefault="00502317" w:rsidP="00502317">
      <w:pPr>
        <w:pStyle w:val="stbilgi"/>
        <w:shd w:val="clear" w:color="auto" w:fill="FFFFFF"/>
        <w:ind w:firstLine="567"/>
        <w:jc w:val="both"/>
        <w:rPr>
          <w:color w:val="1C283D"/>
          <w:sz w:val="18"/>
          <w:szCs w:val="18"/>
        </w:rPr>
      </w:pPr>
      <w:r>
        <w:rPr>
          <w:color w:val="1C283D"/>
          <w:sz w:val="18"/>
          <w:szCs w:val="18"/>
        </w:rPr>
        <w:t>Metot 1: Arıza çevrim (halka)  empedansının gerilim düşümü yardımı ile ölçülmesi:</w:t>
      </w:r>
    </w:p>
    <w:p w:rsidR="00502317" w:rsidRDefault="00502317" w:rsidP="00502317">
      <w:pPr>
        <w:pStyle w:val="stbilgi"/>
        <w:shd w:val="clear" w:color="auto" w:fill="FFFFFF"/>
        <w:ind w:firstLine="567"/>
        <w:jc w:val="both"/>
        <w:rPr>
          <w:color w:val="1C283D"/>
          <w:sz w:val="18"/>
          <w:szCs w:val="18"/>
        </w:rPr>
      </w:pPr>
      <w:r>
        <w:rPr>
          <w:color w:val="1C283D"/>
          <w:sz w:val="18"/>
          <w:szCs w:val="18"/>
        </w:rPr>
        <w:t>Not : Bu metodun uygulamada güçlükler gösterdiğine dikkat edilmelidir.</w:t>
      </w:r>
    </w:p>
    <w:p w:rsidR="00502317" w:rsidRDefault="00502317" w:rsidP="00502317">
      <w:pPr>
        <w:pStyle w:val="stbilgi"/>
        <w:shd w:val="clear" w:color="auto" w:fill="FFFFFF"/>
        <w:ind w:firstLine="567"/>
        <w:jc w:val="both"/>
        <w:rPr>
          <w:color w:val="1C283D"/>
          <w:sz w:val="18"/>
          <w:szCs w:val="18"/>
        </w:rPr>
      </w:pPr>
      <w:r>
        <w:rPr>
          <w:color w:val="1C283D"/>
          <w:sz w:val="18"/>
          <w:szCs w:val="18"/>
        </w:rPr>
        <w:t>Doğrulanacak devrenin gerilimi, bir değişken yük direnci bağlı iken ve bağlı değilken ölçülür ve arıza halka empedansı</w:t>
      </w:r>
    </w:p>
    <w:p w:rsidR="00502317" w:rsidRDefault="00502317" w:rsidP="00502317">
      <w:pPr>
        <w:pStyle w:val="stbilgi"/>
        <w:shd w:val="clear" w:color="auto" w:fill="FFFFFF"/>
        <w:ind w:firstLine="567"/>
        <w:jc w:val="both"/>
        <w:rPr>
          <w:color w:val="1C283D"/>
          <w:sz w:val="18"/>
          <w:szCs w:val="18"/>
        </w:rPr>
      </w:pPr>
      <w:r>
        <w:rPr>
          <w:noProof/>
          <w:color w:val="1C283D"/>
          <w:sz w:val="18"/>
          <w:szCs w:val="18"/>
          <w:vertAlign w:val="subscript"/>
          <w:lang w:val="tr-TR" w:eastAsia="tr-TR"/>
        </w:rPr>
        <w:drawing>
          <wp:inline distT="0" distB="0" distL="0" distR="0">
            <wp:extent cx="676275" cy="371475"/>
            <wp:effectExtent l="0" t="0" r="9525" b="9525"/>
            <wp:docPr id="181" name="Resim 181" descr="http://www.mevzuat.gov.tr/MevzuatMetin/yonetmelik/7.5.10392-Ek_dosyalar/image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mevzuat.gov.tr/MevzuatMetin/yonetmelik/7.5.10392-Ek_dosyalar/image141.gif"/>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676275" cy="371475"/>
                    </a:xfrm>
                    <a:prstGeom prst="rect">
                      <a:avLst/>
                    </a:prstGeom>
                    <a:noFill/>
                    <a:ln>
                      <a:noFill/>
                    </a:ln>
                  </pic:spPr>
                </pic:pic>
              </a:graphicData>
            </a:graphic>
          </wp:inline>
        </w:drawing>
      </w:r>
      <w:r>
        <w:rPr>
          <w:color w:val="1C283D"/>
          <w:sz w:val="18"/>
          <w:szCs w:val="18"/>
        </w:rPr>
        <w:t>formülü ile hesaplanır.</w:t>
      </w:r>
    </w:p>
    <w:p w:rsidR="00502317" w:rsidRDefault="00502317" w:rsidP="00502317">
      <w:pPr>
        <w:pStyle w:val="stbilgi"/>
        <w:shd w:val="clear" w:color="auto" w:fill="FFFFFF"/>
        <w:ind w:firstLine="567"/>
        <w:jc w:val="both"/>
        <w:rPr>
          <w:color w:val="1C283D"/>
          <w:sz w:val="18"/>
          <w:szCs w:val="18"/>
        </w:rPr>
      </w:pPr>
      <w:r>
        <w:rPr>
          <w:color w:val="1C283D"/>
          <w:sz w:val="18"/>
          <w:szCs w:val="18"/>
        </w:rPr>
        <w:t>Burada;</w:t>
      </w:r>
    </w:p>
    <w:tbl>
      <w:tblPr>
        <w:tblW w:w="0" w:type="auto"/>
        <w:tblInd w:w="637" w:type="dxa"/>
        <w:tblCellMar>
          <w:left w:w="0" w:type="dxa"/>
          <w:right w:w="0" w:type="dxa"/>
        </w:tblCellMar>
        <w:tblLook w:val="04A0" w:firstRow="1" w:lastRow="0" w:firstColumn="1" w:lastColumn="0" w:noHBand="0" w:noVBand="1"/>
      </w:tblPr>
      <w:tblGrid>
        <w:gridCol w:w="709"/>
        <w:gridCol w:w="4961"/>
      </w:tblGrid>
      <w:tr w:rsidR="00502317" w:rsidTr="00502317">
        <w:tc>
          <w:tcPr>
            <w:tcW w:w="709" w:type="dxa"/>
            <w:tcMar>
              <w:top w:w="0" w:type="dxa"/>
              <w:left w:w="70" w:type="dxa"/>
              <w:bottom w:w="0" w:type="dxa"/>
              <w:right w:w="70" w:type="dxa"/>
            </w:tcMar>
            <w:hideMark/>
          </w:tcPr>
          <w:p w:rsidR="00502317" w:rsidRDefault="00502317">
            <w:pPr>
              <w:pStyle w:val="stbilgi"/>
              <w:rPr>
                <w:sz w:val="18"/>
                <w:szCs w:val="18"/>
              </w:rPr>
            </w:pPr>
            <w:r>
              <w:rPr>
                <w:sz w:val="18"/>
                <w:szCs w:val="18"/>
              </w:rPr>
              <w:t>Z</w:t>
            </w:r>
          </w:p>
        </w:tc>
        <w:tc>
          <w:tcPr>
            <w:tcW w:w="4961" w:type="dxa"/>
            <w:tcMar>
              <w:top w:w="0" w:type="dxa"/>
              <w:left w:w="70" w:type="dxa"/>
              <w:bottom w:w="0" w:type="dxa"/>
              <w:right w:w="70" w:type="dxa"/>
            </w:tcMar>
            <w:hideMark/>
          </w:tcPr>
          <w:p w:rsidR="00502317" w:rsidRDefault="00502317">
            <w:pPr>
              <w:pStyle w:val="stbilgi"/>
              <w:rPr>
                <w:sz w:val="18"/>
                <w:szCs w:val="18"/>
              </w:rPr>
            </w:pPr>
            <w:r>
              <w:rPr>
                <w:sz w:val="18"/>
                <w:szCs w:val="18"/>
              </w:rPr>
              <w:t>Arıza çevrim (halka)  empedansı,</w:t>
            </w:r>
          </w:p>
        </w:tc>
      </w:tr>
      <w:tr w:rsidR="00502317" w:rsidTr="00502317">
        <w:tc>
          <w:tcPr>
            <w:tcW w:w="709" w:type="dxa"/>
            <w:tcMar>
              <w:top w:w="0" w:type="dxa"/>
              <w:left w:w="70" w:type="dxa"/>
              <w:bottom w:w="0" w:type="dxa"/>
              <w:right w:w="70" w:type="dxa"/>
            </w:tcMar>
            <w:hideMark/>
          </w:tcPr>
          <w:p w:rsidR="00502317" w:rsidRDefault="00502317">
            <w:pPr>
              <w:pStyle w:val="stbilgi"/>
              <w:jc w:val="both"/>
              <w:rPr>
                <w:sz w:val="18"/>
                <w:szCs w:val="18"/>
              </w:rPr>
            </w:pPr>
            <w:r>
              <w:rPr>
                <w:sz w:val="18"/>
                <w:szCs w:val="18"/>
              </w:rPr>
              <w:t>U</w:t>
            </w:r>
            <w:r>
              <w:rPr>
                <w:sz w:val="18"/>
                <w:szCs w:val="18"/>
                <w:vertAlign w:val="subscript"/>
              </w:rPr>
              <w:t>1</w:t>
            </w:r>
            <w:r>
              <w:rPr>
                <w:sz w:val="18"/>
                <w:szCs w:val="18"/>
              </w:rPr>
              <w:t>       </w:t>
            </w:r>
          </w:p>
        </w:tc>
        <w:tc>
          <w:tcPr>
            <w:tcW w:w="4961" w:type="dxa"/>
            <w:tcMar>
              <w:top w:w="0" w:type="dxa"/>
              <w:left w:w="70" w:type="dxa"/>
              <w:bottom w:w="0" w:type="dxa"/>
              <w:right w:w="70" w:type="dxa"/>
            </w:tcMar>
            <w:hideMark/>
          </w:tcPr>
          <w:p w:rsidR="00502317" w:rsidRDefault="00502317">
            <w:pPr>
              <w:pStyle w:val="stbilgi"/>
              <w:jc w:val="both"/>
              <w:rPr>
                <w:sz w:val="18"/>
                <w:szCs w:val="18"/>
              </w:rPr>
            </w:pPr>
            <w:r>
              <w:rPr>
                <w:sz w:val="18"/>
                <w:szCs w:val="18"/>
              </w:rPr>
              <w:t>Yük direnci bağlı değilken ölçülen gerilim,</w:t>
            </w:r>
          </w:p>
        </w:tc>
      </w:tr>
      <w:tr w:rsidR="00502317" w:rsidTr="00502317">
        <w:tc>
          <w:tcPr>
            <w:tcW w:w="709" w:type="dxa"/>
            <w:tcMar>
              <w:top w:w="0" w:type="dxa"/>
              <w:left w:w="70" w:type="dxa"/>
              <w:bottom w:w="0" w:type="dxa"/>
              <w:right w:w="70" w:type="dxa"/>
            </w:tcMar>
            <w:hideMark/>
          </w:tcPr>
          <w:p w:rsidR="00502317" w:rsidRDefault="00502317">
            <w:pPr>
              <w:pStyle w:val="stbilgi"/>
              <w:jc w:val="both"/>
              <w:rPr>
                <w:sz w:val="18"/>
                <w:szCs w:val="18"/>
              </w:rPr>
            </w:pPr>
            <w:r>
              <w:rPr>
                <w:sz w:val="18"/>
                <w:szCs w:val="18"/>
              </w:rPr>
              <w:t>U</w:t>
            </w:r>
            <w:r>
              <w:rPr>
                <w:sz w:val="18"/>
                <w:szCs w:val="18"/>
                <w:vertAlign w:val="subscript"/>
              </w:rPr>
              <w:t>2</w:t>
            </w:r>
          </w:p>
        </w:tc>
        <w:tc>
          <w:tcPr>
            <w:tcW w:w="4961" w:type="dxa"/>
            <w:tcMar>
              <w:top w:w="0" w:type="dxa"/>
              <w:left w:w="70" w:type="dxa"/>
              <w:bottom w:w="0" w:type="dxa"/>
              <w:right w:w="70" w:type="dxa"/>
            </w:tcMar>
            <w:hideMark/>
          </w:tcPr>
          <w:p w:rsidR="00502317" w:rsidRDefault="00502317">
            <w:pPr>
              <w:pStyle w:val="stbilgi"/>
              <w:jc w:val="both"/>
              <w:rPr>
                <w:sz w:val="18"/>
                <w:szCs w:val="18"/>
              </w:rPr>
            </w:pPr>
            <w:r>
              <w:rPr>
                <w:sz w:val="18"/>
                <w:szCs w:val="18"/>
              </w:rPr>
              <w:t>Yük direnci bağlı iken ölçülen gerilim,</w:t>
            </w:r>
          </w:p>
        </w:tc>
      </w:tr>
      <w:tr w:rsidR="00502317" w:rsidTr="00502317">
        <w:tc>
          <w:tcPr>
            <w:tcW w:w="709" w:type="dxa"/>
            <w:tcMar>
              <w:top w:w="0" w:type="dxa"/>
              <w:left w:w="70" w:type="dxa"/>
              <w:bottom w:w="0" w:type="dxa"/>
              <w:right w:w="70" w:type="dxa"/>
            </w:tcMar>
            <w:hideMark/>
          </w:tcPr>
          <w:p w:rsidR="00502317" w:rsidRDefault="00502317">
            <w:pPr>
              <w:pStyle w:val="stbilgi"/>
              <w:jc w:val="both"/>
              <w:rPr>
                <w:sz w:val="18"/>
                <w:szCs w:val="18"/>
              </w:rPr>
            </w:pPr>
            <w:r>
              <w:rPr>
                <w:sz w:val="18"/>
                <w:szCs w:val="18"/>
              </w:rPr>
              <w:t>I</w:t>
            </w:r>
            <w:r>
              <w:rPr>
                <w:sz w:val="18"/>
                <w:szCs w:val="18"/>
                <w:vertAlign w:val="subscript"/>
              </w:rPr>
              <w:t>R</w:t>
            </w:r>
          </w:p>
        </w:tc>
        <w:tc>
          <w:tcPr>
            <w:tcW w:w="4961" w:type="dxa"/>
            <w:tcMar>
              <w:top w:w="0" w:type="dxa"/>
              <w:left w:w="70" w:type="dxa"/>
              <w:bottom w:w="0" w:type="dxa"/>
              <w:right w:w="70" w:type="dxa"/>
            </w:tcMar>
            <w:hideMark/>
          </w:tcPr>
          <w:p w:rsidR="00502317" w:rsidRDefault="00502317">
            <w:pPr>
              <w:pStyle w:val="stbilgi"/>
              <w:jc w:val="both"/>
              <w:rPr>
                <w:sz w:val="18"/>
                <w:szCs w:val="18"/>
              </w:rPr>
            </w:pPr>
            <w:r>
              <w:rPr>
                <w:sz w:val="18"/>
                <w:szCs w:val="18"/>
              </w:rPr>
              <w:t>Yük direncinden geçen akımdır,</w:t>
            </w:r>
          </w:p>
        </w:tc>
      </w:tr>
    </w:tbl>
    <w:p w:rsidR="00502317" w:rsidRDefault="00502317" w:rsidP="00502317">
      <w:pPr>
        <w:pStyle w:val="stbilgi"/>
        <w:shd w:val="clear" w:color="auto" w:fill="FFFFFF"/>
        <w:ind w:firstLine="567"/>
        <w:jc w:val="both"/>
        <w:rPr>
          <w:color w:val="1C283D"/>
          <w:sz w:val="18"/>
          <w:szCs w:val="18"/>
        </w:rPr>
      </w:pPr>
      <w:r>
        <w:rPr>
          <w:color w:val="1C283D"/>
          <w:sz w:val="18"/>
          <w:szCs w:val="18"/>
        </w:rPr>
        <w:t>Not : U</w:t>
      </w:r>
      <w:r>
        <w:rPr>
          <w:color w:val="1C283D"/>
          <w:sz w:val="18"/>
          <w:szCs w:val="18"/>
          <w:vertAlign w:val="subscript"/>
        </w:rPr>
        <w:t>1</w:t>
      </w:r>
      <w:r>
        <w:rPr>
          <w:rStyle w:val="apple-converted-space"/>
          <w:color w:val="1C283D"/>
          <w:sz w:val="18"/>
          <w:szCs w:val="18"/>
        </w:rPr>
        <w:t> </w:t>
      </w:r>
      <w:r>
        <w:rPr>
          <w:color w:val="1C283D"/>
          <w:sz w:val="18"/>
          <w:szCs w:val="18"/>
        </w:rPr>
        <w:t>ile U</w:t>
      </w:r>
      <w:r>
        <w:rPr>
          <w:color w:val="1C283D"/>
          <w:sz w:val="18"/>
          <w:szCs w:val="18"/>
          <w:vertAlign w:val="subscript"/>
        </w:rPr>
        <w:t>2</w:t>
      </w:r>
      <w:r>
        <w:rPr>
          <w:rStyle w:val="apple-converted-space"/>
          <w:color w:val="1C283D"/>
          <w:sz w:val="18"/>
          <w:szCs w:val="18"/>
        </w:rPr>
        <w:t> </w:t>
      </w:r>
      <w:r>
        <w:rPr>
          <w:color w:val="1C283D"/>
          <w:sz w:val="18"/>
          <w:szCs w:val="18"/>
        </w:rPr>
        <w:t>arasındaki fark, belirgin olmalıdır.</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60"/>
        <w:gridCol w:w="4740"/>
      </w:tblGrid>
      <w:tr w:rsidR="00502317" w:rsidTr="00502317">
        <w:trPr>
          <w:gridAfter w:val="1"/>
          <w:trHeight w:val="180"/>
          <w:tblCellSpacing w:w="0" w:type="dxa"/>
        </w:trPr>
        <w:tc>
          <w:tcPr>
            <w:tcW w:w="660" w:type="dxa"/>
            <w:vAlign w:val="center"/>
            <w:hideMark/>
          </w:tcPr>
          <w:p w:rsidR="00502317" w:rsidRDefault="00502317">
            <w:pPr>
              <w:rPr>
                <w:sz w:val="18"/>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3009900" cy="2009775"/>
                  <wp:effectExtent l="0" t="0" r="0" b="9525"/>
                  <wp:docPr id="180" name="Resim 180" descr="http://www.mevzuat.gov.tr/MevzuatMetin/yonetmelik/7.5.10392-Ek_dosyalar/image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mevzuat.gov.tr/MevzuatMetin/yonetmelik/7.5.10392-Ek_dosyalar/image142.gif"/>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009900" cy="2009775"/>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Balk1"/>
        <w:shd w:val="clear" w:color="auto" w:fill="FFFFFF"/>
        <w:spacing w:before="0" w:beforeAutospacing="0" w:after="0" w:afterAutospacing="0"/>
        <w:jc w:val="center"/>
        <w:rPr>
          <w:rFonts w:ascii="Arial" w:hAnsi="Arial" w:cs="Arial"/>
          <w:b w:val="0"/>
          <w:bCs w:val="0"/>
          <w:color w:val="1C283D"/>
          <w:sz w:val="24"/>
          <w:szCs w:val="24"/>
        </w:rPr>
      </w:pPr>
      <w:r>
        <w:rPr>
          <w:rFonts w:ascii="Arial" w:hAnsi="Arial" w:cs="Arial"/>
          <w:b w:val="0"/>
          <w:bCs w:val="0"/>
          <w:color w:val="1C283D"/>
          <w:sz w:val="24"/>
          <w:szCs w:val="24"/>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stbilgi"/>
        <w:shd w:val="clear" w:color="auto" w:fill="FFFFFF"/>
        <w:ind w:firstLine="567"/>
        <w:jc w:val="both"/>
        <w:rPr>
          <w:color w:val="1C283D"/>
          <w:sz w:val="18"/>
          <w:szCs w:val="18"/>
        </w:rPr>
      </w:pPr>
      <w:r>
        <w:rPr>
          <w:color w:val="1C283D"/>
          <w:sz w:val="18"/>
          <w:szCs w:val="18"/>
        </w:rPr>
        <w:t>Şekil-N.2 Arıza çevrim (halka)  empedansının gerilim düşümü yardımı ile ölçülmesi deneyi</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Metot 2: Arıza çevrim (halka)  empedansının ayrı bir besleme yardımı ile ölçülmesi: Ölçme, normal besleme hattı kesilmiş ve transformatörün primeri kısa devre bağlanmış iken yapılır. Bu metotta ayrı bir besleme kaynağı kullanılır (Şekil-N.3) ve arıza çevrim (halka)  empedansı Z =  U / I formülü ile hesaplanır.</w:t>
      </w:r>
    </w:p>
    <w:p w:rsidR="00502317" w:rsidRDefault="00502317" w:rsidP="00502317">
      <w:pPr>
        <w:pStyle w:val="stbilgi"/>
        <w:shd w:val="clear" w:color="auto" w:fill="FFFFFF"/>
        <w:ind w:firstLine="567"/>
        <w:jc w:val="both"/>
        <w:rPr>
          <w:color w:val="1C283D"/>
          <w:sz w:val="18"/>
          <w:szCs w:val="18"/>
        </w:rPr>
      </w:pPr>
      <w:r>
        <w:rPr>
          <w:color w:val="1C283D"/>
          <w:sz w:val="18"/>
          <w:szCs w:val="18"/>
        </w:rPr>
        <w:t>Burada;</w:t>
      </w:r>
    </w:p>
    <w:tbl>
      <w:tblPr>
        <w:tblW w:w="0" w:type="auto"/>
        <w:tblInd w:w="637" w:type="dxa"/>
        <w:tblCellMar>
          <w:left w:w="0" w:type="dxa"/>
          <w:right w:w="0" w:type="dxa"/>
        </w:tblCellMar>
        <w:tblLook w:val="04A0" w:firstRow="1" w:lastRow="0" w:firstColumn="1" w:lastColumn="0" w:noHBand="0" w:noVBand="1"/>
      </w:tblPr>
      <w:tblGrid>
        <w:gridCol w:w="567"/>
        <w:gridCol w:w="3544"/>
      </w:tblGrid>
      <w:tr w:rsidR="00502317" w:rsidTr="00502317">
        <w:tc>
          <w:tcPr>
            <w:tcW w:w="567" w:type="dxa"/>
            <w:tcMar>
              <w:top w:w="0" w:type="dxa"/>
              <w:left w:w="70" w:type="dxa"/>
              <w:bottom w:w="0" w:type="dxa"/>
              <w:right w:w="70" w:type="dxa"/>
            </w:tcMar>
            <w:hideMark/>
          </w:tcPr>
          <w:p w:rsidR="00502317" w:rsidRDefault="00502317">
            <w:pPr>
              <w:pStyle w:val="stbilgi"/>
              <w:jc w:val="both"/>
              <w:rPr>
                <w:sz w:val="18"/>
                <w:szCs w:val="18"/>
              </w:rPr>
            </w:pPr>
            <w:r>
              <w:rPr>
                <w:sz w:val="18"/>
                <w:szCs w:val="18"/>
              </w:rPr>
              <w:t>Z</w:t>
            </w:r>
          </w:p>
        </w:tc>
        <w:tc>
          <w:tcPr>
            <w:tcW w:w="3544" w:type="dxa"/>
            <w:tcMar>
              <w:top w:w="0" w:type="dxa"/>
              <w:left w:w="70" w:type="dxa"/>
              <w:bottom w:w="0" w:type="dxa"/>
              <w:right w:w="70" w:type="dxa"/>
            </w:tcMar>
            <w:hideMark/>
          </w:tcPr>
          <w:p w:rsidR="00502317" w:rsidRDefault="00502317">
            <w:pPr>
              <w:pStyle w:val="stbilgi"/>
              <w:jc w:val="both"/>
              <w:rPr>
                <w:sz w:val="18"/>
                <w:szCs w:val="18"/>
              </w:rPr>
            </w:pPr>
            <w:r>
              <w:rPr>
                <w:sz w:val="18"/>
                <w:szCs w:val="18"/>
              </w:rPr>
              <w:t>Arıza çevrim (halka)  empedansı,</w:t>
            </w:r>
          </w:p>
        </w:tc>
      </w:tr>
      <w:tr w:rsidR="00502317" w:rsidTr="00502317">
        <w:tc>
          <w:tcPr>
            <w:tcW w:w="567" w:type="dxa"/>
            <w:tcMar>
              <w:top w:w="0" w:type="dxa"/>
              <w:left w:w="70" w:type="dxa"/>
              <w:bottom w:w="0" w:type="dxa"/>
              <w:right w:w="70" w:type="dxa"/>
            </w:tcMar>
            <w:hideMark/>
          </w:tcPr>
          <w:p w:rsidR="00502317" w:rsidRDefault="00502317">
            <w:pPr>
              <w:pStyle w:val="stbilgi"/>
              <w:jc w:val="both"/>
              <w:rPr>
                <w:sz w:val="18"/>
                <w:szCs w:val="18"/>
              </w:rPr>
            </w:pPr>
            <w:r>
              <w:rPr>
                <w:sz w:val="18"/>
                <w:szCs w:val="18"/>
              </w:rPr>
              <w:t>U</w:t>
            </w:r>
          </w:p>
        </w:tc>
        <w:tc>
          <w:tcPr>
            <w:tcW w:w="3544" w:type="dxa"/>
            <w:tcMar>
              <w:top w:w="0" w:type="dxa"/>
              <w:left w:w="70" w:type="dxa"/>
              <w:bottom w:w="0" w:type="dxa"/>
              <w:right w:w="70" w:type="dxa"/>
            </w:tcMar>
            <w:hideMark/>
          </w:tcPr>
          <w:p w:rsidR="00502317" w:rsidRDefault="00502317">
            <w:pPr>
              <w:pStyle w:val="stbilgi"/>
              <w:jc w:val="both"/>
              <w:rPr>
                <w:sz w:val="18"/>
                <w:szCs w:val="18"/>
              </w:rPr>
            </w:pPr>
            <w:r>
              <w:rPr>
                <w:sz w:val="18"/>
                <w:szCs w:val="18"/>
              </w:rPr>
              <w:t>Ölçülen deney gerilimi,</w:t>
            </w:r>
          </w:p>
        </w:tc>
      </w:tr>
      <w:tr w:rsidR="00502317" w:rsidTr="00502317">
        <w:tc>
          <w:tcPr>
            <w:tcW w:w="567" w:type="dxa"/>
            <w:tcMar>
              <w:top w:w="0" w:type="dxa"/>
              <w:left w:w="70" w:type="dxa"/>
              <w:bottom w:w="0" w:type="dxa"/>
              <w:right w:w="70" w:type="dxa"/>
            </w:tcMar>
            <w:hideMark/>
          </w:tcPr>
          <w:p w:rsidR="00502317" w:rsidRDefault="00502317">
            <w:pPr>
              <w:pStyle w:val="stbilgi"/>
              <w:jc w:val="both"/>
              <w:rPr>
                <w:sz w:val="18"/>
                <w:szCs w:val="18"/>
              </w:rPr>
            </w:pPr>
            <w:r>
              <w:rPr>
                <w:sz w:val="18"/>
                <w:szCs w:val="18"/>
              </w:rPr>
              <w:t>I</w:t>
            </w:r>
          </w:p>
        </w:tc>
        <w:tc>
          <w:tcPr>
            <w:tcW w:w="3544" w:type="dxa"/>
            <w:tcMar>
              <w:top w:w="0" w:type="dxa"/>
              <w:left w:w="70" w:type="dxa"/>
              <w:bottom w:w="0" w:type="dxa"/>
              <w:right w:w="70" w:type="dxa"/>
            </w:tcMar>
            <w:hideMark/>
          </w:tcPr>
          <w:p w:rsidR="00502317" w:rsidRDefault="00502317">
            <w:pPr>
              <w:pStyle w:val="stbilgi"/>
              <w:jc w:val="both"/>
              <w:rPr>
                <w:sz w:val="18"/>
                <w:szCs w:val="18"/>
              </w:rPr>
            </w:pPr>
            <w:r>
              <w:rPr>
                <w:sz w:val="18"/>
                <w:szCs w:val="18"/>
              </w:rPr>
              <w:t>Ölçülen deney akımıdır.</w:t>
            </w:r>
          </w:p>
        </w:tc>
      </w:tr>
    </w:tbl>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50"/>
        <w:gridCol w:w="4740"/>
      </w:tblGrid>
      <w:tr w:rsidR="00502317" w:rsidTr="00502317">
        <w:trPr>
          <w:gridAfter w:val="1"/>
          <w:trHeight w:val="360"/>
          <w:tblCellSpacing w:w="0" w:type="dxa"/>
        </w:trPr>
        <w:tc>
          <w:tcPr>
            <w:tcW w:w="750" w:type="dxa"/>
            <w:vAlign w:val="center"/>
            <w:hideMark/>
          </w:tcPr>
          <w:p w:rsidR="00502317" w:rsidRDefault="00502317">
            <w:pPr>
              <w:rPr>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3009900" cy="2009775"/>
                  <wp:effectExtent l="0" t="0" r="0" b="9525"/>
                  <wp:docPr id="179" name="Resim 179" descr="http://www.mevzuat.gov.tr/MevzuatMetin/yonetmelik/7.5.10392-Ek_dosyalar/image1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mevzuat.gov.tr/MevzuatMetin/yonetmelik/7.5.10392-Ek_dosyalar/image143.gif"/>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3009900" cy="2009775"/>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shd w:val="clear" w:color="auto" w:fill="FFFFFF"/>
        <w:ind w:firstLine="567"/>
        <w:rPr>
          <w:color w:val="1C283D"/>
          <w:sz w:val="18"/>
          <w:szCs w:val="18"/>
        </w:rPr>
      </w:pPr>
      <w:r>
        <w:rPr>
          <w:color w:val="1C283D"/>
          <w:sz w:val="18"/>
          <w:szCs w:val="18"/>
        </w:rPr>
        <w:t>Şekil-N.3 Arıza çevrim (halka) empedansının ayrı bir besleme yardımı ile ölçülmesi deneyi</w:t>
      </w:r>
    </w:p>
    <w:p w:rsidR="00502317" w:rsidRDefault="00502317" w:rsidP="00502317">
      <w:pPr>
        <w:pStyle w:val="Balk7"/>
        <w:shd w:val="clear" w:color="auto" w:fill="FFFFFF"/>
        <w:spacing w:before="0" w:beforeAutospacing="0" w:after="0" w:afterAutospacing="0"/>
        <w:ind w:firstLine="567"/>
        <w:jc w:val="center"/>
        <w:rPr>
          <w:b/>
          <w:bCs/>
          <w:color w:val="1C283D"/>
          <w:sz w:val="18"/>
          <w:szCs w:val="18"/>
        </w:rPr>
      </w:pPr>
      <w:r>
        <w:rPr>
          <w:b/>
          <w:bCs/>
          <w:color w:val="1C283D"/>
          <w:sz w:val="18"/>
          <w:szCs w:val="18"/>
        </w:rPr>
        <w:t>Ek-P</w:t>
      </w:r>
    </w:p>
    <w:p w:rsidR="00502317" w:rsidRDefault="00502317" w:rsidP="00502317">
      <w:pPr>
        <w:shd w:val="clear" w:color="auto" w:fill="FFFFFF"/>
        <w:ind w:firstLine="567"/>
        <w:jc w:val="center"/>
        <w:rPr>
          <w:color w:val="1C283D"/>
          <w:sz w:val="18"/>
          <w:szCs w:val="18"/>
        </w:rPr>
      </w:pPr>
      <w:r>
        <w:rPr>
          <w:color w:val="1C283D"/>
          <w:sz w:val="18"/>
          <w:szCs w:val="18"/>
        </w:rPr>
        <w:t> </w:t>
      </w:r>
    </w:p>
    <w:p w:rsidR="00502317" w:rsidRDefault="00502317" w:rsidP="00502317">
      <w:pPr>
        <w:pStyle w:val="Balk4"/>
        <w:shd w:val="clear" w:color="auto" w:fill="FFFFFF"/>
        <w:spacing w:before="0" w:beforeAutospacing="0" w:after="0" w:afterAutospacing="0"/>
        <w:ind w:firstLine="567"/>
        <w:jc w:val="center"/>
        <w:rPr>
          <w:rFonts w:ascii="Arial" w:hAnsi="Arial" w:cs="Arial"/>
          <w:color w:val="1C283D"/>
        </w:rPr>
      </w:pPr>
      <w:r>
        <w:rPr>
          <w:color w:val="1C283D"/>
          <w:sz w:val="18"/>
          <w:szCs w:val="18"/>
        </w:rPr>
        <w:t>Topraklama Sistemlerinin Dokümantasyonu ve Denetim Ayrıntıları</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Bir topraklama sisteminin saha uygulama ve denetleme planı bulunmalıdır. Bu plan üzerinde:</w:t>
      </w:r>
    </w:p>
    <w:p w:rsidR="00502317" w:rsidRDefault="00502317" w:rsidP="00502317">
      <w:pPr>
        <w:shd w:val="clear" w:color="auto" w:fill="FFFFFF"/>
        <w:ind w:firstLine="567"/>
        <w:jc w:val="both"/>
        <w:rPr>
          <w:color w:val="1C283D"/>
          <w:sz w:val="18"/>
          <w:szCs w:val="18"/>
        </w:rPr>
      </w:pPr>
      <w:r>
        <w:rPr>
          <w:color w:val="1C283D"/>
          <w:sz w:val="18"/>
          <w:szCs w:val="18"/>
        </w:rPr>
        <w:t>- Topraklayıcıların yerleri,</w:t>
      </w:r>
    </w:p>
    <w:p w:rsidR="00502317" w:rsidRDefault="00502317" w:rsidP="00502317">
      <w:pPr>
        <w:shd w:val="clear" w:color="auto" w:fill="FFFFFF"/>
        <w:ind w:firstLine="567"/>
        <w:jc w:val="both"/>
        <w:rPr>
          <w:color w:val="1C283D"/>
          <w:sz w:val="18"/>
          <w:szCs w:val="18"/>
        </w:rPr>
      </w:pPr>
      <w:r>
        <w:rPr>
          <w:color w:val="1C283D"/>
          <w:sz w:val="18"/>
          <w:szCs w:val="18"/>
        </w:rPr>
        <w:t>- Çeşitleri,</w:t>
      </w:r>
    </w:p>
    <w:p w:rsidR="00502317" w:rsidRDefault="00502317" w:rsidP="00502317">
      <w:pPr>
        <w:shd w:val="clear" w:color="auto" w:fill="FFFFFF"/>
        <w:ind w:firstLine="567"/>
        <w:jc w:val="both"/>
        <w:rPr>
          <w:color w:val="1C283D"/>
          <w:sz w:val="18"/>
          <w:szCs w:val="18"/>
        </w:rPr>
      </w:pPr>
      <w:r>
        <w:rPr>
          <w:color w:val="1C283D"/>
          <w:sz w:val="18"/>
          <w:szCs w:val="18"/>
        </w:rPr>
        <w:t>- Boyutları,</w:t>
      </w:r>
    </w:p>
    <w:p w:rsidR="00502317" w:rsidRDefault="00502317" w:rsidP="00502317">
      <w:pPr>
        <w:shd w:val="clear" w:color="auto" w:fill="FFFFFF"/>
        <w:ind w:firstLine="567"/>
        <w:jc w:val="both"/>
        <w:rPr>
          <w:color w:val="1C283D"/>
          <w:sz w:val="18"/>
          <w:szCs w:val="18"/>
        </w:rPr>
      </w:pPr>
      <w:r>
        <w:rPr>
          <w:color w:val="1C283D"/>
          <w:sz w:val="18"/>
          <w:szCs w:val="18"/>
        </w:rPr>
        <w:t>- Topraklama için kullanılan malzemeler,</w:t>
      </w:r>
    </w:p>
    <w:p w:rsidR="00502317" w:rsidRDefault="00502317" w:rsidP="00502317">
      <w:pPr>
        <w:shd w:val="clear" w:color="auto" w:fill="FFFFFF"/>
        <w:ind w:firstLine="567"/>
        <w:jc w:val="both"/>
        <w:rPr>
          <w:color w:val="1C283D"/>
          <w:sz w:val="18"/>
          <w:szCs w:val="18"/>
        </w:rPr>
      </w:pPr>
      <w:r>
        <w:rPr>
          <w:color w:val="1C283D"/>
          <w:sz w:val="18"/>
          <w:szCs w:val="18"/>
        </w:rPr>
        <w:t>- Gömülme derinlikleri,</w:t>
      </w:r>
    </w:p>
    <w:p w:rsidR="00502317" w:rsidRDefault="00502317" w:rsidP="00502317">
      <w:pPr>
        <w:shd w:val="clear" w:color="auto" w:fill="FFFFFF"/>
        <w:ind w:firstLine="567"/>
        <w:jc w:val="both"/>
        <w:rPr>
          <w:color w:val="1C283D"/>
          <w:sz w:val="18"/>
          <w:szCs w:val="18"/>
        </w:rPr>
      </w:pPr>
      <w:r>
        <w:rPr>
          <w:color w:val="1C283D"/>
          <w:sz w:val="18"/>
          <w:szCs w:val="18"/>
        </w:rPr>
        <w:t>- Topraklayıcıların düzenlenme biçimleri,</w:t>
      </w:r>
    </w:p>
    <w:p w:rsidR="00502317" w:rsidRDefault="00502317" w:rsidP="00502317">
      <w:pPr>
        <w:shd w:val="clear" w:color="auto" w:fill="FFFFFF"/>
        <w:ind w:firstLine="567"/>
        <w:jc w:val="both"/>
        <w:rPr>
          <w:color w:val="1C283D"/>
          <w:sz w:val="18"/>
          <w:szCs w:val="18"/>
        </w:rPr>
      </w:pPr>
      <w:r>
        <w:rPr>
          <w:color w:val="1C283D"/>
          <w:sz w:val="18"/>
          <w:szCs w:val="18"/>
        </w:rPr>
        <w:t>- Topraklama iletkenlerinin cinsi,</w:t>
      </w:r>
    </w:p>
    <w:p w:rsidR="00502317" w:rsidRDefault="00502317" w:rsidP="00502317">
      <w:pPr>
        <w:shd w:val="clear" w:color="auto" w:fill="FFFFFF"/>
        <w:ind w:firstLine="567"/>
        <w:jc w:val="both"/>
        <w:rPr>
          <w:color w:val="1C283D"/>
          <w:sz w:val="18"/>
          <w:szCs w:val="18"/>
        </w:rPr>
      </w:pPr>
      <w:r>
        <w:rPr>
          <w:color w:val="1C283D"/>
          <w:sz w:val="18"/>
          <w:szCs w:val="18"/>
        </w:rPr>
        <w:t>- Topraklama iletkenlerinin bağlantılarına ilişkin detaylar,</w:t>
      </w:r>
    </w:p>
    <w:p w:rsidR="00502317" w:rsidRDefault="00502317" w:rsidP="00502317">
      <w:pPr>
        <w:shd w:val="clear" w:color="auto" w:fill="FFFFFF"/>
        <w:ind w:firstLine="567"/>
        <w:jc w:val="both"/>
        <w:rPr>
          <w:color w:val="1C283D"/>
          <w:sz w:val="18"/>
          <w:szCs w:val="18"/>
        </w:rPr>
      </w:pPr>
      <w:r>
        <w:rPr>
          <w:color w:val="1C283D"/>
          <w:sz w:val="18"/>
          <w:szCs w:val="18"/>
        </w:rPr>
        <w:t>- Ölçmelerin yapılabileceği ayırma noktaları,</w:t>
      </w:r>
    </w:p>
    <w:p w:rsidR="00502317" w:rsidRDefault="00502317" w:rsidP="00502317">
      <w:pPr>
        <w:shd w:val="clear" w:color="auto" w:fill="FFFFFF"/>
        <w:ind w:firstLine="567"/>
        <w:jc w:val="both"/>
        <w:rPr>
          <w:color w:val="1C283D"/>
          <w:sz w:val="18"/>
          <w:szCs w:val="18"/>
        </w:rPr>
      </w:pPr>
      <w:r>
        <w:rPr>
          <w:color w:val="1C283D"/>
          <w:sz w:val="18"/>
          <w:szCs w:val="18"/>
        </w:rPr>
        <w:t>- Başka topraklayıcılar ile bağlantı yerleri,</w:t>
      </w:r>
    </w:p>
    <w:p w:rsidR="00502317" w:rsidRDefault="00502317" w:rsidP="00502317">
      <w:pPr>
        <w:shd w:val="clear" w:color="auto" w:fill="FFFFFF"/>
        <w:ind w:firstLine="567"/>
        <w:jc w:val="both"/>
        <w:rPr>
          <w:color w:val="1C283D"/>
          <w:sz w:val="18"/>
          <w:szCs w:val="18"/>
        </w:rPr>
      </w:pPr>
      <w:r>
        <w:rPr>
          <w:color w:val="1C283D"/>
          <w:sz w:val="18"/>
          <w:szCs w:val="18"/>
        </w:rPr>
        <w:t>- Topraklamalara ilişkin direnç değerleri.</w:t>
      </w:r>
    </w:p>
    <w:p w:rsidR="00502317" w:rsidRDefault="00502317" w:rsidP="00502317">
      <w:pPr>
        <w:shd w:val="clear" w:color="auto" w:fill="FFFFFF"/>
        <w:ind w:left="360" w:firstLine="491"/>
        <w:jc w:val="both"/>
        <w:rPr>
          <w:color w:val="1C283D"/>
          <w:sz w:val="18"/>
          <w:szCs w:val="18"/>
        </w:rPr>
      </w:pPr>
      <w:r>
        <w:rPr>
          <w:rFonts w:ascii="Symbol" w:hAnsi="Symbol"/>
          <w:color w:val="1C283D"/>
          <w:sz w:val="18"/>
          <w:szCs w:val="18"/>
        </w:rPr>
        <w:t></w:t>
      </w:r>
      <w:r>
        <w:rPr>
          <w:color w:val="1C283D"/>
          <w:sz w:val="14"/>
          <w:szCs w:val="14"/>
        </w:rPr>
        <w:t> </w:t>
      </w:r>
      <w:r>
        <w:rPr>
          <w:rStyle w:val="apple-converted-space"/>
          <w:color w:val="1C283D"/>
          <w:sz w:val="14"/>
          <w:szCs w:val="14"/>
        </w:rPr>
        <w:t> </w:t>
      </w:r>
      <w:r>
        <w:rPr>
          <w:color w:val="1C283D"/>
          <w:sz w:val="18"/>
          <w:szCs w:val="18"/>
        </w:rPr>
        <w:t>Toprak özdirenci,</w:t>
      </w:r>
    </w:p>
    <w:p w:rsidR="00502317" w:rsidRDefault="00502317" w:rsidP="00502317">
      <w:pPr>
        <w:shd w:val="clear" w:color="auto" w:fill="FFFFFF"/>
        <w:ind w:left="360" w:firstLine="491"/>
        <w:jc w:val="both"/>
        <w:rPr>
          <w:color w:val="1C283D"/>
          <w:sz w:val="18"/>
          <w:szCs w:val="18"/>
        </w:rPr>
      </w:pPr>
      <w:r>
        <w:rPr>
          <w:rFonts w:ascii="Symbol" w:hAnsi="Symbol"/>
          <w:color w:val="1C283D"/>
          <w:sz w:val="18"/>
          <w:szCs w:val="18"/>
        </w:rPr>
        <w:t></w:t>
      </w:r>
      <w:r>
        <w:rPr>
          <w:color w:val="1C283D"/>
          <w:sz w:val="14"/>
          <w:szCs w:val="14"/>
        </w:rPr>
        <w:t> </w:t>
      </w:r>
      <w:r>
        <w:rPr>
          <w:rStyle w:val="apple-converted-space"/>
          <w:color w:val="1C283D"/>
          <w:sz w:val="14"/>
          <w:szCs w:val="14"/>
        </w:rPr>
        <w:t> </w:t>
      </w:r>
      <w:r>
        <w:rPr>
          <w:color w:val="1C283D"/>
          <w:sz w:val="18"/>
          <w:szCs w:val="18"/>
        </w:rPr>
        <w:t>Topraklayıcının ve topraklama tesisinin yayılma direnci,</w:t>
      </w:r>
    </w:p>
    <w:p w:rsidR="00502317" w:rsidRDefault="00502317" w:rsidP="00502317">
      <w:pPr>
        <w:shd w:val="clear" w:color="auto" w:fill="FFFFFF"/>
        <w:ind w:left="360" w:firstLine="491"/>
        <w:jc w:val="both"/>
        <w:rPr>
          <w:color w:val="1C283D"/>
          <w:sz w:val="18"/>
          <w:szCs w:val="18"/>
        </w:rPr>
      </w:pPr>
      <w:r>
        <w:rPr>
          <w:rFonts w:ascii="Symbol" w:hAnsi="Symbol"/>
          <w:color w:val="1C283D"/>
          <w:sz w:val="18"/>
          <w:szCs w:val="18"/>
        </w:rPr>
        <w:t></w:t>
      </w:r>
      <w:r>
        <w:rPr>
          <w:color w:val="1C283D"/>
          <w:sz w:val="14"/>
          <w:szCs w:val="14"/>
        </w:rPr>
        <w:t> </w:t>
      </w:r>
      <w:r>
        <w:rPr>
          <w:rStyle w:val="apple-converted-space"/>
          <w:color w:val="1C283D"/>
          <w:sz w:val="14"/>
          <w:szCs w:val="14"/>
        </w:rPr>
        <w:t> </w:t>
      </w:r>
      <w:r>
        <w:rPr>
          <w:color w:val="1C283D"/>
          <w:sz w:val="18"/>
          <w:szCs w:val="18"/>
        </w:rPr>
        <w:t>Topraklama direnci,</w:t>
      </w:r>
    </w:p>
    <w:p w:rsidR="00502317" w:rsidRDefault="00502317" w:rsidP="00502317">
      <w:pPr>
        <w:shd w:val="clear" w:color="auto" w:fill="FFFFFF"/>
        <w:ind w:left="360" w:firstLine="491"/>
        <w:jc w:val="both"/>
        <w:rPr>
          <w:color w:val="1C283D"/>
          <w:sz w:val="18"/>
          <w:szCs w:val="18"/>
        </w:rPr>
      </w:pPr>
      <w:r>
        <w:rPr>
          <w:rFonts w:ascii="Symbol" w:hAnsi="Symbol"/>
          <w:color w:val="1C283D"/>
          <w:sz w:val="18"/>
          <w:szCs w:val="18"/>
        </w:rPr>
        <w:t></w:t>
      </w:r>
      <w:r>
        <w:rPr>
          <w:color w:val="1C283D"/>
          <w:sz w:val="14"/>
          <w:szCs w:val="14"/>
        </w:rPr>
        <w:t> </w:t>
      </w:r>
      <w:r>
        <w:rPr>
          <w:rStyle w:val="apple-converted-space"/>
          <w:color w:val="1C283D"/>
          <w:sz w:val="14"/>
          <w:szCs w:val="14"/>
        </w:rPr>
        <w:t> </w:t>
      </w:r>
      <w:r>
        <w:rPr>
          <w:color w:val="1C283D"/>
          <w:sz w:val="18"/>
          <w:szCs w:val="18"/>
        </w:rPr>
        <w:t>Toplam topraklama direnci,</w:t>
      </w:r>
    </w:p>
    <w:p w:rsidR="00502317" w:rsidRDefault="00502317" w:rsidP="00502317">
      <w:pPr>
        <w:shd w:val="clear" w:color="auto" w:fill="FFFFFF"/>
        <w:ind w:left="360" w:firstLine="491"/>
        <w:jc w:val="both"/>
        <w:rPr>
          <w:color w:val="1C283D"/>
          <w:sz w:val="18"/>
          <w:szCs w:val="18"/>
        </w:rPr>
      </w:pPr>
      <w:r>
        <w:rPr>
          <w:rFonts w:ascii="Symbol" w:hAnsi="Symbol"/>
          <w:color w:val="1C283D"/>
          <w:sz w:val="18"/>
          <w:szCs w:val="18"/>
        </w:rPr>
        <w:t></w:t>
      </w:r>
      <w:r>
        <w:rPr>
          <w:color w:val="1C283D"/>
          <w:sz w:val="14"/>
          <w:szCs w:val="14"/>
        </w:rPr>
        <w:t> </w:t>
      </w:r>
      <w:r>
        <w:rPr>
          <w:rStyle w:val="apple-converted-space"/>
          <w:color w:val="1C283D"/>
          <w:sz w:val="14"/>
          <w:szCs w:val="14"/>
        </w:rPr>
        <w:t> </w:t>
      </w:r>
      <w:r>
        <w:rPr>
          <w:color w:val="1C283D"/>
          <w:sz w:val="18"/>
          <w:szCs w:val="18"/>
        </w:rPr>
        <w:t>Topraklama empedansı,</w:t>
      </w:r>
    </w:p>
    <w:p w:rsidR="00502317" w:rsidRDefault="00502317" w:rsidP="00502317">
      <w:pPr>
        <w:shd w:val="clear" w:color="auto" w:fill="FFFFFF"/>
        <w:ind w:left="360" w:firstLine="491"/>
        <w:jc w:val="both"/>
        <w:rPr>
          <w:color w:val="1C283D"/>
          <w:sz w:val="18"/>
          <w:szCs w:val="18"/>
        </w:rPr>
      </w:pPr>
      <w:r>
        <w:rPr>
          <w:rFonts w:ascii="Symbol" w:hAnsi="Symbol"/>
          <w:color w:val="1C283D"/>
          <w:sz w:val="18"/>
          <w:szCs w:val="18"/>
        </w:rPr>
        <w:t></w:t>
      </w:r>
      <w:r>
        <w:rPr>
          <w:color w:val="1C283D"/>
          <w:sz w:val="14"/>
          <w:szCs w:val="14"/>
        </w:rPr>
        <w:t> </w:t>
      </w:r>
      <w:r>
        <w:rPr>
          <w:rStyle w:val="apple-converted-space"/>
          <w:color w:val="1C283D"/>
          <w:sz w:val="14"/>
          <w:szCs w:val="14"/>
        </w:rPr>
        <w:t> </w:t>
      </w:r>
      <w:r>
        <w:rPr>
          <w:color w:val="1C283D"/>
          <w:sz w:val="18"/>
          <w:szCs w:val="18"/>
        </w:rPr>
        <w:t>Darbe topraklama direnci.</w:t>
      </w:r>
    </w:p>
    <w:p w:rsidR="00502317" w:rsidRDefault="00502317" w:rsidP="00502317">
      <w:pPr>
        <w:shd w:val="clear" w:color="auto" w:fill="FFFFFF"/>
        <w:ind w:firstLine="567"/>
        <w:jc w:val="both"/>
        <w:rPr>
          <w:color w:val="1C283D"/>
          <w:sz w:val="18"/>
          <w:szCs w:val="18"/>
        </w:rPr>
      </w:pPr>
      <w:r>
        <w:rPr>
          <w:color w:val="1C283D"/>
          <w:sz w:val="18"/>
          <w:szCs w:val="18"/>
        </w:rPr>
        <w:t>- Dokunma gerilimleri,</w:t>
      </w:r>
    </w:p>
    <w:p w:rsidR="00502317" w:rsidRDefault="00502317" w:rsidP="00502317">
      <w:pPr>
        <w:shd w:val="clear" w:color="auto" w:fill="FFFFFF"/>
        <w:ind w:firstLine="567"/>
        <w:jc w:val="both"/>
        <w:rPr>
          <w:color w:val="1C283D"/>
          <w:sz w:val="18"/>
          <w:szCs w:val="18"/>
        </w:rPr>
      </w:pPr>
      <w:r>
        <w:rPr>
          <w:color w:val="1C283D"/>
          <w:sz w:val="18"/>
          <w:szCs w:val="18"/>
        </w:rPr>
        <w:t>- Topraklamanın yapıldığı tarih,</w:t>
      </w:r>
    </w:p>
    <w:p w:rsidR="00502317" w:rsidRDefault="00502317" w:rsidP="00502317">
      <w:pPr>
        <w:shd w:val="clear" w:color="auto" w:fill="FFFFFF"/>
        <w:ind w:firstLine="567"/>
        <w:jc w:val="both"/>
        <w:rPr>
          <w:color w:val="1C283D"/>
          <w:sz w:val="18"/>
          <w:szCs w:val="18"/>
        </w:rPr>
      </w:pPr>
      <w:r>
        <w:rPr>
          <w:color w:val="1C283D"/>
          <w:sz w:val="18"/>
          <w:szCs w:val="18"/>
        </w:rPr>
        <w:t>- Hava hattı şebekelerindeki direklerin ve transformatör merkezlerinin periyodik olarak denetlenecek kısımlarına ilişkin denetim programı (direk numaraları, planlanan denetim tarihleri, TM'lerinde kontrol edilecek yerlere ilişkin koordinatlar).</w:t>
      </w:r>
    </w:p>
    <w:p w:rsidR="00502317" w:rsidRDefault="00502317" w:rsidP="00502317">
      <w:pPr>
        <w:shd w:val="clear" w:color="auto" w:fill="FFFFFF"/>
        <w:ind w:firstLine="567"/>
        <w:jc w:val="both"/>
        <w:rPr>
          <w:color w:val="1C283D"/>
          <w:sz w:val="18"/>
          <w:szCs w:val="18"/>
        </w:rPr>
      </w:pPr>
      <w:r>
        <w:rPr>
          <w:color w:val="1C283D"/>
          <w:sz w:val="18"/>
          <w:szCs w:val="18"/>
        </w:rPr>
        <w:t>- Planlanan denetleme tarihleri ve ölçme sonuçları,</w:t>
      </w:r>
    </w:p>
    <w:p w:rsidR="00502317" w:rsidRDefault="00502317" w:rsidP="00502317">
      <w:pPr>
        <w:shd w:val="clear" w:color="auto" w:fill="FFFFFF"/>
        <w:ind w:firstLine="567"/>
        <w:jc w:val="both"/>
        <w:rPr>
          <w:color w:val="1C283D"/>
          <w:sz w:val="18"/>
          <w:szCs w:val="18"/>
        </w:rPr>
      </w:pPr>
      <w:r>
        <w:rPr>
          <w:color w:val="1C283D"/>
          <w:sz w:val="18"/>
          <w:szCs w:val="18"/>
        </w:rPr>
        <w:t>- Proje Mühendisi (Adı soyadı, Ünvanı, Oda kayıt no vb),</w:t>
      </w:r>
    </w:p>
    <w:p w:rsidR="00502317" w:rsidRDefault="00502317" w:rsidP="00502317">
      <w:pPr>
        <w:shd w:val="clear" w:color="auto" w:fill="FFFFFF"/>
        <w:ind w:firstLine="567"/>
        <w:jc w:val="both"/>
        <w:rPr>
          <w:color w:val="1C283D"/>
          <w:sz w:val="18"/>
          <w:szCs w:val="18"/>
        </w:rPr>
      </w:pPr>
      <w:r>
        <w:rPr>
          <w:color w:val="1C283D"/>
          <w:sz w:val="18"/>
          <w:szCs w:val="18"/>
        </w:rPr>
        <w:t>- Ölçmeyi yapan elektrik mühendisi (Adı soyadı, Ünvanı, Oda kayıt no vb),</w:t>
      </w:r>
    </w:p>
    <w:p w:rsidR="00502317" w:rsidRDefault="00502317" w:rsidP="00502317">
      <w:pPr>
        <w:shd w:val="clear" w:color="auto" w:fill="FFFFFF"/>
        <w:jc w:val="both"/>
        <w:rPr>
          <w:color w:val="1C283D"/>
          <w:sz w:val="18"/>
          <w:szCs w:val="18"/>
        </w:rPr>
      </w:pPr>
      <w:r>
        <w:rPr>
          <w:color w:val="1C283D"/>
          <w:sz w:val="18"/>
          <w:szCs w:val="18"/>
        </w:rPr>
        <w:t>gösterilmelidir.</w:t>
      </w:r>
    </w:p>
    <w:p w:rsidR="00502317" w:rsidRDefault="00502317" w:rsidP="00502317">
      <w:pPr>
        <w:shd w:val="clear" w:color="auto" w:fill="FFFFFF"/>
        <w:ind w:firstLine="567"/>
        <w:jc w:val="both"/>
        <w:rPr>
          <w:color w:val="1C283D"/>
          <w:sz w:val="18"/>
          <w:szCs w:val="18"/>
        </w:rPr>
      </w:pPr>
      <w:r>
        <w:rPr>
          <w:color w:val="1C283D"/>
          <w:sz w:val="18"/>
          <w:szCs w:val="18"/>
        </w:rPr>
        <w:t>Tesis gerçekleştirilmeden  önce, bu Yönetmeliğin kapsamında gözetilecek ihtiyaçları içeren bir rapor hazırlanmalıdır.</w:t>
      </w:r>
    </w:p>
    <w:p w:rsidR="00502317" w:rsidRDefault="00502317" w:rsidP="00502317">
      <w:pPr>
        <w:shd w:val="clear" w:color="auto" w:fill="FFFFFF"/>
        <w:ind w:firstLine="567"/>
        <w:jc w:val="both"/>
        <w:rPr>
          <w:color w:val="1C283D"/>
          <w:sz w:val="18"/>
          <w:szCs w:val="18"/>
        </w:rPr>
      </w:pPr>
      <w:r>
        <w:rPr>
          <w:color w:val="1C283D"/>
          <w:sz w:val="18"/>
          <w:szCs w:val="18"/>
        </w:rPr>
        <w:t>Global topraklama sisteminin dışında her tesisin toprak direnci hesaplanmalı ve sistematik olarak ölçülmelidir (ölçme tekniği detayları Ek-N’de verilmiştir), ve topraklama gerilimi (toprak potansiyel yükselmesi) hesaplanmalı veya ölçülmelidir. Eğer gerekli ise, dokunma gerilimi ispatı, hesaplama veya ölçme ile yapılmalıdır.</w:t>
      </w:r>
    </w:p>
    <w:p w:rsidR="00502317" w:rsidRDefault="00502317" w:rsidP="00502317">
      <w:pPr>
        <w:shd w:val="clear" w:color="auto" w:fill="FFFFFF"/>
        <w:ind w:firstLine="567"/>
        <w:jc w:val="both"/>
        <w:rPr>
          <w:color w:val="1C283D"/>
          <w:sz w:val="18"/>
          <w:szCs w:val="18"/>
        </w:rPr>
      </w:pPr>
      <w:r>
        <w:rPr>
          <w:color w:val="1C283D"/>
          <w:sz w:val="18"/>
          <w:szCs w:val="18"/>
        </w:rPr>
        <w:t>Global topraklama sistemi içerisindeki alanlarda toprak direncini veya topraklama gerilimini doğrulamaya gerek yoktur. Çünkü topraklama sisteminin temel (esas) tasarımı yeterlidir.</w:t>
      </w:r>
    </w:p>
    <w:p w:rsidR="00502317" w:rsidRDefault="00502317" w:rsidP="00502317">
      <w:pPr>
        <w:shd w:val="clear" w:color="auto" w:fill="FFFFFF"/>
        <w:ind w:firstLine="567"/>
        <w:jc w:val="both"/>
        <w:rPr>
          <w:color w:val="1C283D"/>
          <w:sz w:val="18"/>
          <w:szCs w:val="18"/>
        </w:rPr>
      </w:pPr>
      <w:r>
        <w:rPr>
          <w:color w:val="1C283D"/>
          <w:sz w:val="18"/>
          <w:szCs w:val="18"/>
        </w:rPr>
        <w:t>İzin verilen dokunma gerilimlerini elde etmek için özel ölçmelere gereksinim duyulursa, bunlar da saha uygulama ve denetleme planına dahil edilmeli ve proje ekindeki belgelerde tanımlanmalıdır.</w:t>
      </w:r>
    </w:p>
    <w:p w:rsidR="00502317" w:rsidRDefault="00502317" w:rsidP="00502317">
      <w:pPr>
        <w:shd w:val="clear" w:color="auto" w:fill="FFFFFF"/>
        <w:ind w:firstLine="567"/>
        <w:jc w:val="both"/>
        <w:rPr>
          <w:color w:val="1C283D"/>
          <w:sz w:val="18"/>
          <w:szCs w:val="18"/>
        </w:rPr>
      </w:pPr>
      <w:r>
        <w:rPr>
          <w:color w:val="1C283D"/>
          <w:sz w:val="18"/>
          <w:szCs w:val="18"/>
        </w:rPr>
        <w:t>Çeşitli topraklama  tesislerinin işletme dönemi içindeki muayene, ölçme ve denetlemelere ilişkin önerilen periyotlar aşağıda verilmiştir:</w:t>
      </w:r>
    </w:p>
    <w:p w:rsidR="00502317" w:rsidRDefault="00502317" w:rsidP="00502317">
      <w:pPr>
        <w:shd w:val="clear" w:color="auto" w:fill="FFFFFF"/>
        <w:ind w:firstLine="567"/>
        <w:jc w:val="both"/>
        <w:rPr>
          <w:color w:val="1C283D"/>
          <w:sz w:val="18"/>
          <w:szCs w:val="18"/>
        </w:rPr>
      </w:pPr>
      <w:r>
        <w:rPr>
          <w:color w:val="1C283D"/>
          <w:sz w:val="18"/>
          <w:szCs w:val="18"/>
        </w:rPr>
        <w:t>1) Elektrik üretim iletim ve dağıtım tesisleri (enerji nakil ve dağıtım hatları hariç) için: 2 yıl,</w:t>
      </w:r>
    </w:p>
    <w:p w:rsidR="00502317" w:rsidRDefault="00502317" w:rsidP="00502317">
      <w:pPr>
        <w:shd w:val="clear" w:color="auto" w:fill="FFFFFF"/>
        <w:ind w:firstLine="567"/>
        <w:jc w:val="both"/>
        <w:rPr>
          <w:color w:val="1C283D"/>
          <w:sz w:val="18"/>
          <w:szCs w:val="18"/>
        </w:rPr>
      </w:pPr>
      <w:r>
        <w:rPr>
          <w:color w:val="1C283D"/>
          <w:sz w:val="18"/>
          <w:szCs w:val="18"/>
        </w:rPr>
        <w:t>2) Enerji nakil ve dağıtım hatları için: 5 yıl,</w:t>
      </w:r>
    </w:p>
    <w:p w:rsidR="00502317" w:rsidRDefault="00502317" w:rsidP="00502317">
      <w:pPr>
        <w:shd w:val="clear" w:color="auto" w:fill="FFFFFF"/>
        <w:ind w:firstLine="567"/>
        <w:jc w:val="both"/>
        <w:rPr>
          <w:color w:val="1C283D"/>
          <w:sz w:val="18"/>
          <w:szCs w:val="18"/>
        </w:rPr>
      </w:pPr>
      <w:r>
        <w:rPr>
          <w:color w:val="1C283D"/>
          <w:sz w:val="18"/>
          <w:szCs w:val="18"/>
        </w:rPr>
        <w:t>3) Sanayi tesisleri ve ticaret merkezleri için:</w:t>
      </w:r>
    </w:p>
    <w:p w:rsidR="00502317" w:rsidRDefault="00502317" w:rsidP="00502317">
      <w:pPr>
        <w:shd w:val="clear" w:color="auto" w:fill="FFFFFF"/>
        <w:ind w:firstLine="708"/>
        <w:jc w:val="both"/>
        <w:rPr>
          <w:color w:val="1C283D"/>
          <w:sz w:val="18"/>
          <w:szCs w:val="18"/>
        </w:rPr>
      </w:pPr>
      <w:r>
        <w:rPr>
          <w:color w:val="1C283D"/>
          <w:sz w:val="18"/>
          <w:szCs w:val="18"/>
        </w:rPr>
        <w:t>i) Topraklamalara ilişkin dirençlerinin  muayene ve ölçülmesi: 1 yıl,</w:t>
      </w:r>
    </w:p>
    <w:p w:rsidR="00502317" w:rsidRDefault="00502317" w:rsidP="00502317">
      <w:pPr>
        <w:shd w:val="clear" w:color="auto" w:fill="FFFFFF"/>
        <w:ind w:firstLine="708"/>
        <w:jc w:val="both"/>
        <w:rPr>
          <w:color w:val="1C283D"/>
          <w:sz w:val="18"/>
          <w:szCs w:val="18"/>
        </w:rPr>
      </w:pPr>
      <w:r>
        <w:rPr>
          <w:color w:val="1C283D"/>
          <w:sz w:val="18"/>
          <w:szCs w:val="18"/>
        </w:rPr>
        <w:t>ii) Topraklama tesisleri ile ilgili diğer muayene, ölçme ve kontroller: 2 yıl,</w:t>
      </w:r>
    </w:p>
    <w:p w:rsidR="00502317" w:rsidRDefault="00502317" w:rsidP="00502317">
      <w:pPr>
        <w:shd w:val="clear" w:color="auto" w:fill="FFFFFF"/>
        <w:ind w:firstLine="567"/>
        <w:jc w:val="both"/>
        <w:rPr>
          <w:color w:val="1C283D"/>
          <w:sz w:val="18"/>
          <w:szCs w:val="18"/>
        </w:rPr>
      </w:pPr>
      <w:r>
        <w:rPr>
          <w:color w:val="1C283D"/>
          <w:sz w:val="18"/>
          <w:szCs w:val="18"/>
        </w:rPr>
        <w:t>4) Sabit olmayan tesisler için:</w:t>
      </w:r>
    </w:p>
    <w:p w:rsidR="00502317" w:rsidRDefault="00502317" w:rsidP="00502317">
      <w:pPr>
        <w:shd w:val="clear" w:color="auto" w:fill="FFFFFF"/>
        <w:ind w:firstLine="708"/>
        <w:jc w:val="both"/>
        <w:rPr>
          <w:color w:val="1C283D"/>
          <w:sz w:val="18"/>
          <w:szCs w:val="18"/>
        </w:rPr>
      </w:pPr>
      <w:r>
        <w:rPr>
          <w:color w:val="1C283D"/>
          <w:sz w:val="18"/>
          <w:szCs w:val="18"/>
        </w:rPr>
        <w:t>i) Sabit işletme elemanları için: 1 yıl,</w:t>
      </w:r>
    </w:p>
    <w:p w:rsidR="00502317" w:rsidRDefault="00502317" w:rsidP="00502317">
      <w:pPr>
        <w:shd w:val="clear" w:color="auto" w:fill="FFFFFF"/>
        <w:ind w:firstLine="708"/>
        <w:jc w:val="both"/>
        <w:rPr>
          <w:color w:val="1C283D"/>
          <w:sz w:val="18"/>
          <w:szCs w:val="18"/>
        </w:rPr>
      </w:pPr>
      <w:r>
        <w:rPr>
          <w:color w:val="1C283D"/>
          <w:sz w:val="18"/>
          <w:szCs w:val="18"/>
        </w:rPr>
        <w:t>ii) Yer değiştirebilen işletme elemanları için: 6 ay.</w:t>
      </w:r>
    </w:p>
    <w:p w:rsidR="00502317" w:rsidRDefault="00502317" w:rsidP="00502317">
      <w:pPr>
        <w:shd w:val="clear" w:color="auto" w:fill="FFFFFF"/>
        <w:ind w:firstLine="567"/>
        <w:jc w:val="both"/>
        <w:rPr>
          <w:color w:val="1C283D"/>
          <w:sz w:val="18"/>
          <w:szCs w:val="18"/>
        </w:rPr>
      </w:pPr>
      <w:r>
        <w:rPr>
          <w:color w:val="1C283D"/>
          <w:sz w:val="18"/>
          <w:szCs w:val="18"/>
        </w:rPr>
        <w:t>5) Parlayıcı, Patlayıcı Tehlikeli ve Zararlı Maddelerle Çalışılan İşyerleri ve İşlerde Alınacak Tedbirler Hakkında Tüzük kapsamındaki topraklama tesisleri ile ıslak ortamlarda çalışılan işyerlerindeki topraklama tesislerinin muayene, ölçme ve denetleme periyotları bir yılı aşamaz.</w:t>
      </w:r>
    </w:p>
    <w:p w:rsidR="00502317" w:rsidRDefault="00502317" w:rsidP="00502317">
      <w:pPr>
        <w:shd w:val="clear" w:color="auto" w:fill="FFFFFF"/>
        <w:ind w:firstLine="567"/>
        <w:jc w:val="both"/>
        <w:rPr>
          <w:color w:val="1C283D"/>
          <w:sz w:val="18"/>
          <w:szCs w:val="18"/>
        </w:rPr>
      </w:pPr>
      <w:r>
        <w:rPr>
          <w:color w:val="1C283D"/>
          <w:sz w:val="18"/>
          <w:szCs w:val="18"/>
        </w:rPr>
        <w:t>Bir yüksek gerilim topraklama tesisinde yapılacak topraklama dirençlerinin ölçülmesine ve binalara ilişkin topraklama tesislerinin denetimine ilişkin bir fikir vermek üzere, aşağıda iki adet  form verilmiş olup topraklama tesisini denetlemekten sorumlu kuruluşlar benzer formlar geliştirip kullanabilirler.</w:t>
      </w:r>
    </w:p>
    <w:p w:rsidR="00502317" w:rsidRDefault="00502317" w:rsidP="00502317">
      <w:pPr>
        <w:pStyle w:val="GvdeMetni"/>
        <w:shd w:val="clear" w:color="auto" w:fill="FFFFFF"/>
        <w:spacing w:after="0"/>
        <w:ind w:firstLine="567"/>
        <w:rPr>
          <w:rFonts w:ascii="Arial" w:hAnsi="Arial" w:cs="Arial"/>
          <w:b/>
          <w:bCs/>
          <w:color w:val="1C283D"/>
          <w:szCs w:val="24"/>
        </w:rPr>
      </w:pPr>
      <w:r>
        <w:rPr>
          <w:b/>
          <w:bCs/>
          <w:color w:val="1C283D"/>
          <w:sz w:val="18"/>
          <w:szCs w:val="18"/>
        </w:rPr>
        <w:t> </w:t>
      </w:r>
    </w:p>
    <w:p w:rsidR="00502317" w:rsidRDefault="00502317" w:rsidP="00502317">
      <w:pPr>
        <w:pStyle w:val="GvdeMetni"/>
        <w:shd w:val="clear" w:color="auto" w:fill="FFFFFF"/>
        <w:spacing w:after="0"/>
        <w:ind w:firstLine="567"/>
        <w:rPr>
          <w:rFonts w:ascii="Arial" w:hAnsi="Arial" w:cs="Arial"/>
          <w:b/>
          <w:bCs/>
          <w:color w:val="1C283D"/>
        </w:rPr>
      </w:pPr>
      <w:r>
        <w:rPr>
          <w:b/>
          <w:bCs/>
          <w:color w:val="1C283D"/>
          <w:sz w:val="18"/>
          <w:szCs w:val="18"/>
        </w:rPr>
        <w:t> </w:t>
      </w:r>
    </w:p>
    <w:p w:rsidR="00502317" w:rsidRDefault="00502317" w:rsidP="00502317">
      <w:pPr>
        <w:pStyle w:val="GvdeMetni"/>
        <w:shd w:val="clear" w:color="auto" w:fill="FFFFFF"/>
        <w:spacing w:after="0"/>
        <w:ind w:firstLine="567"/>
        <w:rPr>
          <w:rFonts w:ascii="Arial" w:hAnsi="Arial" w:cs="Arial"/>
          <w:b/>
          <w:bCs/>
          <w:color w:val="1C283D"/>
        </w:rPr>
      </w:pPr>
      <w:r>
        <w:rPr>
          <w:b/>
          <w:bCs/>
          <w:color w:val="1C283D"/>
          <w:sz w:val="18"/>
          <w:szCs w:val="18"/>
        </w:rPr>
        <w:t> </w:t>
      </w:r>
    </w:p>
    <w:p w:rsidR="00502317" w:rsidRDefault="00502317" w:rsidP="00502317">
      <w:pPr>
        <w:pStyle w:val="GvdeMetni"/>
        <w:shd w:val="clear" w:color="auto" w:fill="FFFFFF"/>
        <w:spacing w:after="0"/>
        <w:ind w:firstLine="567"/>
        <w:rPr>
          <w:rFonts w:ascii="Arial" w:hAnsi="Arial" w:cs="Arial"/>
          <w:b/>
          <w:bCs/>
          <w:color w:val="1C283D"/>
        </w:rPr>
      </w:pPr>
      <w:r>
        <w:rPr>
          <w:b/>
          <w:bCs/>
          <w:color w:val="1C283D"/>
          <w:sz w:val="18"/>
          <w:szCs w:val="18"/>
        </w:rPr>
        <w:t> </w:t>
      </w:r>
    </w:p>
    <w:p w:rsidR="00502317" w:rsidRDefault="00502317" w:rsidP="00502317">
      <w:pPr>
        <w:pStyle w:val="GvdeMetni"/>
        <w:shd w:val="clear" w:color="auto" w:fill="FFFFFF"/>
        <w:spacing w:after="0"/>
        <w:ind w:firstLine="567"/>
        <w:rPr>
          <w:rFonts w:ascii="Arial" w:hAnsi="Arial" w:cs="Arial"/>
          <w:b/>
          <w:bCs/>
          <w:color w:val="1C283D"/>
        </w:rPr>
      </w:pPr>
      <w:r>
        <w:rPr>
          <w:b/>
          <w:bCs/>
          <w:color w:val="1C283D"/>
          <w:sz w:val="18"/>
          <w:szCs w:val="18"/>
        </w:rPr>
        <w:t> </w:t>
      </w:r>
    </w:p>
    <w:p w:rsidR="00502317" w:rsidRDefault="00502317" w:rsidP="00502317">
      <w:pPr>
        <w:pStyle w:val="GvdeMetni"/>
        <w:shd w:val="clear" w:color="auto" w:fill="FFFFFF"/>
        <w:spacing w:after="0"/>
        <w:ind w:firstLine="567"/>
        <w:rPr>
          <w:rFonts w:ascii="Arial" w:hAnsi="Arial" w:cs="Arial"/>
          <w:b/>
          <w:bCs/>
          <w:color w:val="1C283D"/>
        </w:rPr>
      </w:pPr>
      <w:r>
        <w:rPr>
          <w:b/>
          <w:bCs/>
          <w:color w:val="1C283D"/>
          <w:sz w:val="18"/>
          <w:szCs w:val="18"/>
        </w:rPr>
        <w:t> </w:t>
      </w:r>
    </w:p>
    <w:p w:rsidR="00502317" w:rsidRDefault="00502317" w:rsidP="00502317">
      <w:pPr>
        <w:pStyle w:val="GvdeMetni"/>
        <w:shd w:val="clear" w:color="auto" w:fill="FFFFFF"/>
        <w:spacing w:after="0"/>
        <w:ind w:firstLine="567"/>
        <w:rPr>
          <w:rFonts w:ascii="Arial" w:hAnsi="Arial" w:cs="Arial"/>
          <w:b/>
          <w:bCs/>
          <w:color w:val="1C283D"/>
        </w:rPr>
      </w:pPr>
      <w:r>
        <w:rPr>
          <w:b/>
          <w:bCs/>
          <w:color w:val="1C283D"/>
          <w:sz w:val="18"/>
          <w:szCs w:val="18"/>
        </w:rPr>
        <w:t> </w:t>
      </w:r>
    </w:p>
    <w:p w:rsidR="00502317" w:rsidRDefault="00502317" w:rsidP="00502317">
      <w:pPr>
        <w:pStyle w:val="GvdeMetni"/>
        <w:shd w:val="clear" w:color="auto" w:fill="FFFFFF"/>
        <w:spacing w:after="0"/>
        <w:ind w:firstLine="567"/>
        <w:rPr>
          <w:rFonts w:ascii="Arial" w:hAnsi="Arial" w:cs="Arial"/>
          <w:b/>
          <w:bCs/>
          <w:color w:val="1C283D"/>
        </w:rPr>
      </w:pPr>
      <w:r>
        <w:rPr>
          <w:b/>
          <w:bCs/>
          <w:color w:val="1C283D"/>
          <w:sz w:val="18"/>
          <w:szCs w:val="18"/>
        </w:rPr>
        <w:t> </w:t>
      </w:r>
    </w:p>
    <w:p w:rsidR="00502317" w:rsidRDefault="00502317" w:rsidP="00502317">
      <w:pPr>
        <w:pStyle w:val="GvdeMetni"/>
        <w:shd w:val="clear" w:color="auto" w:fill="FFFFFF"/>
        <w:spacing w:after="0"/>
        <w:ind w:firstLine="567"/>
        <w:rPr>
          <w:rFonts w:ascii="Arial" w:hAnsi="Arial" w:cs="Arial"/>
          <w:b/>
          <w:bCs/>
          <w:color w:val="1C283D"/>
        </w:rPr>
      </w:pPr>
      <w:r>
        <w:rPr>
          <w:b/>
          <w:bCs/>
          <w:color w:val="1C283D"/>
          <w:sz w:val="18"/>
          <w:szCs w:val="18"/>
        </w:rPr>
        <w:t> </w:t>
      </w:r>
    </w:p>
    <w:p w:rsidR="00502317" w:rsidRDefault="00502317" w:rsidP="00502317">
      <w:pPr>
        <w:pStyle w:val="GvdeMetni"/>
        <w:shd w:val="clear" w:color="auto" w:fill="FFFFFF"/>
        <w:spacing w:after="0"/>
        <w:ind w:firstLine="567"/>
        <w:rPr>
          <w:rFonts w:ascii="Arial" w:hAnsi="Arial" w:cs="Arial"/>
          <w:b/>
          <w:bCs/>
          <w:color w:val="1C283D"/>
        </w:rPr>
      </w:pPr>
      <w:r>
        <w:rPr>
          <w:b/>
          <w:bCs/>
          <w:color w:val="1C283D"/>
          <w:sz w:val="18"/>
          <w:szCs w:val="18"/>
        </w:rPr>
        <w:t> </w:t>
      </w:r>
    </w:p>
    <w:p w:rsidR="00502317" w:rsidRDefault="00502317" w:rsidP="00502317">
      <w:pPr>
        <w:pStyle w:val="GvdeMetni"/>
        <w:shd w:val="clear" w:color="auto" w:fill="FFFFFF"/>
        <w:spacing w:after="0"/>
        <w:ind w:firstLine="567"/>
        <w:rPr>
          <w:rFonts w:ascii="Arial" w:hAnsi="Arial" w:cs="Arial"/>
          <w:b/>
          <w:bCs/>
          <w:color w:val="1C283D"/>
        </w:rPr>
      </w:pPr>
      <w:r>
        <w:rPr>
          <w:b/>
          <w:bCs/>
          <w:color w:val="1C283D"/>
          <w:sz w:val="18"/>
          <w:szCs w:val="18"/>
        </w:rPr>
        <w:t> </w:t>
      </w:r>
    </w:p>
    <w:p w:rsidR="00502317" w:rsidRDefault="00502317" w:rsidP="00502317">
      <w:pPr>
        <w:pStyle w:val="GvdeMetni"/>
        <w:shd w:val="clear" w:color="auto" w:fill="FFFFFF"/>
        <w:spacing w:after="0"/>
        <w:ind w:firstLine="567"/>
        <w:rPr>
          <w:rFonts w:ascii="Arial" w:hAnsi="Arial" w:cs="Arial"/>
          <w:b/>
          <w:bCs/>
          <w:color w:val="1C283D"/>
        </w:rPr>
      </w:pPr>
      <w:r>
        <w:rPr>
          <w:b/>
          <w:bCs/>
          <w:color w:val="1C283D"/>
          <w:sz w:val="18"/>
          <w:szCs w:val="18"/>
        </w:rPr>
        <w:t> </w:t>
      </w:r>
    </w:p>
    <w:p w:rsidR="00502317" w:rsidRDefault="00502317" w:rsidP="00502317">
      <w:pPr>
        <w:pStyle w:val="GvdeMetni"/>
        <w:shd w:val="clear" w:color="auto" w:fill="FFFFFF"/>
        <w:spacing w:after="0"/>
        <w:ind w:firstLine="567"/>
        <w:rPr>
          <w:rFonts w:ascii="Arial" w:hAnsi="Arial" w:cs="Arial"/>
          <w:b/>
          <w:bCs/>
          <w:color w:val="1C283D"/>
        </w:rPr>
      </w:pPr>
      <w:r>
        <w:rPr>
          <w:b/>
          <w:bCs/>
          <w:color w:val="1C283D"/>
          <w:sz w:val="18"/>
          <w:szCs w:val="18"/>
        </w:rPr>
        <w:t> </w:t>
      </w:r>
    </w:p>
    <w:p w:rsidR="00502317" w:rsidRDefault="00502317" w:rsidP="00502317">
      <w:pPr>
        <w:pStyle w:val="GvdeMetni"/>
        <w:shd w:val="clear" w:color="auto" w:fill="FFFFFF"/>
        <w:spacing w:after="0"/>
        <w:ind w:firstLine="567"/>
        <w:rPr>
          <w:rFonts w:ascii="Arial" w:hAnsi="Arial" w:cs="Arial"/>
          <w:b/>
          <w:bCs/>
          <w:color w:val="1C283D"/>
        </w:rPr>
      </w:pPr>
      <w:r>
        <w:rPr>
          <w:b/>
          <w:bCs/>
          <w:color w:val="1C283D"/>
          <w:sz w:val="18"/>
          <w:szCs w:val="18"/>
        </w:rPr>
        <w:t> </w:t>
      </w:r>
    </w:p>
    <w:p w:rsidR="00502317" w:rsidRDefault="00502317" w:rsidP="00502317">
      <w:pPr>
        <w:pStyle w:val="GvdeMetni"/>
        <w:shd w:val="clear" w:color="auto" w:fill="FFFFFF"/>
        <w:spacing w:after="0"/>
        <w:ind w:firstLine="567"/>
        <w:rPr>
          <w:rFonts w:ascii="Arial" w:hAnsi="Arial" w:cs="Arial"/>
          <w:b/>
          <w:bCs/>
          <w:color w:val="1C283D"/>
        </w:rPr>
      </w:pPr>
      <w:r>
        <w:rPr>
          <w:b/>
          <w:bCs/>
          <w:color w:val="1C283D"/>
          <w:sz w:val="18"/>
          <w:szCs w:val="18"/>
        </w:rPr>
        <w:t> </w:t>
      </w:r>
    </w:p>
    <w:p w:rsidR="00502317" w:rsidRDefault="00502317" w:rsidP="00502317">
      <w:pPr>
        <w:pStyle w:val="GvdeMetni"/>
        <w:shd w:val="clear" w:color="auto" w:fill="FFFFFF"/>
        <w:spacing w:after="0"/>
        <w:jc w:val="center"/>
        <w:rPr>
          <w:rFonts w:ascii="Arial" w:hAnsi="Arial" w:cs="Arial"/>
          <w:b/>
          <w:bCs/>
          <w:color w:val="1C283D"/>
        </w:rPr>
      </w:pPr>
      <w:r>
        <w:rPr>
          <w:b/>
          <w:bCs/>
          <w:color w:val="1C283D"/>
          <w:sz w:val="18"/>
          <w:szCs w:val="18"/>
        </w:rPr>
        <w:t> </w:t>
      </w:r>
    </w:p>
    <w:p w:rsidR="00502317" w:rsidRDefault="00502317" w:rsidP="00502317">
      <w:pPr>
        <w:pStyle w:val="GvdeMetni"/>
        <w:shd w:val="clear" w:color="auto" w:fill="FFFFFF"/>
        <w:spacing w:after="0"/>
        <w:jc w:val="center"/>
        <w:rPr>
          <w:rFonts w:ascii="Arial" w:hAnsi="Arial" w:cs="Arial"/>
          <w:b/>
          <w:bCs/>
          <w:color w:val="1C283D"/>
        </w:rPr>
      </w:pPr>
      <w:r>
        <w:rPr>
          <w:b/>
          <w:bCs/>
          <w:color w:val="1C283D"/>
          <w:sz w:val="18"/>
          <w:szCs w:val="18"/>
        </w:rPr>
        <w:t>YG’de Ölçme Protokolü Örnek Formu</w:t>
      </w:r>
    </w:p>
    <w:p w:rsidR="00502317" w:rsidRDefault="00502317" w:rsidP="00502317">
      <w:pPr>
        <w:pStyle w:val="GvdeMetni"/>
        <w:shd w:val="clear" w:color="auto" w:fill="FFFFFF"/>
        <w:spacing w:after="0"/>
        <w:jc w:val="center"/>
        <w:rPr>
          <w:rFonts w:ascii="Arial" w:hAnsi="Arial" w:cs="Arial"/>
          <w:b/>
          <w:bCs/>
          <w:color w:val="1C283D"/>
        </w:rPr>
      </w:pPr>
      <w:r>
        <w:rPr>
          <w:b/>
          <w:bCs/>
          <w:color w:val="1C283D"/>
          <w:sz w:val="18"/>
          <w:szCs w:val="18"/>
        </w:rPr>
        <w:t> </w:t>
      </w:r>
    </w:p>
    <w:p w:rsidR="00502317" w:rsidRDefault="00502317" w:rsidP="00502317">
      <w:pPr>
        <w:pStyle w:val="GvdeMetni"/>
        <w:shd w:val="clear" w:color="auto" w:fill="FFFFFF"/>
        <w:spacing w:after="0"/>
        <w:jc w:val="center"/>
        <w:rPr>
          <w:rFonts w:ascii="Arial" w:hAnsi="Arial" w:cs="Arial"/>
          <w:b/>
          <w:bCs/>
          <w:color w:val="1C283D"/>
        </w:rPr>
      </w:pPr>
      <w:r>
        <w:rPr>
          <w:color w:val="1C283D"/>
          <w:sz w:val="18"/>
          <w:szCs w:val="18"/>
        </w:rPr>
        <w:t>YG’de Topraklama Tesisatının Ölçümü ile ilgili ön bilgiler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Şebeke...........................................   Cadde: .........................................  Nr:......................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İletken: ................................ ................................ ................................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Pozisyon: ................................ Direk Numarası: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Tesisat: ................................ .............................................................      Tip:....................</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Topraklama tesisini çizenin adı,soyadı, ünvanı: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Topraklama tesisinde ölçme yapanın adı,soyadı, ünvanı:...................................................</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Ölçüldüğü tarih: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left="2691" w:firstLine="141"/>
        <w:rPr>
          <w:rFonts w:ascii="Arial" w:hAnsi="Arial" w:cs="Arial"/>
          <w:b/>
          <w:bCs/>
          <w:color w:val="1C283D"/>
        </w:rPr>
      </w:pPr>
      <w:r>
        <w:rPr>
          <w:color w:val="1C283D"/>
          <w:sz w:val="18"/>
          <w:szCs w:val="18"/>
        </w:rPr>
        <w:t>Topraklama Sahasının Durum Planı:</w:t>
      </w:r>
    </w:p>
    <w:tbl>
      <w:tblPr>
        <w:tblW w:w="0" w:type="auto"/>
        <w:tblInd w:w="779" w:type="dxa"/>
        <w:tblCellMar>
          <w:left w:w="0" w:type="dxa"/>
          <w:right w:w="0" w:type="dxa"/>
        </w:tblCellMar>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tblGrid>
      <w:tr w:rsidR="00502317" w:rsidTr="00502317">
        <w:tc>
          <w:tcPr>
            <w:tcW w:w="56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r>
      <w:tr w:rsidR="00502317" w:rsidTr="00502317">
        <w:tc>
          <w:tcPr>
            <w:tcW w:w="5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r>
      <w:tr w:rsidR="00502317" w:rsidTr="00502317">
        <w:tc>
          <w:tcPr>
            <w:tcW w:w="5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r>
      <w:tr w:rsidR="00502317" w:rsidTr="00502317">
        <w:tc>
          <w:tcPr>
            <w:tcW w:w="5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r>
      <w:tr w:rsidR="00502317" w:rsidTr="00502317">
        <w:tc>
          <w:tcPr>
            <w:tcW w:w="5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r>
      <w:tr w:rsidR="00502317" w:rsidTr="00502317">
        <w:tc>
          <w:tcPr>
            <w:tcW w:w="5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r>
      <w:tr w:rsidR="00502317" w:rsidTr="00502317">
        <w:tc>
          <w:tcPr>
            <w:tcW w:w="5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r>
      <w:tr w:rsidR="00502317" w:rsidTr="00502317">
        <w:tc>
          <w:tcPr>
            <w:tcW w:w="5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r>
      <w:tr w:rsidR="00502317" w:rsidTr="00502317">
        <w:tc>
          <w:tcPr>
            <w:tcW w:w="5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r>
      <w:tr w:rsidR="00502317" w:rsidTr="00502317">
        <w:tc>
          <w:tcPr>
            <w:tcW w:w="5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r>
      <w:tr w:rsidR="00502317" w:rsidTr="00502317">
        <w:tc>
          <w:tcPr>
            <w:tcW w:w="5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r>
      <w:tr w:rsidR="00502317" w:rsidTr="00502317">
        <w:tc>
          <w:tcPr>
            <w:tcW w:w="5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rFonts w:ascii="Arial" w:hAnsi="Arial" w:cs="Arial"/>
                <w:b/>
                <w:bCs/>
                <w:sz w:val="32"/>
                <w:szCs w:val="32"/>
              </w:rPr>
              <w:t> </w:t>
            </w:r>
          </w:p>
        </w:tc>
      </w:tr>
    </w:tbl>
    <w:p w:rsidR="00502317" w:rsidRDefault="00502317" w:rsidP="00502317">
      <w:pPr>
        <w:pStyle w:val="GvdeMetni"/>
        <w:shd w:val="clear" w:color="auto" w:fill="FFFFFF"/>
        <w:spacing w:after="0"/>
        <w:ind w:firstLine="567"/>
        <w:jc w:val="center"/>
        <w:rPr>
          <w:rFonts w:ascii="Arial" w:hAnsi="Arial" w:cs="Arial"/>
          <w:b/>
          <w:bCs/>
          <w:color w:val="1C283D"/>
          <w:szCs w:val="24"/>
        </w:rPr>
      </w:pPr>
      <w:r>
        <w:rPr>
          <w:color w:val="1C283D"/>
          <w:sz w:val="18"/>
          <w:szCs w:val="18"/>
        </w:rPr>
        <w:t> </w:t>
      </w:r>
    </w:p>
    <w:p w:rsidR="00502317" w:rsidRDefault="00502317" w:rsidP="00502317">
      <w:pPr>
        <w:pStyle w:val="GvdeMetni"/>
        <w:shd w:val="clear" w:color="auto" w:fill="FFFFFF"/>
        <w:spacing w:after="0"/>
        <w:ind w:firstLine="3402"/>
        <w:jc w:val="both"/>
        <w:rPr>
          <w:rFonts w:ascii="Arial" w:hAnsi="Arial" w:cs="Arial"/>
          <w:b/>
          <w:bCs/>
          <w:color w:val="1C283D"/>
        </w:rPr>
      </w:pPr>
      <w:r>
        <w:rPr>
          <w:color w:val="1C283D"/>
          <w:sz w:val="18"/>
          <w:szCs w:val="18"/>
        </w:rPr>
        <w:t>Ölçme ile ilgili veriler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Toprağın cinsi: ..................................   Özgül toprak direnci: ................................</w:t>
      </w:r>
      <w:r>
        <w:rPr>
          <w:rStyle w:val="apple-converted-space"/>
          <w:color w:val="1C283D"/>
          <w:sz w:val="18"/>
          <w:szCs w:val="18"/>
        </w:rPr>
        <w:t> </w:t>
      </w:r>
      <w:r>
        <w:rPr>
          <w:rFonts w:ascii="Symbol" w:hAnsi="Symbol" w:cs="Arial"/>
          <w:color w:val="1C283D"/>
          <w:sz w:val="18"/>
          <w:szCs w:val="18"/>
        </w:rPr>
        <w:t></w:t>
      </w:r>
      <w:r>
        <w:rPr>
          <w:color w:val="1C283D"/>
          <w:sz w:val="18"/>
          <w:szCs w:val="18"/>
        </w:rPr>
        <w:t>m</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Topraklayıcının uzunluğu: ..............m  Topraklayıcının kesiti: ...............................mm</w:t>
      </w:r>
    </w:p>
    <w:p w:rsidR="00502317" w:rsidRDefault="00502317" w:rsidP="00502317">
      <w:pPr>
        <w:pStyle w:val="GvdeMetni"/>
        <w:shd w:val="clear" w:color="auto" w:fill="FFFFFF"/>
        <w:spacing w:after="0"/>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jc w:val="both"/>
        <w:rPr>
          <w:rFonts w:ascii="Arial" w:hAnsi="Arial" w:cs="Arial"/>
          <w:b/>
          <w:bCs/>
          <w:color w:val="1C283D"/>
        </w:rPr>
      </w:pPr>
      <w:r>
        <w:rPr>
          <w:color w:val="1C283D"/>
          <w:sz w:val="18"/>
          <w:szCs w:val="18"/>
        </w:rPr>
        <w:t>                                                               YG’de topraklama direncinin ölçülmesi</w:t>
      </w:r>
    </w:p>
    <w:tbl>
      <w:tblPr>
        <w:tblW w:w="0" w:type="auto"/>
        <w:tblInd w:w="779" w:type="dxa"/>
        <w:tblCellMar>
          <w:left w:w="0" w:type="dxa"/>
          <w:right w:w="0" w:type="dxa"/>
        </w:tblCellMar>
        <w:tblLook w:val="04A0" w:firstRow="1" w:lastRow="0" w:firstColumn="1" w:lastColumn="0" w:noHBand="0" w:noVBand="1"/>
      </w:tblPr>
      <w:tblGrid>
        <w:gridCol w:w="709"/>
        <w:gridCol w:w="992"/>
        <w:gridCol w:w="1134"/>
        <w:gridCol w:w="567"/>
        <w:gridCol w:w="567"/>
        <w:gridCol w:w="567"/>
        <w:gridCol w:w="567"/>
        <w:gridCol w:w="709"/>
        <w:gridCol w:w="992"/>
      </w:tblGrid>
      <w:tr w:rsidR="00502317" w:rsidTr="00502317">
        <w:tc>
          <w:tcPr>
            <w:tcW w:w="70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Ölçme</w:t>
            </w:r>
          </w:p>
          <w:p w:rsidR="00502317" w:rsidRDefault="00502317">
            <w:pPr>
              <w:pStyle w:val="GvdeMetni"/>
              <w:spacing w:after="0"/>
              <w:jc w:val="both"/>
              <w:rPr>
                <w:rFonts w:ascii="Arial" w:hAnsi="Arial" w:cs="Arial"/>
                <w:b/>
                <w:bCs/>
              </w:rPr>
            </w:pPr>
            <w:r>
              <w:rPr>
                <w:sz w:val="18"/>
                <w:szCs w:val="18"/>
              </w:rPr>
              <w:t>tarihi</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Toprağın durumu</w:t>
            </w:r>
          </w:p>
          <w:p w:rsidR="00502317" w:rsidRDefault="00502317">
            <w:pPr>
              <w:pStyle w:val="GvdeMetni"/>
              <w:spacing w:after="0"/>
              <w:jc w:val="both"/>
              <w:rPr>
                <w:rFonts w:ascii="Arial" w:hAnsi="Arial" w:cs="Arial"/>
                <w:b/>
                <w:bCs/>
              </w:rPr>
            </w:pPr>
            <w:r>
              <w:rPr>
                <w:sz w:val="18"/>
                <w:szCs w:val="18"/>
              </w:rPr>
              <w:t>(Ör. kurak)</w:t>
            </w:r>
          </w:p>
        </w:tc>
        <w:tc>
          <w:tcPr>
            <w:tcW w:w="113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Topraklama</w:t>
            </w:r>
          </w:p>
          <w:p w:rsidR="00502317" w:rsidRDefault="00502317">
            <w:pPr>
              <w:pStyle w:val="GvdeMetni"/>
              <w:spacing w:after="0"/>
              <w:jc w:val="both"/>
              <w:rPr>
                <w:rFonts w:ascii="Arial" w:hAnsi="Arial" w:cs="Arial"/>
                <w:b/>
                <w:bCs/>
              </w:rPr>
            </w:pPr>
            <w:r>
              <w:rPr>
                <w:sz w:val="18"/>
                <w:szCs w:val="18"/>
              </w:rPr>
              <w:t>Elektrodunun</w:t>
            </w:r>
          </w:p>
          <w:p w:rsidR="00502317" w:rsidRDefault="00502317">
            <w:pPr>
              <w:pStyle w:val="GvdeMetni"/>
              <w:spacing w:after="0"/>
              <w:jc w:val="both"/>
              <w:rPr>
                <w:rFonts w:ascii="Arial" w:hAnsi="Arial" w:cs="Arial"/>
                <w:b/>
                <w:bCs/>
              </w:rPr>
            </w:pPr>
            <w:r>
              <w:rPr>
                <w:sz w:val="18"/>
                <w:szCs w:val="18"/>
              </w:rPr>
              <w:t>numarası</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i/>
                <w:iCs/>
                <w:sz w:val="18"/>
                <w:szCs w:val="18"/>
              </w:rPr>
              <w:t>l , h</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YGT</w:t>
            </w:r>
          </w:p>
          <w:p w:rsidR="00502317" w:rsidRDefault="00502317">
            <w:pPr>
              <w:pStyle w:val="GvdeMetni"/>
              <w:spacing w:after="0"/>
              <w:jc w:val="both"/>
              <w:rPr>
                <w:rFonts w:ascii="Arial" w:hAnsi="Arial" w:cs="Arial"/>
                <w:b/>
                <w:bCs/>
              </w:rPr>
            </w:pPr>
            <w:r>
              <w:rPr>
                <w:sz w:val="18"/>
                <w:szCs w:val="18"/>
              </w:rPr>
              <w:t>(</w:t>
            </w:r>
            <w:r>
              <w:rPr>
                <w:rFonts w:ascii="Symbol" w:hAnsi="Symbol" w:cs="Arial"/>
                <w:sz w:val="18"/>
                <w:szCs w:val="18"/>
              </w:rPr>
              <w:t></w:t>
            </w:r>
            <w:r>
              <w:rPr>
                <w:sz w:val="18"/>
                <w:szCs w:val="18"/>
              </w:rPr>
              <w:t>)</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YGT</w:t>
            </w:r>
          </w:p>
          <w:p w:rsidR="00502317" w:rsidRDefault="00502317">
            <w:pPr>
              <w:pStyle w:val="GvdeMetni"/>
              <w:spacing w:after="0"/>
              <w:jc w:val="both"/>
              <w:rPr>
                <w:rFonts w:ascii="Arial" w:hAnsi="Arial" w:cs="Arial"/>
                <w:b/>
                <w:bCs/>
              </w:rPr>
            </w:pPr>
            <w:r>
              <w:rPr>
                <w:sz w:val="18"/>
                <w:szCs w:val="18"/>
              </w:rPr>
              <w:t>(</w:t>
            </w:r>
            <w:r>
              <w:rPr>
                <w:rFonts w:ascii="Symbol" w:hAnsi="Symbol" w:cs="Arial"/>
                <w:sz w:val="18"/>
                <w:szCs w:val="18"/>
              </w:rPr>
              <w:t></w:t>
            </w:r>
            <w:r>
              <w:rPr>
                <w:rStyle w:val="apple-converted-space"/>
                <w:sz w:val="18"/>
                <w:szCs w:val="18"/>
              </w:rPr>
              <w:t> </w:t>
            </w:r>
            <w:r>
              <w:rPr>
                <w:rFonts w:ascii="Symbol" w:hAnsi="Symbol" w:cs="Arial"/>
                <w:sz w:val="18"/>
                <w:szCs w:val="18"/>
              </w:rPr>
              <w:t></w:t>
            </w:r>
            <w:r>
              <w:rPr>
                <w:sz w:val="18"/>
                <w:szCs w:val="18"/>
              </w:rPr>
              <w:t>)</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AGT</w:t>
            </w:r>
          </w:p>
          <w:p w:rsidR="00502317" w:rsidRDefault="00502317">
            <w:pPr>
              <w:pStyle w:val="GvdeMetni"/>
              <w:spacing w:after="0"/>
              <w:jc w:val="both"/>
              <w:rPr>
                <w:rFonts w:ascii="Arial" w:hAnsi="Arial" w:cs="Arial"/>
                <w:b/>
                <w:bCs/>
              </w:rPr>
            </w:pPr>
            <w:r>
              <w:rPr>
                <w:sz w:val="18"/>
                <w:szCs w:val="18"/>
              </w:rPr>
              <w:t>(</w:t>
            </w:r>
            <w:r>
              <w:rPr>
                <w:rFonts w:ascii="Symbol" w:hAnsi="Symbol" w:cs="Arial"/>
                <w:sz w:val="18"/>
                <w:szCs w:val="18"/>
              </w:rPr>
              <w:t></w:t>
            </w:r>
            <w:r>
              <w:rPr>
                <w:sz w:val="18"/>
                <w:szCs w:val="18"/>
              </w:rPr>
              <w:t>)</w:t>
            </w:r>
          </w:p>
        </w:tc>
        <w:tc>
          <w:tcPr>
            <w:tcW w:w="70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AGT</w:t>
            </w:r>
          </w:p>
          <w:p w:rsidR="00502317" w:rsidRDefault="00502317">
            <w:pPr>
              <w:pStyle w:val="GvdeMetni"/>
              <w:spacing w:after="0"/>
              <w:jc w:val="both"/>
              <w:rPr>
                <w:rFonts w:ascii="Arial" w:hAnsi="Arial" w:cs="Arial"/>
                <w:b/>
                <w:bCs/>
              </w:rPr>
            </w:pPr>
            <w:r>
              <w:rPr>
                <w:sz w:val="18"/>
                <w:szCs w:val="18"/>
              </w:rPr>
              <w:t>(</w:t>
            </w:r>
            <w:r>
              <w:rPr>
                <w:rFonts w:ascii="Symbol" w:hAnsi="Symbol" w:cs="Arial"/>
                <w:sz w:val="18"/>
                <w:szCs w:val="18"/>
              </w:rPr>
              <w:t></w:t>
            </w:r>
            <w:r>
              <w:rPr>
                <w:rStyle w:val="apple-converted-space"/>
                <w:sz w:val="18"/>
                <w:szCs w:val="18"/>
              </w:rPr>
              <w:t> </w:t>
            </w:r>
            <w:r>
              <w:rPr>
                <w:rFonts w:ascii="Symbol" w:hAnsi="Symbol" w:cs="Arial"/>
                <w:sz w:val="18"/>
                <w:szCs w:val="18"/>
              </w:rPr>
              <w:t></w:t>
            </w:r>
            <w:r>
              <w:rPr>
                <w:sz w:val="18"/>
                <w:szCs w:val="18"/>
              </w:rPr>
              <w:t>)</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AGT+YGT</w:t>
            </w:r>
          </w:p>
          <w:p w:rsidR="00502317" w:rsidRDefault="00502317">
            <w:pPr>
              <w:pStyle w:val="GvdeMetni"/>
              <w:spacing w:after="0"/>
              <w:jc w:val="both"/>
              <w:rPr>
                <w:rFonts w:ascii="Arial" w:hAnsi="Arial" w:cs="Arial"/>
                <w:b/>
                <w:bCs/>
              </w:rPr>
            </w:pPr>
            <w:r>
              <w:rPr>
                <w:sz w:val="18"/>
                <w:szCs w:val="18"/>
              </w:rPr>
              <w:t>   (</w:t>
            </w:r>
            <w:r>
              <w:rPr>
                <w:rFonts w:ascii="Symbol" w:hAnsi="Symbol" w:cs="Arial"/>
                <w:sz w:val="18"/>
                <w:szCs w:val="18"/>
              </w:rPr>
              <w:t></w:t>
            </w:r>
            <w:r>
              <w:rPr>
                <w:rStyle w:val="apple-converted-space"/>
                <w:sz w:val="18"/>
                <w:szCs w:val="18"/>
              </w:rPr>
              <w:t> </w:t>
            </w:r>
            <w:r>
              <w:rPr>
                <w:rFonts w:ascii="Symbol" w:hAnsi="Symbol" w:cs="Arial"/>
                <w:sz w:val="18"/>
                <w:szCs w:val="18"/>
              </w:rPr>
              <w:t></w:t>
            </w:r>
            <w:r>
              <w:rPr>
                <w:sz w:val="18"/>
                <w:szCs w:val="18"/>
              </w:rPr>
              <w:t>)</w:t>
            </w:r>
          </w:p>
        </w:tc>
      </w:tr>
      <w:tr w:rsidR="00502317" w:rsidTr="00502317">
        <w:tc>
          <w:tcPr>
            <w:tcW w:w="70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r>
      <w:tr w:rsidR="00502317" w:rsidTr="00502317">
        <w:tc>
          <w:tcPr>
            <w:tcW w:w="70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r>
      <w:tr w:rsidR="00502317" w:rsidTr="00502317">
        <w:tc>
          <w:tcPr>
            <w:tcW w:w="70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r>
      <w:tr w:rsidR="00502317" w:rsidTr="00502317">
        <w:tc>
          <w:tcPr>
            <w:tcW w:w="70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r>
      <w:tr w:rsidR="00502317" w:rsidTr="00502317">
        <w:tc>
          <w:tcPr>
            <w:tcW w:w="70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r>
      <w:tr w:rsidR="00502317" w:rsidTr="00502317">
        <w:tc>
          <w:tcPr>
            <w:tcW w:w="70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r>
      <w:tr w:rsidR="00502317" w:rsidTr="00502317">
        <w:tc>
          <w:tcPr>
            <w:tcW w:w="70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r>
      <w:tr w:rsidR="00502317" w:rsidTr="00502317">
        <w:tc>
          <w:tcPr>
            <w:tcW w:w="70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pStyle w:val="GvdeMetni"/>
              <w:spacing w:after="0"/>
              <w:jc w:val="both"/>
              <w:rPr>
                <w:rFonts w:ascii="Arial" w:hAnsi="Arial" w:cs="Arial"/>
                <w:b/>
                <w:bCs/>
              </w:rPr>
            </w:pPr>
            <w:r>
              <w:rPr>
                <w:sz w:val="18"/>
                <w:szCs w:val="18"/>
              </w:rPr>
              <w:t> </w:t>
            </w:r>
          </w:p>
        </w:tc>
      </w:tr>
    </w:tbl>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u w:val="single"/>
        </w:rPr>
        <w:t>Topraklamada Kullanılan simgeler: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YGT (Yüksek Gerilim Topraklaması</w:t>
      </w:r>
    </w:p>
    <w:p w:rsidR="00502317" w:rsidRDefault="00502317" w:rsidP="00502317">
      <w:pPr>
        <w:pStyle w:val="GvdeMetni"/>
        <w:shd w:val="clear" w:color="auto" w:fill="FFFFFF"/>
        <w:spacing w:after="0"/>
        <w:ind w:firstLine="567"/>
        <w:jc w:val="both"/>
        <w:rPr>
          <w:rFonts w:ascii="Arial" w:hAnsi="Arial" w:cs="Arial"/>
          <w:b/>
          <w:bCs/>
          <w:color w:val="1C283D"/>
        </w:rPr>
      </w:pPr>
      <w:r>
        <w:rPr>
          <w:rFonts w:ascii="Arial" w:hAnsi="Arial" w:cs="Arial"/>
          <w:b/>
          <w:bCs/>
          <w:noProof/>
          <w:color w:val="1C283D"/>
          <w:lang w:val="tr-TR" w:eastAsia="tr-TR"/>
        </w:rPr>
        <w:drawing>
          <wp:inline distT="0" distB="0" distL="0" distR="0">
            <wp:extent cx="571500" cy="19050"/>
            <wp:effectExtent l="0" t="0" r="0" b="0"/>
            <wp:docPr id="178" name="Resim 178" descr="http://www.mevzuat.gov.tr/MevzuatMetin/yonetmelik/7.5.10392-Ek_dosyalar/image1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mevzuat.gov.tr/MevzuatMetin/yonetmelik/7.5.10392-Ek_dosyalar/image144.gif"/>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571500" cy="19050"/>
                    </a:xfrm>
                    <a:prstGeom prst="rect">
                      <a:avLst/>
                    </a:prstGeom>
                    <a:noFill/>
                    <a:ln>
                      <a:noFill/>
                    </a:ln>
                  </pic:spPr>
                </pic:pic>
              </a:graphicData>
            </a:graphic>
          </wp:inline>
        </w:drawing>
      </w:r>
      <w:r>
        <w:rPr>
          <w:rFonts w:ascii="Arial" w:hAnsi="Arial" w:cs="Arial"/>
          <w:b/>
          <w:bCs/>
          <w:noProof/>
          <w:color w:val="1C283D"/>
          <w:lang w:val="tr-TR" w:eastAsia="tr-TR"/>
        </w:rPr>
        <w:drawing>
          <wp:inline distT="0" distB="0" distL="0" distR="0">
            <wp:extent cx="590550" cy="19050"/>
            <wp:effectExtent l="0" t="0" r="0" b="0"/>
            <wp:docPr id="177" name="Resim 177" descr="http://www.mevzuat.gov.tr/MevzuatMetin/yonetmelik/7.5.10392-Ek_dosyalar/image1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mevzuat.gov.tr/MevzuatMetin/yonetmelik/7.5.10392-Ek_dosyalar/image145.gif"/>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590550" cy="19050"/>
                    </a:xfrm>
                    <a:prstGeom prst="rect">
                      <a:avLst/>
                    </a:prstGeom>
                    <a:noFill/>
                    <a:ln>
                      <a:noFill/>
                    </a:ln>
                  </pic:spPr>
                </pic:pic>
              </a:graphicData>
            </a:graphic>
          </wp:inline>
        </w:drawing>
      </w:r>
      <w:r>
        <w:rPr>
          <w:color w:val="1C283D"/>
          <w:sz w:val="18"/>
          <w:szCs w:val="18"/>
        </w:rPr>
        <w:t>AGT (Alçak Gerilim Topraklaması)  </w:t>
      </w:r>
    </w:p>
    <w:p w:rsidR="00502317" w:rsidRDefault="00502317" w:rsidP="00502317">
      <w:pPr>
        <w:pStyle w:val="GvdeMetni"/>
        <w:shd w:val="clear" w:color="auto" w:fill="FFFFFF"/>
        <w:spacing w:after="0"/>
        <w:ind w:firstLine="567"/>
        <w:jc w:val="both"/>
        <w:rPr>
          <w:rFonts w:ascii="Arial" w:hAnsi="Arial" w:cs="Arial"/>
          <w:b/>
          <w:bCs/>
          <w:color w:val="1C283D"/>
        </w:rPr>
      </w:pPr>
      <w:r>
        <w:rPr>
          <w:i/>
          <w:iCs/>
          <w:color w:val="1C283D"/>
          <w:sz w:val="18"/>
          <w:szCs w:val="18"/>
        </w:rPr>
        <w:t>l</w:t>
      </w:r>
      <w:r>
        <w:rPr>
          <w:color w:val="1C283D"/>
          <w:sz w:val="18"/>
          <w:szCs w:val="18"/>
        </w:rPr>
        <w:t>: Topraklayıcının uzunlugu (m)</w:t>
      </w:r>
    </w:p>
    <w:p w:rsidR="00502317" w:rsidRDefault="00502317" w:rsidP="00502317">
      <w:pPr>
        <w:pStyle w:val="GvdeMetni"/>
        <w:shd w:val="clear" w:color="auto" w:fill="FFFFFF"/>
        <w:spacing w:after="0"/>
        <w:ind w:firstLine="567"/>
        <w:jc w:val="both"/>
        <w:rPr>
          <w:rFonts w:ascii="Arial" w:hAnsi="Arial" w:cs="Arial"/>
          <w:b/>
          <w:bCs/>
          <w:color w:val="1C283D"/>
        </w:rPr>
      </w:pPr>
      <w:r>
        <w:rPr>
          <w:i/>
          <w:iCs/>
          <w:color w:val="1C283D"/>
          <w:sz w:val="18"/>
          <w:szCs w:val="18"/>
        </w:rPr>
        <w:t>h</w:t>
      </w:r>
      <w:r>
        <w:rPr>
          <w:color w:val="1C283D"/>
          <w:sz w:val="18"/>
          <w:szCs w:val="18"/>
        </w:rPr>
        <w:t>: Topraklayıcının derinliği  (m)</w:t>
      </w:r>
    </w:p>
    <w:p w:rsidR="00502317" w:rsidRDefault="00502317" w:rsidP="00502317">
      <w:pPr>
        <w:pStyle w:val="GvdeMetni"/>
        <w:shd w:val="clear" w:color="auto" w:fill="FFFFFF"/>
        <w:spacing w:after="0"/>
        <w:ind w:firstLine="567"/>
        <w:jc w:val="both"/>
        <w:rPr>
          <w:rFonts w:ascii="Arial" w:hAnsi="Arial" w:cs="Arial"/>
          <w:b/>
          <w:bCs/>
          <w:color w:val="1C283D"/>
        </w:rPr>
      </w:pPr>
      <w:r>
        <w:rPr>
          <w:rFonts w:ascii="Arial" w:hAnsi="Arial" w:cs="Arial"/>
          <w:b/>
          <w:bCs/>
          <w:noProof/>
          <w:color w:val="1C283D"/>
          <w:lang w:val="tr-TR" w:eastAsia="tr-TR"/>
        </w:rPr>
        <w:drawing>
          <wp:inline distT="0" distB="0" distL="0" distR="0">
            <wp:extent cx="361950" cy="19050"/>
            <wp:effectExtent l="0" t="0" r="0" b="0"/>
            <wp:docPr id="176" name="Resim 176" descr="http://www.mevzuat.gov.tr/MevzuatMetin/yonetmelik/7.5.10392-Ek_dosyalar/image1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mevzuat.gov.tr/MevzuatMetin/yonetmelik/7.5.10392-Ek_dosyalar/image146.gif"/>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361950" cy="19050"/>
                    </a:xfrm>
                    <a:prstGeom prst="rect">
                      <a:avLst/>
                    </a:prstGeom>
                    <a:noFill/>
                    <a:ln>
                      <a:noFill/>
                    </a:ln>
                  </pic:spPr>
                </pic:pic>
              </a:graphicData>
            </a:graphic>
          </wp:inline>
        </w:drawing>
      </w:r>
      <w:r>
        <w:rPr>
          <w:rFonts w:ascii="Arial" w:hAnsi="Arial" w:cs="Arial"/>
          <w:b/>
          <w:bCs/>
          <w:noProof/>
          <w:color w:val="1C283D"/>
          <w:lang w:val="tr-TR" w:eastAsia="tr-TR"/>
        </w:rPr>
        <w:drawing>
          <wp:inline distT="0" distB="0" distL="0" distR="0">
            <wp:extent cx="171450" cy="152400"/>
            <wp:effectExtent l="0" t="0" r="0" b="0"/>
            <wp:docPr id="175" name="Resim 175" descr="http://www.mevzuat.gov.tr/MevzuatMetin/yonetmelik/7.5.10392-Ek_dosyalar/image1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mevzuat.gov.tr/MevzuatMetin/yonetmelik/7.5.10392-Ek_dosyalar/image147.gif"/>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Pr>
          <w:color w:val="1C283D"/>
          <w:sz w:val="18"/>
          <w:szCs w:val="18"/>
        </w:rPr>
        <w:t>Derin topraklayıcı:</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4215"/>
        <w:gridCol w:w="240"/>
      </w:tblGrid>
      <w:tr w:rsidR="00502317" w:rsidTr="00502317">
        <w:trPr>
          <w:gridAfter w:val="1"/>
          <w:trHeight w:val="165"/>
          <w:tblCellSpacing w:w="0" w:type="dxa"/>
        </w:trPr>
        <w:tc>
          <w:tcPr>
            <w:tcW w:w="4215" w:type="dxa"/>
            <w:vAlign w:val="center"/>
            <w:hideMark/>
          </w:tcPr>
          <w:p w:rsidR="00502317" w:rsidRDefault="00502317">
            <w:pPr>
              <w:rPr>
                <w:sz w:val="16"/>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142875" cy="180975"/>
                  <wp:effectExtent l="0" t="0" r="9525" b="9525"/>
                  <wp:docPr id="174" name="Resim 174" descr="http://www.mevzuat.gov.tr/MevzuatMetin/yonetmelik/7.5.10392-Ek_dosyalar/image1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mevzuat.gov.tr/MevzuatMetin/yonetmelik/7.5.10392-Ek_dosyalar/image148.gif"/>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Ring topraklayıcı:</w:t>
      </w:r>
    </w:p>
    <w:tbl>
      <w:tblPr>
        <w:tblW w:w="0" w:type="auto"/>
        <w:tblCellSpacing w:w="0" w:type="dxa"/>
        <w:tblCellMar>
          <w:left w:w="0" w:type="dxa"/>
          <w:right w:w="0" w:type="dxa"/>
        </w:tblCellMar>
        <w:tblLook w:val="04A0" w:firstRow="1" w:lastRow="0" w:firstColumn="1" w:lastColumn="0" w:noHBand="0" w:noVBand="1"/>
      </w:tblPr>
      <w:tblGrid>
        <w:gridCol w:w="525"/>
      </w:tblGrid>
      <w:tr w:rsidR="00502317" w:rsidTr="00502317">
        <w:trPr>
          <w:trHeight w:val="450"/>
          <w:tblCellSpacing w:w="0" w:type="dxa"/>
        </w:trPr>
        <w:tc>
          <w:tcPr>
            <w:tcW w:w="525"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95"/>
            </w:tblGrid>
            <w:tr w:rsidR="00502317">
              <w:trPr>
                <w:tblCellSpacing w:w="0" w:type="dxa"/>
              </w:trPr>
              <w:tc>
                <w:tcPr>
                  <w:tcW w:w="0" w:type="auto"/>
                  <w:vAlign w:val="center"/>
                  <w:hideMark/>
                </w:tcPr>
                <w:p w:rsidR="00502317" w:rsidRDefault="00502317">
                  <w:pPr>
                    <w:divId w:val="480539042"/>
                    <w:rPr>
                      <w:sz w:val="18"/>
                      <w:szCs w:val="18"/>
                    </w:rPr>
                  </w:pPr>
                  <w:r>
                    <w:rPr>
                      <w:b/>
                      <w:bCs/>
                      <w:sz w:val="16"/>
                      <w:szCs w:val="16"/>
                    </w:rPr>
                    <w:t>T</w:t>
                  </w:r>
                </w:p>
              </w:tc>
            </w:tr>
          </w:tbl>
          <w:p w:rsidR="00502317" w:rsidRDefault="00502317">
            <w:pPr>
              <w:rPr>
                <w:szCs w:val="24"/>
              </w:rPr>
            </w:pPr>
            <w:r>
              <w:t> </w:t>
            </w:r>
          </w:p>
        </w:tc>
      </w:tr>
    </w:tbl>
    <w:p w:rsidR="00502317" w:rsidRDefault="00502317" w:rsidP="00502317">
      <w:pPr>
        <w:shd w:val="clear" w:color="auto" w:fill="FFFFFF"/>
        <w:rPr>
          <w:rFonts w:ascii="Arial" w:hAnsi="Arial" w:cs="Arial"/>
          <w:color w:val="1C283D"/>
          <w:sz w:val="15"/>
          <w:szCs w:val="15"/>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Temel topraklayıcı:</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rFonts w:ascii="Arial" w:hAnsi="Arial" w:cs="Arial"/>
          <w:b/>
          <w:bCs/>
          <w:noProof/>
          <w:color w:val="1C283D"/>
          <w:lang w:val="tr-TR" w:eastAsia="tr-TR"/>
        </w:rPr>
        <w:drawing>
          <wp:inline distT="0" distB="0" distL="0" distR="0">
            <wp:extent cx="228600" cy="66675"/>
            <wp:effectExtent l="0" t="0" r="0" b="9525"/>
            <wp:docPr id="173" name="Resim 173" descr="http://www.mevzuat.gov.tr/MevzuatMetin/yonetmelik/7.5.10392-Ek_dosyalar/image1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mevzuat.gov.tr/MevzuatMetin/yonetmelik/7.5.10392-Ek_dosyalar/image149.gif"/>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28600" cy="66675"/>
                    </a:xfrm>
                    <a:prstGeom prst="rect">
                      <a:avLst/>
                    </a:prstGeom>
                    <a:noFill/>
                    <a:ln>
                      <a:noFill/>
                    </a:ln>
                  </pic:spPr>
                </pic:pic>
              </a:graphicData>
            </a:graphic>
          </wp:inline>
        </w:drawing>
      </w:r>
      <w:r>
        <w:rPr>
          <w:color w:val="1C283D"/>
          <w:sz w:val="18"/>
          <w:szCs w:val="18"/>
        </w:rPr>
        <w:t>Yüzeysel topraklayıcı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4125"/>
        <w:gridCol w:w="420"/>
      </w:tblGrid>
      <w:tr w:rsidR="00502317" w:rsidTr="00502317">
        <w:trPr>
          <w:gridAfter w:val="1"/>
          <w:trHeight w:val="75"/>
          <w:tblCellSpacing w:w="0" w:type="dxa"/>
        </w:trPr>
        <w:tc>
          <w:tcPr>
            <w:tcW w:w="4125" w:type="dxa"/>
            <w:vAlign w:val="center"/>
            <w:hideMark/>
          </w:tcPr>
          <w:p w:rsidR="00502317" w:rsidRDefault="00502317">
            <w:pPr>
              <w:rPr>
                <w:sz w:val="8"/>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257175" cy="209550"/>
                  <wp:effectExtent l="0" t="0" r="9525" b="0"/>
                  <wp:docPr id="172" name="Resim 172" descr="http://www.mevzuat.gov.tr/MevzuatMetin/yonetmelik/7.5.10392-Ek_dosyalar/image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mevzuat.gov.tr/MevzuatMetin/yonetmelik/7.5.10392-Ek_dosyalar/image150.gif"/>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57175" cy="209550"/>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Yıldız topraklayıcı:</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rFonts w:ascii="Arial" w:hAnsi="Arial" w:cs="Arial"/>
          <w:b/>
          <w:bCs/>
          <w:noProof/>
          <w:color w:val="1C283D"/>
          <w:lang w:val="tr-TR" w:eastAsia="tr-TR"/>
        </w:rPr>
        <w:drawing>
          <wp:inline distT="0" distB="0" distL="0" distR="0">
            <wp:extent cx="371475" cy="114300"/>
            <wp:effectExtent l="0" t="0" r="9525" b="0"/>
            <wp:docPr id="171" name="Resim 171" descr="http://www.mevzuat.gov.tr/MevzuatMetin/yonetmelik/7.5.10392-Ek_dosyalar/image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mevzuat.gov.tr/MevzuatMetin/yonetmelik/7.5.10392-Ek_dosyalar/image151.gif"/>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371475" cy="114300"/>
                    </a:xfrm>
                    <a:prstGeom prst="rect">
                      <a:avLst/>
                    </a:prstGeom>
                    <a:noFill/>
                    <a:ln>
                      <a:noFill/>
                    </a:ln>
                  </pic:spPr>
                </pic:pic>
              </a:graphicData>
            </a:graphic>
          </wp:inline>
        </w:drawing>
      </w:r>
      <w:r>
        <w:rPr>
          <w:color w:val="1C283D"/>
          <w:sz w:val="18"/>
          <w:szCs w:val="18"/>
        </w:rPr>
        <w:t>Ölçme yönü:</w:t>
      </w:r>
    </w:p>
    <w:p w:rsidR="00502317" w:rsidRDefault="00502317" w:rsidP="00502317">
      <w:pPr>
        <w:pStyle w:val="Balk2"/>
        <w:shd w:val="clear" w:color="auto" w:fill="FFFFFF"/>
        <w:spacing w:before="0" w:beforeAutospacing="0" w:after="0" w:afterAutospacing="0"/>
        <w:jc w:val="center"/>
        <w:rPr>
          <w:rFonts w:ascii="Arial" w:hAnsi="Arial" w:cs="Arial"/>
          <w:b w:val="0"/>
          <w:bCs w:val="0"/>
          <w:color w:val="1C283D"/>
          <w:sz w:val="24"/>
          <w:szCs w:val="24"/>
        </w:rPr>
      </w:pPr>
      <w:r>
        <w:rPr>
          <w:color w:val="1C283D"/>
          <w:sz w:val="18"/>
          <w:szCs w:val="18"/>
        </w:rPr>
        <w:t>Binalardaki Topraklama Tesislerinde Yapılacak Gözle Muayene, Denetleme ve Ölçmeye İlişkin  Örnek Form</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pStyle w:val="Balk3"/>
        <w:shd w:val="clear" w:color="auto" w:fill="FFFFFF"/>
        <w:spacing w:before="0" w:beforeAutospacing="0" w:after="0" w:afterAutospacing="0"/>
        <w:jc w:val="both"/>
        <w:rPr>
          <w:color w:val="FF0000"/>
          <w:sz w:val="18"/>
          <w:szCs w:val="18"/>
        </w:rPr>
      </w:pPr>
      <w:r>
        <w:rPr>
          <w:b w:val="0"/>
          <w:bCs w:val="0"/>
          <w:sz w:val="16"/>
          <w:szCs w:val="16"/>
        </w:rPr>
        <w:t>TESİSATIN TANIMI</w:t>
      </w:r>
    </w:p>
    <w:p w:rsidR="00502317" w:rsidRDefault="00502317" w:rsidP="00502317">
      <w:pPr>
        <w:shd w:val="clear" w:color="auto" w:fill="FFFFFF"/>
        <w:rPr>
          <w:color w:val="1C283D"/>
          <w:sz w:val="18"/>
          <w:szCs w:val="18"/>
        </w:rPr>
      </w:pPr>
      <w:r>
        <w:rPr>
          <w:color w:val="1C283D"/>
          <w:sz w:val="16"/>
          <w:szCs w:val="16"/>
        </w:rPr>
        <w:t> </w:t>
      </w:r>
    </w:p>
    <w:p w:rsidR="00502317" w:rsidRDefault="00502317" w:rsidP="00502317">
      <w:pPr>
        <w:shd w:val="clear" w:color="auto" w:fill="FFFFFF"/>
        <w:rPr>
          <w:color w:val="1C283D"/>
          <w:sz w:val="18"/>
          <w:szCs w:val="18"/>
        </w:rPr>
      </w:pPr>
      <w:r>
        <w:rPr>
          <w:color w:val="1C283D"/>
          <w:sz w:val="16"/>
          <w:szCs w:val="16"/>
        </w:rPr>
        <w:t>Bina Adresi :...........................................................................................................................................................................................</w:t>
      </w:r>
    </w:p>
    <w:p w:rsidR="00502317" w:rsidRDefault="00502317" w:rsidP="00502317">
      <w:pPr>
        <w:shd w:val="clear" w:color="auto" w:fill="FFFFFF"/>
        <w:rPr>
          <w:color w:val="1C283D"/>
          <w:sz w:val="18"/>
          <w:szCs w:val="18"/>
        </w:rPr>
      </w:pPr>
      <w:r>
        <w:rPr>
          <w:color w:val="1C283D"/>
          <w:sz w:val="16"/>
          <w:szCs w:val="16"/>
        </w:rPr>
        <w:t>Proje Onay Tarihi/ No’su :...................................................................................................................................................................</w:t>
      </w:r>
    </w:p>
    <w:p w:rsidR="00502317" w:rsidRDefault="00502317" w:rsidP="00502317">
      <w:pPr>
        <w:shd w:val="clear" w:color="auto" w:fill="FFFFFF"/>
        <w:rPr>
          <w:color w:val="1C283D"/>
          <w:sz w:val="18"/>
          <w:szCs w:val="18"/>
        </w:rPr>
      </w:pPr>
      <w:r>
        <w:rPr>
          <w:color w:val="1C283D"/>
          <w:sz w:val="16"/>
          <w:szCs w:val="16"/>
        </w:rPr>
        <w:t>Elektrik Tedarik Eden Kuruluş Adı:.......................................................................................................................................................</w:t>
      </w:r>
    </w:p>
    <w:tbl>
      <w:tblPr>
        <w:tblW w:w="0" w:type="auto"/>
        <w:tblCellMar>
          <w:left w:w="0" w:type="dxa"/>
          <w:right w:w="0" w:type="dxa"/>
        </w:tblCellMar>
        <w:tblLook w:val="04A0" w:firstRow="1" w:lastRow="0" w:firstColumn="1" w:lastColumn="0" w:noHBand="0" w:noVBand="1"/>
      </w:tblPr>
      <w:tblGrid>
        <w:gridCol w:w="4332"/>
        <w:gridCol w:w="1811"/>
        <w:gridCol w:w="1535"/>
        <w:gridCol w:w="1534"/>
      </w:tblGrid>
      <w:tr w:rsidR="00502317" w:rsidTr="00502317">
        <w:tc>
          <w:tcPr>
            <w:tcW w:w="4394" w:type="dxa"/>
            <w:tcMar>
              <w:top w:w="0" w:type="dxa"/>
              <w:left w:w="70" w:type="dxa"/>
              <w:bottom w:w="0" w:type="dxa"/>
              <w:right w:w="70" w:type="dxa"/>
            </w:tcMar>
            <w:hideMark/>
          </w:tcPr>
          <w:p w:rsidR="00502317" w:rsidRDefault="00502317">
            <w:pPr>
              <w:rPr>
                <w:sz w:val="18"/>
                <w:szCs w:val="18"/>
              </w:rPr>
            </w:pPr>
            <w:r>
              <w:rPr>
                <w:sz w:val="16"/>
                <w:szCs w:val="16"/>
              </w:rPr>
              <w:t>Şebeke Gerilimi :  ........./..........Volt            Şebeke Tipi :</w:t>
            </w:r>
          </w:p>
        </w:tc>
        <w:tc>
          <w:tcPr>
            <w:tcW w:w="1843" w:type="dxa"/>
            <w:tcMar>
              <w:top w:w="0" w:type="dxa"/>
              <w:left w:w="70" w:type="dxa"/>
              <w:bottom w:w="0" w:type="dxa"/>
              <w:right w:w="70" w:type="dxa"/>
            </w:tcMar>
            <w:hideMark/>
          </w:tcPr>
          <w:p w:rsidR="00502317" w:rsidRDefault="00502317">
            <w:pPr>
              <w:ind w:left="360" w:hanging="360"/>
              <w:rPr>
                <w:sz w:val="18"/>
                <w:szCs w:val="18"/>
              </w:rPr>
            </w:pPr>
            <w:r>
              <w:rPr>
                <w:rFonts w:ascii="Wingdings" w:hAnsi="Wingdings"/>
                <w:sz w:val="16"/>
                <w:szCs w:val="16"/>
              </w:rPr>
              <w:t></w:t>
            </w:r>
            <w:r>
              <w:rPr>
                <w:sz w:val="14"/>
                <w:szCs w:val="14"/>
              </w:rPr>
              <w:t>      </w:t>
            </w:r>
            <w:r>
              <w:rPr>
                <w:rStyle w:val="apple-converted-space"/>
                <w:sz w:val="14"/>
                <w:szCs w:val="14"/>
              </w:rPr>
              <w:t> </w:t>
            </w:r>
            <w:r>
              <w:rPr>
                <w:sz w:val="16"/>
                <w:szCs w:val="16"/>
              </w:rPr>
              <w:t>TN Sistemi</w:t>
            </w:r>
          </w:p>
        </w:tc>
        <w:tc>
          <w:tcPr>
            <w:tcW w:w="1559" w:type="dxa"/>
            <w:tcMar>
              <w:top w:w="0" w:type="dxa"/>
              <w:left w:w="70" w:type="dxa"/>
              <w:bottom w:w="0" w:type="dxa"/>
              <w:right w:w="70" w:type="dxa"/>
            </w:tcMar>
            <w:hideMark/>
          </w:tcPr>
          <w:p w:rsidR="00502317" w:rsidRDefault="00502317">
            <w:pPr>
              <w:ind w:left="360" w:hanging="360"/>
              <w:rPr>
                <w:sz w:val="18"/>
                <w:szCs w:val="18"/>
              </w:rPr>
            </w:pPr>
            <w:r>
              <w:rPr>
                <w:rFonts w:ascii="Wingdings" w:hAnsi="Wingdings"/>
                <w:sz w:val="16"/>
                <w:szCs w:val="16"/>
              </w:rPr>
              <w:t></w:t>
            </w:r>
            <w:r>
              <w:rPr>
                <w:sz w:val="14"/>
                <w:szCs w:val="14"/>
              </w:rPr>
              <w:t>      </w:t>
            </w:r>
            <w:r>
              <w:rPr>
                <w:rStyle w:val="apple-converted-space"/>
                <w:sz w:val="14"/>
                <w:szCs w:val="14"/>
              </w:rPr>
              <w:t> </w:t>
            </w:r>
            <w:r>
              <w:rPr>
                <w:sz w:val="16"/>
                <w:szCs w:val="16"/>
              </w:rPr>
              <w:t>TT Sistemi</w:t>
            </w:r>
          </w:p>
        </w:tc>
        <w:tc>
          <w:tcPr>
            <w:tcW w:w="1560" w:type="dxa"/>
            <w:tcMar>
              <w:top w:w="0" w:type="dxa"/>
              <w:left w:w="70" w:type="dxa"/>
              <w:bottom w:w="0" w:type="dxa"/>
              <w:right w:w="70" w:type="dxa"/>
            </w:tcMar>
            <w:hideMark/>
          </w:tcPr>
          <w:p w:rsidR="00502317" w:rsidRDefault="00502317">
            <w:pPr>
              <w:ind w:left="360" w:hanging="360"/>
              <w:rPr>
                <w:sz w:val="18"/>
                <w:szCs w:val="18"/>
              </w:rPr>
            </w:pPr>
            <w:r>
              <w:rPr>
                <w:rFonts w:ascii="Wingdings" w:hAnsi="Wingdings"/>
                <w:sz w:val="16"/>
                <w:szCs w:val="16"/>
              </w:rPr>
              <w:t></w:t>
            </w:r>
            <w:r>
              <w:rPr>
                <w:sz w:val="14"/>
                <w:szCs w:val="14"/>
              </w:rPr>
              <w:t>      </w:t>
            </w:r>
            <w:r>
              <w:rPr>
                <w:rStyle w:val="apple-converted-space"/>
                <w:sz w:val="14"/>
                <w:szCs w:val="14"/>
              </w:rPr>
              <w:t> </w:t>
            </w:r>
            <w:r>
              <w:rPr>
                <w:sz w:val="16"/>
                <w:szCs w:val="16"/>
              </w:rPr>
              <w:t>IT Sistemi</w:t>
            </w:r>
          </w:p>
        </w:tc>
      </w:tr>
    </w:tbl>
    <w:p w:rsidR="00502317" w:rsidRDefault="00502317" w:rsidP="00502317">
      <w:pPr>
        <w:shd w:val="clear" w:color="auto" w:fill="FFFFFF"/>
        <w:rPr>
          <w:color w:val="1C283D"/>
          <w:sz w:val="18"/>
          <w:szCs w:val="18"/>
        </w:rPr>
      </w:pPr>
      <w:r>
        <w:rPr>
          <w:color w:val="1C283D"/>
          <w:sz w:val="16"/>
          <w:szCs w:val="16"/>
        </w:rPr>
        <w:t>               </w:t>
      </w:r>
    </w:p>
    <w:p w:rsidR="00502317" w:rsidRDefault="00502317" w:rsidP="00502317">
      <w:pPr>
        <w:shd w:val="clear" w:color="auto" w:fill="FFFFFF"/>
        <w:rPr>
          <w:color w:val="1C283D"/>
          <w:sz w:val="18"/>
          <w:szCs w:val="18"/>
        </w:rPr>
      </w:pPr>
      <w:r>
        <w:rPr>
          <w:color w:val="1C283D"/>
          <w:sz w:val="16"/>
          <w:szCs w:val="16"/>
        </w:rPr>
        <w:t>KONTROLUN NEDENİ :</w:t>
      </w:r>
    </w:p>
    <w:p w:rsidR="00502317" w:rsidRDefault="00502317" w:rsidP="00502317">
      <w:pPr>
        <w:shd w:val="clear" w:color="auto" w:fill="FFFFFF"/>
        <w:ind w:left="851" w:firstLine="567"/>
        <w:rPr>
          <w:color w:val="1C283D"/>
          <w:sz w:val="18"/>
          <w:szCs w:val="18"/>
        </w:rPr>
      </w:pPr>
      <w:r>
        <w:rPr>
          <w:color w:val="1C283D"/>
          <w:sz w:val="16"/>
          <w:szCs w:val="16"/>
        </w:rPr>
        <w:t> </w:t>
      </w:r>
    </w:p>
    <w:tbl>
      <w:tblPr>
        <w:tblW w:w="0" w:type="auto"/>
        <w:tblInd w:w="212" w:type="dxa"/>
        <w:tblCellMar>
          <w:left w:w="0" w:type="dxa"/>
          <w:right w:w="0" w:type="dxa"/>
        </w:tblCellMar>
        <w:tblLook w:val="04A0" w:firstRow="1" w:lastRow="0" w:firstColumn="1" w:lastColumn="0" w:noHBand="0" w:noVBand="1"/>
      </w:tblPr>
      <w:tblGrid>
        <w:gridCol w:w="1486"/>
        <w:gridCol w:w="1936"/>
        <w:gridCol w:w="1800"/>
        <w:gridCol w:w="1793"/>
        <w:gridCol w:w="1985"/>
      </w:tblGrid>
      <w:tr w:rsidR="00502317" w:rsidTr="00502317">
        <w:tc>
          <w:tcPr>
            <w:tcW w:w="155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rFonts w:ascii="Webdings" w:hAnsi="Webdings"/>
                <w:sz w:val="16"/>
                <w:szCs w:val="16"/>
              </w:rPr>
              <w:t></w:t>
            </w:r>
            <w:r>
              <w:rPr>
                <w:sz w:val="14"/>
                <w:szCs w:val="14"/>
              </w:rPr>
              <w:t>       </w:t>
            </w:r>
            <w:r>
              <w:rPr>
                <w:rStyle w:val="apple-converted-space"/>
                <w:sz w:val="14"/>
                <w:szCs w:val="14"/>
              </w:rPr>
              <w:t> </w:t>
            </w:r>
            <w:r>
              <w:rPr>
                <w:sz w:val="16"/>
                <w:szCs w:val="16"/>
              </w:rPr>
              <w:t>YENİ TESİS</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rFonts w:ascii="Webdings" w:hAnsi="Webdings"/>
                <w:sz w:val="16"/>
                <w:szCs w:val="16"/>
              </w:rPr>
              <w:t></w:t>
            </w:r>
            <w:r>
              <w:rPr>
                <w:sz w:val="14"/>
                <w:szCs w:val="14"/>
              </w:rPr>
              <w:t>       </w:t>
            </w:r>
            <w:r>
              <w:rPr>
                <w:rStyle w:val="apple-converted-space"/>
                <w:sz w:val="14"/>
                <w:szCs w:val="14"/>
              </w:rPr>
              <w:t> </w:t>
            </w:r>
            <w:r>
              <w:rPr>
                <w:sz w:val="16"/>
                <w:szCs w:val="16"/>
              </w:rPr>
              <w:t>GENİŞLETME</w:t>
            </w:r>
          </w:p>
        </w:tc>
        <w:tc>
          <w:tcPr>
            <w:tcW w:w="184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rFonts w:ascii="Webdings" w:hAnsi="Webdings"/>
                <w:sz w:val="16"/>
                <w:szCs w:val="16"/>
              </w:rPr>
              <w:t></w:t>
            </w:r>
            <w:r>
              <w:rPr>
                <w:sz w:val="14"/>
                <w:szCs w:val="14"/>
              </w:rPr>
              <w:t>       </w:t>
            </w:r>
            <w:r>
              <w:rPr>
                <w:rStyle w:val="apple-converted-space"/>
                <w:sz w:val="14"/>
                <w:szCs w:val="14"/>
              </w:rPr>
              <w:t> </w:t>
            </w:r>
            <w:r>
              <w:rPr>
                <w:sz w:val="16"/>
                <w:szCs w:val="16"/>
              </w:rPr>
              <w:t>DEĞİŞİKLİK</w:t>
            </w:r>
          </w:p>
        </w:tc>
        <w:tc>
          <w:tcPr>
            <w:tcW w:w="184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rFonts w:ascii="Webdings" w:hAnsi="Webdings"/>
                <w:sz w:val="16"/>
                <w:szCs w:val="16"/>
              </w:rPr>
              <w:t></w:t>
            </w:r>
            <w:r>
              <w:rPr>
                <w:sz w:val="14"/>
                <w:szCs w:val="14"/>
              </w:rPr>
              <w:t>       </w:t>
            </w:r>
            <w:r>
              <w:rPr>
                <w:rStyle w:val="apple-converted-space"/>
                <w:sz w:val="14"/>
                <w:szCs w:val="14"/>
              </w:rPr>
              <w:t> </w:t>
            </w:r>
            <w:r>
              <w:rPr>
                <w:sz w:val="16"/>
                <w:szCs w:val="16"/>
              </w:rPr>
              <w:t>DÜZELTME</w:t>
            </w:r>
          </w:p>
        </w:tc>
        <w:tc>
          <w:tcPr>
            <w:tcW w:w="212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rFonts w:ascii="Webdings" w:hAnsi="Webdings"/>
                <w:sz w:val="16"/>
                <w:szCs w:val="16"/>
              </w:rPr>
              <w:t></w:t>
            </w:r>
            <w:r>
              <w:rPr>
                <w:sz w:val="14"/>
                <w:szCs w:val="14"/>
              </w:rPr>
              <w:t>       </w:t>
            </w:r>
            <w:r>
              <w:rPr>
                <w:rStyle w:val="apple-converted-space"/>
                <w:sz w:val="14"/>
                <w:szCs w:val="14"/>
              </w:rPr>
              <w:t> </w:t>
            </w:r>
            <w:r>
              <w:rPr>
                <w:sz w:val="16"/>
                <w:szCs w:val="16"/>
              </w:rPr>
              <w:t>TEST TEKRARI</w:t>
            </w:r>
          </w:p>
        </w:tc>
      </w:tr>
    </w:tbl>
    <w:p w:rsidR="00502317" w:rsidRDefault="00502317" w:rsidP="00502317">
      <w:pPr>
        <w:shd w:val="clear" w:color="auto" w:fill="FFFFFF"/>
        <w:ind w:firstLine="567"/>
        <w:rPr>
          <w:color w:val="1C283D"/>
          <w:sz w:val="18"/>
          <w:szCs w:val="18"/>
        </w:rPr>
      </w:pPr>
      <w:r>
        <w:rPr>
          <w:color w:val="1C283D"/>
          <w:sz w:val="16"/>
          <w:szCs w:val="16"/>
        </w:rPr>
        <w:t> </w:t>
      </w:r>
    </w:p>
    <w:p w:rsidR="00502317" w:rsidRDefault="00502317" w:rsidP="00502317">
      <w:pPr>
        <w:pStyle w:val="Balk4"/>
        <w:shd w:val="clear" w:color="auto" w:fill="FFFFFF"/>
        <w:spacing w:before="0" w:beforeAutospacing="0" w:after="0" w:afterAutospacing="0"/>
        <w:ind w:firstLine="426"/>
        <w:rPr>
          <w:rFonts w:ascii="Arial" w:hAnsi="Arial" w:cs="Arial"/>
          <w:color w:val="1C283D"/>
        </w:rPr>
      </w:pPr>
      <w:r>
        <w:rPr>
          <w:b w:val="0"/>
          <w:bCs w:val="0"/>
          <w:color w:val="1C283D"/>
          <w:sz w:val="16"/>
          <w:szCs w:val="16"/>
        </w:rPr>
        <w:t>A. GÖZLE MUAYENE</w:t>
      </w:r>
    </w:p>
    <w:p w:rsidR="00502317" w:rsidRDefault="00502317" w:rsidP="00502317">
      <w:pPr>
        <w:shd w:val="clear" w:color="auto" w:fill="FFFFFF"/>
        <w:rPr>
          <w:color w:val="1C283D"/>
          <w:sz w:val="18"/>
          <w:szCs w:val="18"/>
        </w:rPr>
      </w:pPr>
      <w:r>
        <w:rPr>
          <w:b/>
          <w:bCs/>
          <w:color w:val="1C283D"/>
          <w:sz w:val="16"/>
          <w:szCs w:val="16"/>
        </w:rPr>
        <w:t> </w:t>
      </w:r>
    </w:p>
    <w:tbl>
      <w:tblPr>
        <w:tblW w:w="0" w:type="auto"/>
        <w:tblInd w:w="212" w:type="dxa"/>
        <w:tblCellMar>
          <w:left w:w="0" w:type="dxa"/>
          <w:right w:w="0" w:type="dxa"/>
        </w:tblCellMar>
        <w:tblLook w:val="04A0" w:firstRow="1" w:lastRow="0" w:firstColumn="1" w:lastColumn="0" w:noHBand="0" w:noVBand="1"/>
      </w:tblPr>
      <w:tblGrid>
        <w:gridCol w:w="4658"/>
        <w:gridCol w:w="4342"/>
      </w:tblGrid>
      <w:tr w:rsidR="00502317" w:rsidTr="00502317">
        <w:tc>
          <w:tcPr>
            <w:tcW w:w="4820" w:type="dxa"/>
            <w:tcMar>
              <w:top w:w="0" w:type="dxa"/>
              <w:left w:w="70" w:type="dxa"/>
              <w:bottom w:w="0" w:type="dxa"/>
              <w:right w:w="70" w:type="dxa"/>
            </w:tcMar>
            <w:hideMark/>
          </w:tcPr>
          <w:p w:rsidR="00502317" w:rsidRDefault="00502317">
            <w:pPr>
              <w:ind w:left="360" w:hanging="360"/>
              <w:rPr>
                <w:sz w:val="18"/>
                <w:szCs w:val="18"/>
              </w:rPr>
            </w:pPr>
            <w:r>
              <w:rPr>
                <w:rFonts w:ascii="Wingdings" w:hAnsi="Wingdings"/>
                <w:sz w:val="16"/>
                <w:szCs w:val="16"/>
              </w:rPr>
              <w:t></w:t>
            </w:r>
            <w:r>
              <w:rPr>
                <w:sz w:val="14"/>
                <w:szCs w:val="14"/>
              </w:rPr>
              <w:t>      </w:t>
            </w:r>
            <w:r>
              <w:rPr>
                <w:rStyle w:val="apple-converted-space"/>
                <w:sz w:val="14"/>
                <w:szCs w:val="14"/>
              </w:rPr>
              <w:t> </w:t>
            </w:r>
            <w:r>
              <w:rPr>
                <w:sz w:val="16"/>
                <w:szCs w:val="16"/>
              </w:rPr>
              <w:t>İşletme elemanlarının çevre koşullarına uygun olarak seçimi</w:t>
            </w:r>
          </w:p>
        </w:tc>
        <w:tc>
          <w:tcPr>
            <w:tcW w:w="4536" w:type="dxa"/>
            <w:tcMar>
              <w:top w:w="0" w:type="dxa"/>
              <w:left w:w="70" w:type="dxa"/>
              <w:bottom w:w="0" w:type="dxa"/>
              <w:right w:w="70" w:type="dxa"/>
            </w:tcMar>
            <w:hideMark/>
          </w:tcPr>
          <w:p w:rsidR="00502317" w:rsidRDefault="00502317">
            <w:pPr>
              <w:ind w:left="360" w:hanging="360"/>
              <w:rPr>
                <w:sz w:val="18"/>
                <w:szCs w:val="18"/>
              </w:rPr>
            </w:pPr>
            <w:r>
              <w:rPr>
                <w:rFonts w:ascii="Wingdings" w:hAnsi="Wingdings"/>
                <w:sz w:val="16"/>
                <w:szCs w:val="16"/>
              </w:rPr>
              <w:t></w:t>
            </w:r>
            <w:r>
              <w:rPr>
                <w:sz w:val="14"/>
                <w:szCs w:val="14"/>
              </w:rPr>
              <w:t>      </w:t>
            </w:r>
            <w:r>
              <w:rPr>
                <w:rStyle w:val="apple-converted-space"/>
                <w:sz w:val="14"/>
                <w:szCs w:val="14"/>
              </w:rPr>
              <w:t> </w:t>
            </w:r>
            <w:r>
              <w:rPr>
                <w:sz w:val="16"/>
                <w:szCs w:val="16"/>
              </w:rPr>
              <w:t>Ana potansiyel dengelemesi PE ve PEN iletkenleri</w:t>
            </w:r>
          </w:p>
        </w:tc>
      </w:tr>
      <w:tr w:rsidR="00502317" w:rsidTr="00502317">
        <w:tc>
          <w:tcPr>
            <w:tcW w:w="4820" w:type="dxa"/>
            <w:tcMar>
              <w:top w:w="0" w:type="dxa"/>
              <w:left w:w="70" w:type="dxa"/>
              <w:bottom w:w="0" w:type="dxa"/>
              <w:right w:w="70" w:type="dxa"/>
            </w:tcMar>
            <w:hideMark/>
          </w:tcPr>
          <w:p w:rsidR="00502317" w:rsidRDefault="00502317">
            <w:pPr>
              <w:ind w:left="360" w:hanging="360"/>
              <w:rPr>
                <w:sz w:val="18"/>
                <w:szCs w:val="18"/>
              </w:rPr>
            </w:pPr>
            <w:r>
              <w:rPr>
                <w:rFonts w:ascii="Wingdings" w:hAnsi="Wingdings"/>
                <w:sz w:val="16"/>
                <w:szCs w:val="16"/>
              </w:rPr>
              <w:t></w:t>
            </w:r>
            <w:r>
              <w:rPr>
                <w:sz w:val="14"/>
                <w:szCs w:val="14"/>
              </w:rPr>
              <w:t>      </w:t>
            </w:r>
            <w:r>
              <w:rPr>
                <w:rStyle w:val="apple-converted-space"/>
                <w:sz w:val="14"/>
                <w:szCs w:val="14"/>
              </w:rPr>
              <w:t> </w:t>
            </w:r>
            <w:r>
              <w:rPr>
                <w:sz w:val="16"/>
                <w:szCs w:val="16"/>
              </w:rPr>
              <w:t>İletkenlerin yerleştirilmesi</w:t>
            </w:r>
          </w:p>
        </w:tc>
        <w:tc>
          <w:tcPr>
            <w:tcW w:w="4536" w:type="dxa"/>
            <w:tcMar>
              <w:top w:w="0" w:type="dxa"/>
              <w:left w:w="70" w:type="dxa"/>
              <w:bottom w:w="0" w:type="dxa"/>
              <w:right w:w="70" w:type="dxa"/>
            </w:tcMar>
            <w:hideMark/>
          </w:tcPr>
          <w:p w:rsidR="00502317" w:rsidRDefault="00502317">
            <w:pPr>
              <w:ind w:left="360" w:hanging="360"/>
              <w:rPr>
                <w:sz w:val="18"/>
                <w:szCs w:val="18"/>
              </w:rPr>
            </w:pPr>
            <w:r>
              <w:rPr>
                <w:rFonts w:ascii="Wingdings" w:hAnsi="Wingdings"/>
                <w:sz w:val="16"/>
                <w:szCs w:val="16"/>
              </w:rPr>
              <w:t></w:t>
            </w:r>
            <w:r>
              <w:rPr>
                <w:sz w:val="14"/>
                <w:szCs w:val="14"/>
              </w:rPr>
              <w:t>      </w:t>
            </w:r>
            <w:r>
              <w:rPr>
                <w:rStyle w:val="apple-converted-space"/>
                <w:sz w:val="14"/>
                <w:szCs w:val="14"/>
              </w:rPr>
              <w:t> </w:t>
            </w:r>
            <w:r>
              <w:rPr>
                <w:sz w:val="16"/>
                <w:szCs w:val="16"/>
              </w:rPr>
              <w:t>Topraklama iletkeni</w:t>
            </w:r>
          </w:p>
        </w:tc>
      </w:tr>
      <w:tr w:rsidR="00502317" w:rsidTr="00502317">
        <w:tc>
          <w:tcPr>
            <w:tcW w:w="4820" w:type="dxa"/>
            <w:tcMar>
              <w:top w:w="0" w:type="dxa"/>
              <w:left w:w="70" w:type="dxa"/>
              <w:bottom w:w="0" w:type="dxa"/>
              <w:right w:w="70" w:type="dxa"/>
            </w:tcMar>
            <w:hideMark/>
          </w:tcPr>
          <w:p w:rsidR="00502317" w:rsidRDefault="00502317">
            <w:pPr>
              <w:ind w:left="360" w:hanging="360"/>
              <w:rPr>
                <w:sz w:val="18"/>
                <w:szCs w:val="18"/>
              </w:rPr>
            </w:pPr>
            <w:r>
              <w:rPr>
                <w:rFonts w:ascii="Wingdings" w:hAnsi="Wingdings"/>
                <w:sz w:val="16"/>
                <w:szCs w:val="16"/>
              </w:rPr>
              <w:t></w:t>
            </w:r>
            <w:r>
              <w:rPr>
                <w:sz w:val="14"/>
                <w:szCs w:val="14"/>
              </w:rPr>
              <w:t>      </w:t>
            </w:r>
            <w:r>
              <w:rPr>
                <w:rStyle w:val="apple-converted-space"/>
                <w:sz w:val="14"/>
                <w:szCs w:val="14"/>
              </w:rPr>
              <w:t> </w:t>
            </w:r>
            <w:r>
              <w:rPr>
                <w:sz w:val="16"/>
                <w:szCs w:val="16"/>
              </w:rPr>
              <w:t>İletkenlerin işaretlenmesi (etiketlenmesi)</w:t>
            </w:r>
          </w:p>
        </w:tc>
        <w:tc>
          <w:tcPr>
            <w:tcW w:w="4536" w:type="dxa"/>
            <w:tcMar>
              <w:top w:w="0" w:type="dxa"/>
              <w:left w:w="70" w:type="dxa"/>
              <w:bottom w:w="0" w:type="dxa"/>
              <w:right w:w="70" w:type="dxa"/>
            </w:tcMar>
            <w:hideMark/>
          </w:tcPr>
          <w:p w:rsidR="00502317" w:rsidRDefault="00502317">
            <w:pPr>
              <w:ind w:left="360" w:hanging="360"/>
              <w:rPr>
                <w:sz w:val="18"/>
                <w:szCs w:val="18"/>
              </w:rPr>
            </w:pPr>
            <w:r>
              <w:rPr>
                <w:rFonts w:ascii="Wingdings" w:hAnsi="Wingdings"/>
                <w:sz w:val="16"/>
                <w:szCs w:val="16"/>
              </w:rPr>
              <w:t></w:t>
            </w:r>
            <w:r>
              <w:rPr>
                <w:sz w:val="14"/>
                <w:szCs w:val="14"/>
              </w:rPr>
              <w:t>      </w:t>
            </w:r>
            <w:r>
              <w:rPr>
                <w:rStyle w:val="apple-converted-space"/>
                <w:sz w:val="14"/>
                <w:szCs w:val="14"/>
              </w:rPr>
              <w:t> </w:t>
            </w:r>
            <w:r>
              <w:rPr>
                <w:sz w:val="16"/>
                <w:szCs w:val="16"/>
              </w:rPr>
              <w:t>Su boru hattı</w:t>
            </w:r>
          </w:p>
        </w:tc>
      </w:tr>
      <w:tr w:rsidR="00502317" w:rsidTr="00502317">
        <w:tc>
          <w:tcPr>
            <w:tcW w:w="4820" w:type="dxa"/>
            <w:tcMar>
              <w:top w:w="0" w:type="dxa"/>
              <w:left w:w="70" w:type="dxa"/>
              <w:bottom w:w="0" w:type="dxa"/>
              <w:right w:w="70" w:type="dxa"/>
            </w:tcMar>
            <w:hideMark/>
          </w:tcPr>
          <w:p w:rsidR="00502317" w:rsidRDefault="00502317">
            <w:pPr>
              <w:ind w:left="360" w:hanging="360"/>
              <w:rPr>
                <w:sz w:val="18"/>
                <w:szCs w:val="18"/>
              </w:rPr>
            </w:pPr>
            <w:r>
              <w:rPr>
                <w:rFonts w:ascii="Wingdings" w:hAnsi="Wingdings"/>
                <w:sz w:val="16"/>
                <w:szCs w:val="16"/>
              </w:rPr>
              <w:t></w:t>
            </w:r>
            <w:r>
              <w:rPr>
                <w:sz w:val="14"/>
                <w:szCs w:val="14"/>
              </w:rPr>
              <w:t>      </w:t>
            </w:r>
            <w:r>
              <w:rPr>
                <w:rStyle w:val="apple-converted-space"/>
                <w:sz w:val="14"/>
                <w:szCs w:val="14"/>
              </w:rPr>
              <w:t> </w:t>
            </w:r>
            <w:r>
              <w:rPr>
                <w:sz w:val="16"/>
                <w:szCs w:val="16"/>
              </w:rPr>
              <w:t>PE-N iletkenlerinin  karıştırılmaması</w:t>
            </w:r>
          </w:p>
        </w:tc>
        <w:tc>
          <w:tcPr>
            <w:tcW w:w="4536" w:type="dxa"/>
            <w:tcMar>
              <w:top w:w="0" w:type="dxa"/>
              <w:left w:w="70" w:type="dxa"/>
              <w:bottom w:w="0" w:type="dxa"/>
              <w:right w:w="70" w:type="dxa"/>
            </w:tcMar>
            <w:hideMark/>
          </w:tcPr>
          <w:p w:rsidR="00502317" w:rsidRDefault="00502317">
            <w:pPr>
              <w:ind w:left="360" w:hanging="360"/>
              <w:rPr>
                <w:sz w:val="18"/>
                <w:szCs w:val="18"/>
              </w:rPr>
            </w:pPr>
            <w:r>
              <w:rPr>
                <w:rFonts w:ascii="Wingdings" w:hAnsi="Wingdings"/>
                <w:sz w:val="16"/>
                <w:szCs w:val="16"/>
              </w:rPr>
              <w:t></w:t>
            </w:r>
            <w:r>
              <w:rPr>
                <w:sz w:val="14"/>
                <w:szCs w:val="14"/>
              </w:rPr>
              <w:t>      </w:t>
            </w:r>
            <w:r>
              <w:rPr>
                <w:rStyle w:val="apple-converted-space"/>
                <w:sz w:val="14"/>
                <w:szCs w:val="14"/>
              </w:rPr>
              <w:t> </w:t>
            </w:r>
            <w:r>
              <w:rPr>
                <w:sz w:val="16"/>
                <w:szCs w:val="16"/>
              </w:rPr>
              <w:t>Gaz boru hattı</w:t>
            </w:r>
          </w:p>
        </w:tc>
      </w:tr>
      <w:tr w:rsidR="00502317" w:rsidTr="00502317">
        <w:tc>
          <w:tcPr>
            <w:tcW w:w="4820" w:type="dxa"/>
            <w:tcMar>
              <w:top w:w="0" w:type="dxa"/>
              <w:left w:w="70" w:type="dxa"/>
              <w:bottom w:w="0" w:type="dxa"/>
              <w:right w:w="70" w:type="dxa"/>
            </w:tcMar>
            <w:hideMark/>
          </w:tcPr>
          <w:p w:rsidR="00502317" w:rsidRDefault="00502317">
            <w:pPr>
              <w:ind w:left="360" w:hanging="360"/>
              <w:rPr>
                <w:sz w:val="18"/>
                <w:szCs w:val="18"/>
              </w:rPr>
            </w:pPr>
            <w:r>
              <w:rPr>
                <w:rFonts w:ascii="Wingdings" w:hAnsi="Wingdings"/>
                <w:sz w:val="16"/>
                <w:szCs w:val="16"/>
              </w:rPr>
              <w:t></w:t>
            </w:r>
            <w:r>
              <w:rPr>
                <w:sz w:val="14"/>
                <w:szCs w:val="14"/>
              </w:rPr>
              <w:t>      </w:t>
            </w:r>
            <w:r>
              <w:rPr>
                <w:rStyle w:val="apple-converted-space"/>
                <w:sz w:val="14"/>
                <w:szCs w:val="14"/>
              </w:rPr>
              <w:t> </w:t>
            </w:r>
            <w:r>
              <w:rPr>
                <w:sz w:val="16"/>
                <w:szCs w:val="16"/>
              </w:rPr>
              <w:t>PE/PEN-L iletkenlerinin  karıştırılmaması</w:t>
            </w:r>
          </w:p>
        </w:tc>
        <w:tc>
          <w:tcPr>
            <w:tcW w:w="4536" w:type="dxa"/>
            <w:tcMar>
              <w:top w:w="0" w:type="dxa"/>
              <w:left w:w="70" w:type="dxa"/>
              <w:bottom w:w="0" w:type="dxa"/>
              <w:right w:w="70" w:type="dxa"/>
            </w:tcMar>
            <w:hideMark/>
          </w:tcPr>
          <w:p w:rsidR="00502317" w:rsidRDefault="00502317">
            <w:pPr>
              <w:ind w:left="360" w:hanging="360"/>
              <w:rPr>
                <w:sz w:val="18"/>
                <w:szCs w:val="18"/>
              </w:rPr>
            </w:pPr>
            <w:r>
              <w:rPr>
                <w:rFonts w:ascii="Wingdings" w:hAnsi="Wingdings"/>
                <w:sz w:val="16"/>
                <w:szCs w:val="16"/>
              </w:rPr>
              <w:t></w:t>
            </w:r>
            <w:r>
              <w:rPr>
                <w:sz w:val="14"/>
                <w:szCs w:val="14"/>
              </w:rPr>
              <w:t>      </w:t>
            </w:r>
            <w:r>
              <w:rPr>
                <w:rStyle w:val="apple-converted-space"/>
                <w:sz w:val="14"/>
                <w:szCs w:val="14"/>
              </w:rPr>
              <w:t> </w:t>
            </w:r>
            <w:r>
              <w:rPr>
                <w:sz w:val="16"/>
                <w:szCs w:val="16"/>
              </w:rPr>
              <w:t>Isıtma sistemi boru hattı</w:t>
            </w:r>
          </w:p>
        </w:tc>
      </w:tr>
      <w:tr w:rsidR="00502317" w:rsidTr="00502317">
        <w:tc>
          <w:tcPr>
            <w:tcW w:w="4820" w:type="dxa"/>
            <w:tcMar>
              <w:top w:w="0" w:type="dxa"/>
              <w:left w:w="70" w:type="dxa"/>
              <w:bottom w:w="0" w:type="dxa"/>
              <w:right w:w="70" w:type="dxa"/>
            </w:tcMar>
            <w:hideMark/>
          </w:tcPr>
          <w:p w:rsidR="00502317" w:rsidRDefault="00502317">
            <w:pPr>
              <w:ind w:left="360" w:hanging="360"/>
              <w:rPr>
                <w:sz w:val="18"/>
                <w:szCs w:val="18"/>
              </w:rPr>
            </w:pPr>
            <w:r>
              <w:rPr>
                <w:rFonts w:ascii="Wingdings" w:hAnsi="Wingdings"/>
                <w:sz w:val="16"/>
                <w:szCs w:val="16"/>
              </w:rPr>
              <w:t></w:t>
            </w:r>
            <w:r>
              <w:rPr>
                <w:sz w:val="14"/>
                <w:szCs w:val="14"/>
              </w:rPr>
              <w:t>      </w:t>
            </w:r>
            <w:r>
              <w:rPr>
                <w:rStyle w:val="apple-converted-space"/>
                <w:sz w:val="14"/>
                <w:szCs w:val="14"/>
              </w:rPr>
              <w:t> </w:t>
            </w:r>
            <w:r>
              <w:rPr>
                <w:sz w:val="16"/>
                <w:szCs w:val="16"/>
              </w:rPr>
              <w:t>Fiş-Priz düzenlerinin etkinliği</w:t>
            </w:r>
          </w:p>
        </w:tc>
        <w:tc>
          <w:tcPr>
            <w:tcW w:w="4536" w:type="dxa"/>
            <w:tcMar>
              <w:top w:w="0" w:type="dxa"/>
              <w:left w:w="70" w:type="dxa"/>
              <w:bottom w:w="0" w:type="dxa"/>
              <w:right w:w="70" w:type="dxa"/>
            </w:tcMar>
            <w:hideMark/>
          </w:tcPr>
          <w:p w:rsidR="00502317" w:rsidRDefault="00502317">
            <w:pPr>
              <w:ind w:left="360" w:hanging="360"/>
              <w:rPr>
                <w:sz w:val="18"/>
                <w:szCs w:val="18"/>
              </w:rPr>
            </w:pPr>
            <w:r>
              <w:rPr>
                <w:rFonts w:ascii="Wingdings" w:hAnsi="Wingdings"/>
                <w:sz w:val="16"/>
                <w:szCs w:val="16"/>
              </w:rPr>
              <w:t></w:t>
            </w:r>
            <w:r>
              <w:rPr>
                <w:sz w:val="14"/>
                <w:szCs w:val="14"/>
              </w:rPr>
              <w:t>      </w:t>
            </w:r>
            <w:r>
              <w:rPr>
                <w:rStyle w:val="apple-converted-space"/>
                <w:sz w:val="14"/>
                <w:szCs w:val="14"/>
              </w:rPr>
              <w:t> </w:t>
            </w:r>
            <w:r>
              <w:rPr>
                <w:sz w:val="16"/>
                <w:szCs w:val="16"/>
              </w:rPr>
              <w:t>Anten tesisatı</w:t>
            </w:r>
          </w:p>
        </w:tc>
      </w:tr>
      <w:tr w:rsidR="00502317" w:rsidTr="00502317">
        <w:tc>
          <w:tcPr>
            <w:tcW w:w="4820" w:type="dxa"/>
            <w:tcMar>
              <w:top w:w="0" w:type="dxa"/>
              <w:left w:w="70" w:type="dxa"/>
              <w:bottom w:w="0" w:type="dxa"/>
              <w:right w:w="70" w:type="dxa"/>
            </w:tcMar>
            <w:hideMark/>
          </w:tcPr>
          <w:p w:rsidR="00502317" w:rsidRDefault="00502317">
            <w:pPr>
              <w:ind w:left="360" w:hanging="360"/>
              <w:rPr>
                <w:sz w:val="18"/>
                <w:szCs w:val="18"/>
              </w:rPr>
            </w:pPr>
            <w:r>
              <w:rPr>
                <w:rFonts w:ascii="Wingdings" w:hAnsi="Wingdings"/>
                <w:sz w:val="16"/>
                <w:szCs w:val="16"/>
              </w:rPr>
              <w:t></w:t>
            </w:r>
            <w:r>
              <w:rPr>
                <w:sz w:val="14"/>
                <w:szCs w:val="14"/>
              </w:rPr>
              <w:t>      </w:t>
            </w:r>
            <w:r>
              <w:rPr>
                <w:rStyle w:val="apple-converted-space"/>
                <w:sz w:val="14"/>
                <w:szCs w:val="14"/>
              </w:rPr>
              <w:t> </w:t>
            </w:r>
            <w:r>
              <w:rPr>
                <w:sz w:val="16"/>
                <w:szCs w:val="16"/>
              </w:rPr>
              <w:t>Zemin yalıtımı</w:t>
            </w:r>
          </w:p>
        </w:tc>
        <w:tc>
          <w:tcPr>
            <w:tcW w:w="4536" w:type="dxa"/>
            <w:tcMar>
              <w:top w:w="0" w:type="dxa"/>
              <w:left w:w="70" w:type="dxa"/>
              <w:bottom w:w="0" w:type="dxa"/>
              <w:right w:w="70" w:type="dxa"/>
            </w:tcMar>
            <w:hideMark/>
          </w:tcPr>
          <w:p w:rsidR="00502317" w:rsidRDefault="00502317">
            <w:pPr>
              <w:ind w:left="360" w:hanging="360"/>
              <w:rPr>
                <w:sz w:val="18"/>
                <w:szCs w:val="18"/>
              </w:rPr>
            </w:pPr>
            <w:r>
              <w:rPr>
                <w:rFonts w:ascii="Wingdings" w:hAnsi="Wingdings"/>
                <w:sz w:val="16"/>
                <w:szCs w:val="16"/>
              </w:rPr>
              <w:t></w:t>
            </w:r>
            <w:r>
              <w:rPr>
                <w:sz w:val="14"/>
                <w:szCs w:val="14"/>
              </w:rPr>
              <w:t>      </w:t>
            </w:r>
            <w:r>
              <w:rPr>
                <w:rStyle w:val="apple-converted-space"/>
                <w:sz w:val="14"/>
                <w:szCs w:val="14"/>
              </w:rPr>
              <w:t> </w:t>
            </w:r>
            <w:r>
              <w:rPr>
                <w:sz w:val="16"/>
                <w:szCs w:val="16"/>
              </w:rPr>
              <w:t>Telefon tesisatı</w:t>
            </w:r>
          </w:p>
        </w:tc>
      </w:tr>
      <w:tr w:rsidR="00502317" w:rsidTr="00502317">
        <w:tc>
          <w:tcPr>
            <w:tcW w:w="4820" w:type="dxa"/>
            <w:tcMar>
              <w:top w:w="0" w:type="dxa"/>
              <w:left w:w="70" w:type="dxa"/>
              <w:bottom w:w="0" w:type="dxa"/>
              <w:right w:w="70" w:type="dxa"/>
            </w:tcMar>
            <w:hideMark/>
          </w:tcPr>
          <w:p w:rsidR="00502317" w:rsidRDefault="00502317">
            <w:pPr>
              <w:ind w:left="360" w:hanging="360"/>
              <w:rPr>
                <w:sz w:val="18"/>
                <w:szCs w:val="18"/>
              </w:rPr>
            </w:pPr>
            <w:r>
              <w:rPr>
                <w:rFonts w:ascii="Wingdings" w:hAnsi="Wingdings"/>
                <w:sz w:val="16"/>
                <w:szCs w:val="16"/>
              </w:rPr>
              <w:t></w:t>
            </w:r>
            <w:r>
              <w:rPr>
                <w:sz w:val="14"/>
                <w:szCs w:val="14"/>
              </w:rPr>
              <w:t>      </w:t>
            </w:r>
            <w:r>
              <w:rPr>
                <w:rStyle w:val="apple-converted-space"/>
                <w:sz w:val="14"/>
                <w:szCs w:val="14"/>
              </w:rPr>
              <w:t> </w:t>
            </w:r>
            <w:r>
              <w:rPr>
                <w:sz w:val="16"/>
                <w:szCs w:val="16"/>
              </w:rPr>
              <w:t>PE ve PEN iletkenleri üzerinde koruma elemanı yok</w:t>
            </w:r>
          </w:p>
        </w:tc>
        <w:tc>
          <w:tcPr>
            <w:tcW w:w="4536" w:type="dxa"/>
            <w:tcMar>
              <w:top w:w="0" w:type="dxa"/>
              <w:left w:w="70" w:type="dxa"/>
              <w:bottom w:w="0" w:type="dxa"/>
              <w:right w:w="70" w:type="dxa"/>
            </w:tcMar>
            <w:hideMark/>
          </w:tcPr>
          <w:p w:rsidR="00502317" w:rsidRDefault="00502317">
            <w:pPr>
              <w:ind w:left="360" w:hanging="360"/>
              <w:rPr>
                <w:sz w:val="18"/>
                <w:szCs w:val="18"/>
              </w:rPr>
            </w:pPr>
            <w:r>
              <w:rPr>
                <w:rFonts w:ascii="Wingdings" w:hAnsi="Wingdings"/>
                <w:sz w:val="16"/>
                <w:szCs w:val="16"/>
              </w:rPr>
              <w:t></w:t>
            </w:r>
            <w:r>
              <w:rPr>
                <w:sz w:val="14"/>
                <w:szCs w:val="14"/>
              </w:rPr>
              <w:t>      </w:t>
            </w:r>
            <w:r>
              <w:rPr>
                <w:rStyle w:val="apple-converted-space"/>
                <w:sz w:val="14"/>
                <w:szCs w:val="14"/>
              </w:rPr>
              <w:t> </w:t>
            </w:r>
            <w:r>
              <w:rPr>
                <w:sz w:val="16"/>
                <w:szCs w:val="16"/>
              </w:rPr>
              <w:t>Bilgi işlem tesisatı (varsa)</w:t>
            </w:r>
          </w:p>
        </w:tc>
      </w:tr>
      <w:tr w:rsidR="00502317" w:rsidTr="00502317">
        <w:tc>
          <w:tcPr>
            <w:tcW w:w="4820" w:type="dxa"/>
            <w:tcMar>
              <w:top w:w="0" w:type="dxa"/>
              <w:left w:w="70" w:type="dxa"/>
              <w:bottom w:w="0" w:type="dxa"/>
              <w:right w:w="70" w:type="dxa"/>
            </w:tcMar>
            <w:hideMark/>
          </w:tcPr>
          <w:p w:rsidR="00502317" w:rsidRDefault="00502317">
            <w:pPr>
              <w:ind w:left="360" w:hanging="360"/>
              <w:rPr>
                <w:sz w:val="18"/>
                <w:szCs w:val="18"/>
              </w:rPr>
            </w:pPr>
            <w:r>
              <w:rPr>
                <w:rFonts w:ascii="Wingdings" w:hAnsi="Wingdings"/>
                <w:sz w:val="16"/>
                <w:szCs w:val="16"/>
              </w:rPr>
              <w:t></w:t>
            </w:r>
            <w:r>
              <w:rPr>
                <w:sz w:val="14"/>
                <w:szCs w:val="14"/>
              </w:rPr>
              <w:t>      </w:t>
            </w:r>
            <w:r>
              <w:rPr>
                <w:rStyle w:val="apple-converted-space"/>
                <w:sz w:val="14"/>
                <w:szCs w:val="14"/>
              </w:rPr>
              <w:t> </w:t>
            </w:r>
            <w:r>
              <w:rPr>
                <w:sz w:val="16"/>
                <w:szCs w:val="16"/>
              </w:rPr>
              <w:t>Küçük  gerilimle koruma</w:t>
            </w:r>
          </w:p>
        </w:tc>
        <w:tc>
          <w:tcPr>
            <w:tcW w:w="4536" w:type="dxa"/>
            <w:tcMar>
              <w:top w:w="0" w:type="dxa"/>
              <w:left w:w="70" w:type="dxa"/>
              <w:bottom w:w="0" w:type="dxa"/>
              <w:right w:w="70" w:type="dxa"/>
            </w:tcMar>
            <w:hideMark/>
          </w:tcPr>
          <w:p w:rsidR="00502317" w:rsidRDefault="00502317">
            <w:pPr>
              <w:ind w:left="355" w:hanging="355"/>
              <w:rPr>
                <w:sz w:val="18"/>
                <w:szCs w:val="18"/>
              </w:rPr>
            </w:pPr>
            <w:r>
              <w:rPr>
                <w:sz w:val="16"/>
                <w:szCs w:val="16"/>
              </w:rPr>
              <w:t>Tamamlayıcı potansiyel dengelemesi:</w:t>
            </w:r>
          </w:p>
        </w:tc>
      </w:tr>
      <w:tr w:rsidR="00502317" w:rsidTr="00502317">
        <w:tc>
          <w:tcPr>
            <w:tcW w:w="4820" w:type="dxa"/>
            <w:tcMar>
              <w:top w:w="0" w:type="dxa"/>
              <w:left w:w="70" w:type="dxa"/>
              <w:bottom w:w="0" w:type="dxa"/>
              <w:right w:w="70" w:type="dxa"/>
            </w:tcMar>
            <w:hideMark/>
          </w:tcPr>
          <w:p w:rsidR="00502317" w:rsidRDefault="00502317">
            <w:pPr>
              <w:ind w:left="360" w:hanging="360"/>
              <w:rPr>
                <w:sz w:val="18"/>
                <w:szCs w:val="18"/>
              </w:rPr>
            </w:pPr>
            <w:r>
              <w:rPr>
                <w:rFonts w:ascii="Wingdings" w:hAnsi="Wingdings"/>
                <w:sz w:val="16"/>
                <w:szCs w:val="16"/>
              </w:rPr>
              <w:t></w:t>
            </w:r>
            <w:r>
              <w:rPr>
                <w:sz w:val="14"/>
                <w:szCs w:val="14"/>
              </w:rPr>
              <w:t>      </w:t>
            </w:r>
            <w:r>
              <w:rPr>
                <w:rStyle w:val="apple-converted-space"/>
                <w:sz w:val="14"/>
                <w:szCs w:val="14"/>
              </w:rPr>
              <w:t> </w:t>
            </w:r>
            <w:r>
              <w:rPr>
                <w:sz w:val="16"/>
                <w:szCs w:val="16"/>
              </w:rPr>
              <w:t>Koruma ayırması</w:t>
            </w:r>
          </w:p>
        </w:tc>
        <w:tc>
          <w:tcPr>
            <w:tcW w:w="4536" w:type="dxa"/>
            <w:tcMar>
              <w:top w:w="0" w:type="dxa"/>
              <w:left w:w="70" w:type="dxa"/>
              <w:bottom w:w="0" w:type="dxa"/>
              <w:right w:w="70" w:type="dxa"/>
            </w:tcMar>
            <w:hideMark/>
          </w:tcPr>
          <w:p w:rsidR="00502317" w:rsidRDefault="00502317">
            <w:pPr>
              <w:ind w:left="360" w:hanging="360"/>
              <w:rPr>
                <w:sz w:val="18"/>
                <w:szCs w:val="18"/>
              </w:rPr>
            </w:pPr>
            <w:r>
              <w:rPr>
                <w:rFonts w:ascii="Wingdings" w:hAnsi="Wingdings"/>
                <w:sz w:val="16"/>
                <w:szCs w:val="16"/>
              </w:rPr>
              <w:t></w:t>
            </w:r>
            <w:r>
              <w:rPr>
                <w:sz w:val="14"/>
                <w:szCs w:val="14"/>
              </w:rPr>
              <w:t>      </w:t>
            </w:r>
            <w:r>
              <w:rPr>
                <w:rStyle w:val="apple-converted-space"/>
                <w:sz w:val="14"/>
                <w:szCs w:val="14"/>
              </w:rPr>
              <w:t> </w:t>
            </w:r>
            <w:r>
              <w:rPr>
                <w:sz w:val="16"/>
                <w:szCs w:val="16"/>
              </w:rPr>
              <w:t>Banyo ve duş kabini</w:t>
            </w:r>
          </w:p>
        </w:tc>
      </w:tr>
      <w:tr w:rsidR="00502317" w:rsidTr="00502317">
        <w:tc>
          <w:tcPr>
            <w:tcW w:w="4820" w:type="dxa"/>
            <w:tcMar>
              <w:top w:w="0" w:type="dxa"/>
              <w:left w:w="70" w:type="dxa"/>
              <w:bottom w:w="0" w:type="dxa"/>
              <w:right w:w="70" w:type="dxa"/>
            </w:tcMar>
            <w:hideMark/>
          </w:tcPr>
          <w:p w:rsidR="00502317" w:rsidRDefault="00502317">
            <w:pPr>
              <w:ind w:left="360" w:hanging="360"/>
              <w:rPr>
                <w:sz w:val="18"/>
                <w:szCs w:val="18"/>
              </w:rPr>
            </w:pPr>
            <w:r>
              <w:rPr>
                <w:rFonts w:ascii="Wingdings" w:hAnsi="Wingdings"/>
                <w:sz w:val="16"/>
                <w:szCs w:val="16"/>
              </w:rPr>
              <w:t></w:t>
            </w:r>
            <w:r>
              <w:rPr>
                <w:sz w:val="14"/>
                <w:szCs w:val="14"/>
              </w:rPr>
              <w:t>      </w:t>
            </w:r>
            <w:r>
              <w:rPr>
                <w:rStyle w:val="apple-converted-space"/>
                <w:sz w:val="14"/>
                <w:szCs w:val="14"/>
              </w:rPr>
              <w:t> </w:t>
            </w:r>
            <w:r>
              <w:rPr>
                <w:sz w:val="16"/>
                <w:szCs w:val="16"/>
              </w:rPr>
              <w:t>Direk temasa karşı koruma</w:t>
            </w:r>
          </w:p>
        </w:tc>
        <w:tc>
          <w:tcPr>
            <w:tcW w:w="4536" w:type="dxa"/>
            <w:tcMar>
              <w:top w:w="0" w:type="dxa"/>
              <w:left w:w="70" w:type="dxa"/>
              <w:bottom w:w="0" w:type="dxa"/>
              <w:right w:w="70" w:type="dxa"/>
            </w:tcMar>
            <w:hideMark/>
          </w:tcPr>
          <w:p w:rsidR="00502317" w:rsidRDefault="00502317">
            <w:pPr>
              <w:ind w:left="360" w:hanging="360"/>
              <w:rPr>
                <w:sz w:val="18"/>
                <w:szCs w:val="18"/>
              </w:rPr>
            </w:pPr>
            <w:r>
              <w:rPr>
                <w:rFonts w:ascii="Wingdings" w:hAnsi="Wingdings"/>
                <w:sz w:val="16"/>
                <w:szCs w:val="16"/>
              </w:rPr>
              <w:t></w:t>
            </w:r>
            <w:r>
              <w:rPr>
                <w:sz w:val="14"/>
                <w:szCs w:val="14"/>
              </w:rPr>
              <w:t>      </w:t>
            </w:r>
            <w:r>
              <w:rPr>
                <w:rStyle w:val="apple-converted-space"/>
                <w:sz w:val="14"/>
                <w:szCs w:val="14"/>
              </w:rPr>
              <w:t> </w:t>
            </w:r>
            <w:r>
              <w:rPr>
                <w:sz w:val="16"/>
                <w:szCs w:val="16"/>
              </w:rPr>
              <w:t>Hata akımı koruması</w:t>
            </w:r>
          </w:p>
        </w:tc>
      </w:tr>
      <w:tr w:rsidR="00502317" w:rsidTr="00502317">
        <w:tc>
          <w:tcPr>
            <w:tcW w:w="4820" w:type="dxa"/>
            <w:tcMar>
              <w:top w:w="0" w:type="dxa"/>
              <w:left w:w="70" w:type="dxa"/>
              <w:bottom w:w="0" w:type="dxa"/>
              <w:right w:w="70" w:type="dxa"/>
            </w:tcMar>
            <w:hideMark/>
          </w:tcPr>
          <w:p w:rsidR="00502317" w:rsidRDefault="00502317">
            <w:pPr>
              <w:ind w:left="360" w:hanging="360"/>
              <w:rPr>
                <w:sz w:val="18"/>
                <w:szCs w:val="18"/>
              </w:rPr>
            </w:pPr>
            <w:r>
              <w:rPr>
                <w:rFonts w:ascii="Wingdings" w:hAnsi="Wingdings"/>
                <w:sz w:val="16"/>
                <w:szCs w:val="16"/>
              </w:rPr>
              <w:t></w:t>
            </w:r>
            <w:r>
              <w:rPr>
                <w:sz w:val="14"/>
                <w:szCs w:val="14"/>
              </w:rPr>
              <w:t>      </w:t>
            </w:r>
            <w:r>
              <w:rPr>
                <w:rStyle w:val="apple-converted-space"/>
                <w:sz w:val="14"/>
                <w:szCs w:val="14"/>
              </w:rPr>
              <w:t> </w:t>
            </w:r>
            <w:r>
              <w:rPr>
                <w:sz w:val="16"/>
                <w:szCs w:val="16"/>
              </w:rPr>
              <w:t>Koruma düzenlerinin yerleştirilmesi</w:t>
            </w:r>
          </w:p>
        </w:tc>
        <w:tc>
          <w:tcPr>
            <w:tcW w:w="4536" w:type="dxa"/>
            <w:tcMar>
              <w:top w:w="0" w:type="dxa"/>
              <w:left w:w="70" w:type="dxa"/>
              <w:bottom w:w="0" w:type="dxa"/>
              <w:right w:w="70" w:type="dxa"/>
            </w:tcMar>
            <w:hideMark/>
          </w:tcPr>
          <w:p w:rsidR="00502317" w:rsidRDefault="00502317">
            <w:pPr>
              <w:ind w:left="360" w:hanging="360"/>
              <w:rPr>
                <w:sz w:val="18"/>
                <w:szCs w:val="18"/>
              </w:rPr>
            </w:pPr>
            <w:r>
              <w:rPr>
                <w:rFonts w:ascii="Wingdings" w:hAnsi="Wingdings"/>
                <w:sz w:val="16"/>
                <w:szCs w:val="16"/>
              </w:rPr>
              <w:t></w:t>
            </w:r>
            <w:r>
              <w:rPr>
                <w:sz w:val="14"/>
                <w:szCs w:val="14"/>
              </w:rPr>
              <w:t>      </w:t>
            </w:r>
            <w:r>
              <w:rPr>
                <w:rStyle w:val="apple-converted-space"/>
                <w:sz w:val="14"/>
                <w:szCs w:val="14"/>
              </w:rPr>
              <w:t> </w:t>
            </w:r>
            <w:r>
              <w:rPr>
                <w:sz w:val="16"/>
                <w:szCs w:val="16"/>
              </w:rPr>
              <w:t>Akım devrelerinin işaretlenmesi</w:t>
            </w:r>
          </w:p>
        </w:tc>
      </w:tr>
      <w:tr w:rsidR="00502317" w:rsidTr="00502317">
        <w:tc>
          <w:tcPr>
            <w:tcW w:w="4820" w:type="dxa"/>
            <w:tcMar>
              <w:top w:w="0" w:type="dxa"/>
              <w:left w:w="70" w:type="dxa"/>
              <w:bottom w:w="0" w:type="dxa"/>
              <w:right w:w="70" w:type="dxa"/>
            </w:tcMar>
            <w:hideMark/>
          </w:tcPr>
          <w:p w:rsidR="00502317" w:rsidRDefault="00502317">
            <w:pPr>
              <w:ind w:left="360" w:hanging="360"/>
              <w:rPr>
                <w:sz w:val="18"/>
                <w:szCs w:val="18"/>
              </w:rPr>
            </w:pPr>
            <w:r>
              <w:rPr>
                <w:rFonts w:ascii="Wingdings" w:hAnsi="Wingdings"/>
                <w:sz w:val="16"/>
                <w:szCs w:val="16"/>
              </w:rPr>
              <w:t></w:t>
            </w:r>
            <w:r>
              <w:rPr>
                <w:sz w:val="14"/>
                <w:szCs w:val="14"/>
              </w:rPr>
              <w:t>      </w:t>
            </w:r>
            <w:r>
              <w:rPr>
                <w:rStyle w:val="apple-converted-space"/>
                <w:sz w:val="14"/>
                <w:szCs w:val="14"/>
              </w:rPr>
              <w:t> </w:t>
            </w:r>
            <w:r>
              <w:rPr>
                <w:sz w:val="16"/>
                <w:szCs w:val="16"/>
              </w:rPr>
              <w:t>Temel topraklayıcı</w:t>
            </w:r>
          </w:p>
        </w:tc>
        <w:tc>
          <w:tcPr>
            <w:tcW w:w="4536" w:type="dxa"/>
            <w:tcMar>
              <w:top w:w="0" w:type="dxa"/>
              <w:left w:w="70" w:type="dxa"/>
              <w:bottom w:w="0" w:type="dxa"/>
              <w:right w:w="70" w:type="dxa"/>
            </w:tcMar>
            <w:hideMark/>
          </w:tcPr>
          <w:p w:rsidR="00502317" w:rsidRDefault="00502317">
            <w:pPr>
              <w:ind w:left="360" w:hanging="360"/>
              <w:rPr>
                <w:sz w:val="18"/>
                <w:szCs w:val="18"/>
              </w:rPr>
            </w:pPr>
            <w:r>
              <w:rPr>
                <w:rFonts w:ascii="Wingdings" w:hAnsi="Wingdings"/>
                <w:sz w:val="16"/>
                <w:szCs w:val="16"/>
              </w:rPr>
              <w:t></w:t>
            </w:r>
            <w:r>
              <w:rPr>
                <w:sz w:val="14"/>
                <w:szCs w:val="14"/>
              </w:rPr>
              <w:t>      </w:t>
            </w:r>
            <w:r>
              <w:rPr>
                <w:rStyle w:val="apple-converted-space"/>
                <w:sz w:val="14"/>
                <w:szCs w:val="14"/>
              </w:rPr>
              <w:t> </w:t>
            </w:r>
            <w:r>
              <w:rPr>
                <w:sz w:val="16"/>
                <w:szCs w:val="16"/>
              </w:rPr>
              <w:t> </w:t>
            </w:r>
          </w:p>
        </w:tc>
      </w:tr>
    </w:tbl>
    <w:p w:rsidR="00502317" w:rsidRDefault="00502317" w:rsidP="00502317">
      <w:pPr>
        <w:shd w:val="clear" w:color="auto" w:fill="FFFFFF"/>
        <w:ind w:firstLine="426"/>
        <w:rPr>
          <w:color w:val="1C283D"/>
          <w:sz w:val="18"/>
          <w:szCs w:val="18"/>
        </w:rPr>
      </w:pPr>
      <w:r>
        <w:rPr>
          <w:color w:val="1C283D"/>
          <w:sz w:val="16"/>
          <w:szCs w:val="16"/>
        </w:rPr>
        <w:t>Notlar:.......................................................................................................................................................................................................................................................................................................................................................................................................................................................................................................................................................................................................................................................................................................................................................................................................................................................................................................................................................................................................................................................................................................................................................................................................................</w:t>
      </w:r>
    </w:p>
    <w:p w:rsidR="00502317" w:rsidRDefault="00502317" w:rsidP="00502317">
      <w:pPr>
        <w:pStyle w:val="Balk4"/>
        <w:shd w:val="clear" w:color="auto" w:fill="FFFFFF"/>
        <w:spacing w:before="0" w:beforeAutospacing="0" w:after="0" w:afterAutospacing="0"/>
        <w:ind w:firstLine="360"/>
        <w:jc w:val="both"/>
        <w:rPr>
          <w:rFonts w:ascii="Arial" w:hAnsi="Arial" w:cs="Arial"/>
          <w:color w:val="1C283D"/>
        </w:rPr>
      </w:pPr>
      <w:r>
        <w:rPr>
          <w:color w:val="1C283D"/>
          <w:sz w:val="16"/>
          <w:szCs w:val="16"/>
        </w:rPr>
        <w:t> </w:t>
      </w:r>
    </w:p>
    <w:p w:rsidR="00502317" w:rsidRDefault="00502317" w:rsidP="00502317">
      <w:pPr>
        <w:pStyle w:val="Balk4"/>
        <w:shd w:val="clear" w:color="auto" w:fill="FFFFFF"/>
        <w:spacing w:before="0" w:beforeAutospacing="0" w:after="0" w:afterAutospacing="0"/>
        <w:ind w:firstLine="360"/>
        <w:jc w:val="both"/>
        <w:rPr>
          <w:rFonts w:ascii="Arial" w:hAnsi="Arial" w:cs="Arial"/>
          <w:color w:val="1C283D"/>
        </w:rPr>
      </w:pPr>
      <w:r>
        <w:rPr>
          <w:b w:val="0"/>
          <w:bCs w:val="0"/>
          <w:color w:val="1C283D"/>
          <w:sz w:val="16"/>
          <w:szCs w:val="16"/>
        </w:rPr>
        <w:t>B. DENETLEME</w:t>
      </w:r>
    </w:p>
    <w:p w:rsidR="00502317" w:rsidRDefault="00502317" w:rsidP="00502317">
      <w:pPr>
        <w:shd w:val="clear" w:color="auto" w:fill="FFFFFF"/>
        <w:ind w:left="360" w:hanging="360"/>
        <w:rPr>
          <w:color w:val="1C283D"/>
          <w:sz w:val="18"/>
          <w:szCs w:val="18"/>
        </w:rPr>
      </w:pPr>
      <w:r>
        <w:rPr>
          <w:rFonts w:ascii="Wingdings" w:hAnsi="Wingdings"/>
          <w:color w:val="1C283D"/>
          <w:sz w:val="16"/>
          <w:szCs w:val="16"/>
        </w:rPr>
        <w:t></w:t>
      </w:r>
      <w:r>
        <w:rPr>
          <w:color w:val="1C283D"/>
          <w:sz w:val="14"/>
          <w:szCs w:val="14"/>
        </w:rPr>
        <w:t>      </w:t>
      </w:r>
      <w:r>
        <w:rPr>
          <w:rStyle w:val="apple-converted-space"/>
          <w:color w:val="1C283D"/>
          <w:sz w:val="14"/>
          <w:szCs w:val="14"/>
        </w:rPr>
        <w:t> </w:t>
      </w:r>
      <w:r>
        <w:rPr>
          <w:color w:val="1C283D"/>
          <w:sz w:val="16"/>
          <w:szCs w:val="16"/>
        </w:rPr>
        <w:t>Koruma düzenlerinin bütün test butonlarının fonksiyonlarının denetlenmesi</w:t>
      </w:r>
    </w:p>
    <w:p w:rsidR="00502317" w:rsidRDefault="00502317" w:rsidP="00502317">
      <w:pPr>
        <w:shd w:val="clear" w:color="auto" w:fill="FFFFFF"/>
        <w:ind w:left="360" w:hanging="360"/>
        <w:rPr>
          <w:color w:val="1C283D"/>
          <w:sz w:val="18"/>
          <w:szCs w:val="18"/>
        </w:rPr>
      </w:pPr>
      <w:r>
        <w:rPr>
          <w:rFonts w:ascii="Wingdings" w:hAnsi="Wingdings"/>
          <w:color w:val="1C283D"/>
          <w:sz w:val="16"/>
          <w:szCs w:val="16"/>
        </w:rPr>
        <w:t></w:t>
      </w:r>
      <w:r>
        <w:rPr>
          <w:color w:val="1C283D"/>
          <w:sz w:val="14"/>
          <w:szCs w:val="14"/>
        </w:rPr>
        <w:t>      </w:t>
      </w:r>
      <w:r>
        <w:rPr>
          <w:rStyle w:val="apple-converted-space"/>
          <w:color w:val="1C283D"/>
          <w:sz w:val="14"/>
          <w:szCs w:val="14"/>
        </w:rPr>
        <w:t> </w:t>
      </w:r>
      <w:r>
        <w:rPr>
          <w:color w:val="1C283D"/>
          <w:sz w:val="16"/>
          <w:szCs w:val="16"/>
        </w:rPr>
        <w:t>Bütün ihbar düzenlerinin denetlenmesi</w:t>
      </w:r>
    </w:p>
    <w:p w:rsidR="00502317" w:rsidRDefault="00502317" w:rsidP="00502317">
      <w:pPr>
        <w:shd w:val="clear" w:color="auto" w:fill="FFFFFF"/>
        <w:ind w:left="360" w:hanging="360"/>
        <w:rPr>
          <w:color w:val="1C283D"/>
          <w:sz w:val="18"/>
          <w:szCs w:val="18"/>
        </w:rPr>
      </w:pPr>
      <w:r>
        <w:rPr>
          <w:rFonts w:ascii="Wingdings" w:hAnsi="Wingdings"/>
          <w:color w:val="1C283D"/>
          <w:sz w:val="16"/>
          <w:szCs w:val="16"/>
        </w:rPr>
        <w:t></w:t>
      </w:r>
      <w:r>
        <w:rPr>
          <w:color w:val="1C283D"/>
          <w:sz w:val="14"/>
          <w:szCs w:val="14"/>
        </w:rPr>
        <w:t>      </w:t>
      </w:r>
      <w:r>
        <w:rPr>
          <w:rStyle w:val="apple-converted-space"/>
          <w:color w:val="1C283D"/>
          <w:sz w:val="14"/>
          <w:szCs w:val="14"/>
        </w:rPr>
        <w:t> </w:t>
      </w:r>
      <w:r>
        <w:rPr>
          <w:color w:val="1C283D"/>
          <w:sz w:val="16"/>
          <w:szCs w:val="16"/>
        </w:rPr>
        <w:t>Koruma cihazlarının anma değerlerinin korudukları işletme elemanına uygun olup olmadığının denetlenmesi</w:t>
      </w:r>
    </w:p>
    <w:p w:rsidR="00502317" w:rsidRDefault="00502317" w:rsidP="00502317">
      <w:pPr>
        <w:shd w:val="clear" w:color="auto" w:fill="FFFFFF"/>
        <w:ind w:left="360" w:hanging="360"/>
        <w:rPr>
          <w:color w:val="1C283D"/>
          <w:sz w:val="18"/>
          <w:szCs w:val="18"/>
        </w:rPr>
      </w:pPr>
      <w:r>
        <w:rPr>
          <w:rFonts w:ascii="Wingdings" w:hAnsi="Wingdings"/>
          <w:color w:val="1C283D"/>
          <w:sz w:val="16"/>
          <w:szCs w:val="16"/>
        </w:rPr>
        <w:t></w:t>
      </w:r>
      <w:r>
        <w:rPr>
          <w:color w:val="1C283D"/>
          <w:sz w:val="14"/>
          <w:szCs w:val="14"/>
        </w:rPr>
        <w:t>      </w:t>
      </w:r>
      <w:r>
        <w:rPr>
          <w:rStyle w:val="apple-converted-space"/>
          <w:color w:val="1C283D"/>
          <w:sz w:val="14"/>
          <w:szCs w:val="14"/>
        </w:rPr>
        <w:t> </w:t>
      </w:r>
      <w:r>
        <w:rPr>
          <w:color w:val="1C283D"/>
          <w:sz w:val="16"/>
          <w:szCs w:val="16"/>
        </w:rPr>
        <w:t>Uygulanan topraklama tesisinin projeye uygunluğu</w:t>
      </w:r>
    </w:p>
    <w:p w:rsidR="00502317" w:rsidRDefault="00502317" w:rsidP="00502317">
      <w:pPr>
        <w:shd w:val="clear" w:color="auto" w:fill="FFFFFF"/>
        <w:ind w:firstLine="360"/>
        <w:rPr>
          <w:color w:val="1C283D"/>
          <w:sz w:val="18"/>
          <w:szCs w:val="18"/>
        </w:rPr>
      </w:pPr>
      <w:r>
        <w:rPr>
          <w:color w:val="1C283D"/>
          <w:sz w:val="16"/>
          <w:szCs w:val="16"/>
        </w:rPr>
        <w:t>Notlar:...........................................................................................................................................................................................................................................................................................................................................................................................................................................................................................................................................................................................................................................................................................................................................................................................................................................................................................................................................................................</w:t>
      </w:r>
    </w:p>
    <w:p w:rsidR="00502317" w:rsidRDefault="00502317" w:rsidP="00502317">
      <w:pPr>
        <w:pStyle w:val="Balk5"/>
        <w:shd w:val="clear" w:color="auto" w:fill="FFFFFF"/>
        <w:spacing w:before="0" w:beforeAutospacing="0" w:after="0" w:afterAutospacing="0"/>
        <w:ind w:firstLine="360"/>
        <w:jc w:val="both"/>
        <w:rPr>
          <w:color w:val="1C283D"/>
          <w:sz w:val="18"/>
          <w:szCs w:val="18"/>
        </w:rPr>
      </w:pPr>
      <w:r>
        <w:rPr>
          <w:b w:val="0"/>
          <w:bCs w:val="0"/>
          <w:color w:val="1C283D"/>
          <w:sz w:val="16"/>
          <w:szCs w:val="16"/>
        </w:rPr>
        <w:t> </w:t>
      </w:r>
    </w:p>
    <w:p w:rsidR="00502317" w:rsidRDefault="00502317" w:rsidP="00502317">
      <w:pPr>
        <w:pStyle w:val="Balk5"/>
        <w:shd w:val="clear" w:color="auto" w:fill="FFFFFF"/>
        <w:spacing w:before="0" w:beforeAutospacing="0" w:after="0" w:afterAutospacing="0"/>
        <w:ind w:firstLine="360"/>
        <w:jc w:val="both"/>
        <w:rPr>
          <w:color w:val="1C283D"/>
          <w:sz w:val="18"/>
          <w:szCs w:val="18"/>
        </w:rPr>
      </w:pPr>
      <w:r>
        <w:rPr>
          <w:b w:val="0"/>
          <w:bCs w:val="0"/>
          <w:color w:val="1C283D"/>
          <w:sz w:val="16"/>
          <w:szCs w:val="16"/>
        </w:rPr>
        <w:t>C. ÖLÇME</w:t>
      </w:r>
    </w:p>
    <w:tbl>
      <w:tblPr>
        <w:tblW w:w="0" w:type="auto"/>
        <w:tblInd w:w="212" w:type="dxa"/>
        <w:tblCellMar>
          <w:left w:w="0" w:type="dxa"/>
          <w:right w:w="0" w:type="dxa"/>
        </w:tblCellMar>
        <w:tblLook w:val="04A0" w:firstRow="1" w:lastRow="0" w:firstColumn="1" w:lastColumn="0" w:noHBand="0" w:noVBand="1"/>
      </w:tblPr>
      <w:tblGrid>
        <w:gridCol w:w="1767"/>
        <w:gridCol w:w="2717"/>
        <w:gridCol w:w="2195"/>
        <w:gridCol w:w="2321"/>
      </w:tblGrid>
      <w:tr w:rsidR="00502317" w:rsidTr="00502317">
        <w:tc>
          <w:tcPr>
            <w:tcW w:w="1843" w:type="dxa"/>
            <w:tcMar>
              <w:top w:w="0" w:type="dxa"/>
              <w:left w:w="70" w:type="dxa"/>
              <w:bottom w:w="0" w:type="dxa"/>
              <w:right w:w="70" w:type="dxa"/>
            </w:tcMar>
            <w:hideMark/>
          </w:tcPr>
          <w:p w:rsidR="00502317" w:rsidRDefault="00502317">
            <w:pPr>
              <w:jc w:val="both"/>
              <w:rPr>
                <w:sz w:val="18"/>
                <w:szCs w:val="18"/>
              </w:rPr>
            </w:pPr>
            <w:r>
              <w:rPr>
                <w:sz w:val="16"/>
                <w:szCs w:val="16"/>
              </w:rPr>
              <w:t>Ölçme Koşulları:</w:t>
            </w:r>
          </w:p>
        </w:tc>
        <w:tc>
          <w:tcPr>
            <w:tcW w:w="2835" w:type="dxa"/>
            <w:tcMar>
              <w:top w:w="0" w:type="dxa"/>
              <w:left w:w="70" w:type="dxa"/>
              <w:bottom w:w="0" w:type="dxa"/>
              <w:right w:w="70" w:type="dxa"/>
            </w:tcMar>
            <w:hideMark/>
          </w:tcPr>
          <w:p w:rsidR="00502317" w:rsidRDefault="00502317">
            <w:pPr>
              <w:ind w:left="851" w:hanging="360"/>
              <w:rPr>
                <w:sz w:val="18"/>
                <w:szCs w:val="18"/>
              </w:rPr>
            </w:pPr>
            <w:r>
              <w:rPr>
                <w:rFonts w:ascii="Wingdings" w:hAnsi="Wingdings"/>
                <w:sz w:val="16"/>
                <w:szCs w:val="16"/>
              </w:rPr>
              <w:t></w:t>
            </w:r>
            <w:r>
              <w:rPr>
                <w:sz w:val="14"/>
                <w:szCs w:val="14"/>
              </w:rPr>
              <w:t> </w:t>
            </w:r>
            <w:r>
              <w:rPr>
                <w:rStyle w:val="apple-converted-space"/>
                <w:sz w:val="14"/>
                <w:szCs w:val="14"/>
              </w:rPr>
              <w:t> </w:t>
            </w:r>
            <w:r>
              <w:rPr>
                <w:sz w:val="16"/>
                <w:szCs w:val="16"/>
              </w:rPr>
              <w:t>Kuru</w:t>
            </w:r>
          </w:p>
        </w:tc>
        <w:tc>
          <w:tcPr>
            <w:tcW w:w="2268" w:type="dxa"/>
            <w:tcMar>
              <w:top w:w="0" w:type="dxa"/>
              <w:left w:w="70" w:type="dxa"/>
              <w:bottom w:w="0" w:type="dxa"/>
              <w:right w:w="70" w:type="dxa"/>
            </w:tcMar>
            <w:hideMark/>
          </w:tcPr>
          <w:p w:rsidR="00502317" w:rsidRDefault="00502317">
            <w:pPr>
              <w:ind w:left="851" w:hanging="360"/>
              <w:rPr>
                <w:sz w:val="18"/>
                <w:szCs w:val="18"/>
              </w:rPr>
            </w:pPr>
            <w:r>
              <w:rPr>
                <w:rFonts w:ascii="Wingdings" w:hAnsi="Wingdings"/>
                <w:sz w:val="16"/>
                <w:szCs w:val="16"/>
              </w:rPr>
              <w:t></w:t>
            </w:r>
            <w:r>
              <w:rPr>
                <w:sz w:val="14"/>
                <w:szCs w:val="14"/>
              </w:rPr>
              <w:t> </w:t>
            </w:r>
            <w:r>
              <w:rPr>
                <w:rStyle w:val="apple-converted-space"/>
                <w:sz w:val="14"/>
                <w:szCs w:val="14"/>
              </w:rPr>
              <w:t> </w:t>
            </w:r>
            <w:r>
              <w:rPr>
                <w:sz w:val="16"/>
                <w:szCs w:val="16"/>
              </w:rPr>
              <w:t>Nemli</w:t>
            </w:r>
          </w:p>
        </w:tc>
        <w:tc>
          <w:tcPr>
            <w:tcW w:w="2410" w:type="dxa"/>
            <w:tcMar>
              <w:top w:w="0" w:type="dxa"/>
              <w:left w:w="70" w:type="dxa"/>
              <w:bottom w:w="0" w:type="dxa"/>
              <w:right w:w="70" w:type="dxa"/>
            </w:tcMar>
            <w:hideMark/>
          </w:tcPr>
          <w:p w:rsidR="00502317" w:rsidRDefault="00502317">
            <w:pPr>
              <w:ind w:left="851" w:hanging="360"/>
              <w:rPr>
                <w:sz w:val="18"/>
                <w:szCs w:val="18"/>
              </w:rPr>
            </w:pPr>
            <w:r>
              <w:rPr>
                <w:rFonts w:ascii="Wingdings" w:hAnsi="Wingdings"/>
                <w:sz w:val="16"/>
                <w:szCs w:val="16"/>
              </w:rPr>
              <w:t></w:t>
            </w:r>
            <w:r>
              <w:rPr>
                <w:sz w:val="14"/>
                <w:szCs w:val="14"/>
              </w:rPr>
              <w:t> </w:t>
            </w:r>
            <w:r>
              <w:rPr>
                <w:rStyle w:val="apple-converted-space"/>
                <w:sz w:val="14"/>
                <w:szCs w:val="14"/>
              </w:rPr>
              <w:t> </w:t>
            </w:r>
            <w:r>
              <w:rPr>
                <w:sz w:val="16"/>
                <w:szCs w:val="16"/>
              </w:rPr>
              <w:t>Islak</w:t>
            </w:r>
          </w:p>
        </w:tc>
      </w:tr>
    </w:tbl>
    <w:p w:rsidR="00502317" w:rsidRDefault="00502317" w:rsidP="00502317">
      <w:pPr>
        <w:shd w:val="clear" w:color="auto" w:fill="FFFFFF"/>
        <w:ind w:left="851" w:firstLine="567"/>
        <w:rPr>
          <w:color w:val="1C283D"/>
          <w:sz w:val="18"/>
          <w:szCs w:val="18"/>
        </w:rPr>
      </w:pPr>
      <w:r>
        <w:rPr>
          <w:color w:val="1C283D"/>
          <w:sz w:val="16"/>
          <w:szCs w:val="16"/>
        </w:rPr>
        <w:t>Kullanılan ölçme cihazları:</w:t>
      </w:r>
    </w:p>
    <w:tbl>
      <w:tblPr>
        <w:tblW w:w="0" w:type="auto"/>
        <w:tblInd w:w="212" w:type="dxa"/>
        <w:tblCellMar>
          <w:left w:w="0" w:type="dxa"/>
          <w:right w:w="0" w:type="dxa"/>
        </w:tblCellMar>
        <w:tblLook w:val="04A0" w:firstRow="1" w:lastRow="0" w:firstColumn="1" w:lastColumn="0" w:noHBand="0" w:noVBand="1"/>
      </w:tblPr>
      <w:tblGrid>
        <w:gridCol w:w="1786"/>
        <w:gridCol w:w="2714"/>
        <w:gridCol w:w="2190"/>
        <w:gridCol w:w="2310"/>
      </w:tblGrid>
      <w:tr w:rsidR="00502317" w:rsidTr="00502317">
        <w:tc>
          <w:tcPr>
            <w:tcW w:w="1843" w:type="dxa"/>
            <w:tcMar>
              <w:top w:w="0" w:type="dxa"/>
              <w:left w:w="70" w:type="dxa"/>
              <w:bottom w:w="0" w:type="dxa"/>
              <w:right w:w="70" w:type="dxa"/>
            </w:tcMar>
            <w:hideMark/>
          </w:tcPr>
          <w:p w:rsidR="00502317" w:rsidRDefault="00502317">
            <w:pPr>
              <w:rPr>
                <w:sz w:val="18"/>
                <w:szCs w:val="18"/>
              </w:rPr>
            </w:pPr>
            <w:r>
              <w:rPr>
                <w:sz w:val="16"/>
                <w:szCs w:val="16"/>
              </w:rPr>
              <w:t>İmalatçı:</w:t>
            </w:r>
          </w:p>
        </w:tc>
        <w:tc>
          <w:tcPr>
            <w:tcW w:w="2835" w:type="dxa"/>
            <w:tcMar>
              <w:top w:w="0" w:type="dxa"/>
              <w:left w:w="70" w:type="dxa"/>
              <w:bottom w:w="0" w:type="dxa"/>
              <w:right w:w="70" w:type="dxa"/>
            </w:tcMar>
            <w:hideMark/>
          </w:tcPr>
          <w:p w:rsidR="00502317" w:rsidRDefault="00502317">
            <w:pPr>
              <w:rPr>
                <w:sz w:val="18"/>
                <w:szCs w:val="18"/>
              </w:rPr>
            </w:pPr>
            <w:r>
              <w:rPr>
                <w:sz w:val="16"/>
                <w:szCs w:val="16"/>
              </w:rPr>
              <w:t>Tip:</w:t>
            </w:r>
          </w:p>
        </w:tc>
        <w:tc>
          <w:tcPr>
            <w:tcW w:w="2268" w:type="dxa"/>
            <w:tcMar>
              <w:top w:w="0" w:type="dxa"/>
              <w:left w:w="70" w:type="dxa"/>
              <w:bottom w:w="0" w:type="dxa"/>
              <w:right w:w="70" w:type="dxa"/>
            </w:tcMar>
            <w:hideMark/>
          </w:tcPr>
          <w:p w:rsidR="00502317" w:rsidRDefault="00502317">
            <w:pPr>
              <w:rPr>
                <w:sz w:val="18"/>
                <w:szCs w:val="18"/>
              </w:rPr>
            </w:pPr>
            <w:r>
              <w:rPr>
                <w:sz w:val="16"/>
                <w:szCs w:val="16"/>
              </w:rPr>
              <w:t>İmalatçı:</w:t>
            </w:r>
          </w:p>
        </w:tc>
        <w:tc>
          <w:tcPr>
            <w:tcW w:w="2410" w:type="dxa"/>
            <w:tcMar>
              <w:top w:w="0" w:type="dxa"/>
              <w:left w:w="70" w:type="dxa"/>
              <w:bottom w:w="0" w:type="dxa"/>
              <w:right w:w="70" w:type="dxa"/>
            </w:tcMar>
            <w:hideMark/>
          </w:tcPr>
          <w:p w:rsidR="00502317" w:rsidRDefault="00502317">
            <w:pPr>
              <w:rPr>
                <w:sz w:val="18"/>
                <w:szCs w:val="18"/>
              </w:rPr>
            </w:pPr>
            <w:r>
              <w:rPr>
                <w:sz w:val="16"/>
                <w:szCs w:val="16"/>
              </w:rPr>
              <w:t>Tip:</w:t>
            </w:r>
          </w:p>
        </w:tc>
      </w:tr>
      <w:tr w:rsidR="00502317" w:rsidTr="00502317">
        <w:tc>
          <w:tcPr>
            <w:tcW w:w="1843" w:type="dxa"/>
            <w:tcMar>
              <w:top w:w="0" w:type="dxa"/>
              <w:left w:w="70" w:type="dxa"/>
              <w:bottom w:w="0" w:type="dxa"/>
              <w:right w:w="70" w:type="dxa"/>
            </w:tcMar>
            <w:hideMark/>
          </w:tcPr>
          <w:p w:rsidR="00502317" w:rsidRDefault="00502317">
            <w:pPr>
              <w:rPr>
                <w:sz w:val="18"/>
                <w:szCs w:val="18"/>
              </w:rPr>
            </w:pPr>
            <w:r>
              <w:rPr>
                <w:sz w:val="16"/>
                <w:szCs w:val="16"/>
              </w:rPr>
              <w:t>İmalatçı:</w:t>
            </w:r>
          </w:p>
        </w:tc>
        <w:tc>
          <w:tcPr>
            <w:tcW w:w="2835" w:type="dxa"/>
            <w:tcMar>
              <w:top w:w="0" w:type="dxa"/>
              <w:left w:w="70" w:type="dxa"/>
              <w:bottom w:w="0" w:type="dxa"/>
              <w:right w:w="70" w:type="dxa"/>
            </w:tcMar>
            <w:hideMark/>
          </w:tcPr>
          <w:p w:rsidR="00502317" w:rsidRDefault="00502317">
            <w:pPr>
              <w:rPr>
                <w:sz w:val="18"/>
                <w:szCs w:val="18"/>
              </w:rPr>
            </w:pPr>
            <w:r>
              <w:rPr>
                <w:sz w:val="16"/>
                <w:szCs w:val="16"/>
              </w:rPr>
              <w:t>Tip:</w:t>
            </w:r>
          </w:p>
        </w:tc>
        <w:tc>
          <w:tcPr>
            <w:tcW w:w="2268" w:type="dxa"/>
            <w:tcMar>
              <w:top w:w="0" w:type="dxa"/>
              <w:left w:w="70" w:type="dxa"/>
              <w:bottom w:w="0" w:type="dxa"/>
              <w:right w:w="70" w:type="dxa"/>
            </w:tcMar>
            <w:hideMark/>
          </w:tcPr>
          <w:p w:rsidR="00502317" w:rsidRDefault="00502317">
            <w:pPr>
              <w:rPr>
                <w:sz w:val="18"/>
                <w:szCs w:val="18"/>
              </w:rPr>
            </w:pPr>
            <w:r>
              <w:rPr>
                <w:sz w:val="16"/>
                <w:szCs w:val="16"/>
              </w:rPr>
              <w:t>İmalatçı:</w:t>
            </w:r>
          </w:p>
        </w:tc>
        <w:tc>
          <w:tcPr>
            <w:tcW w:w="2410" w:type="dxa"/>
            <w:tcMar>
              <w:top w:w="0" w:type="dxa"/>
              <w:left w:w="70" w:type="dxa"/>
              <w:bottom w:w="0" w:type="dxa"/>
              <w:right w:w="70" w:type="dxa"/>
            </w:tcMar>
            <w:hideMark/>
          </w:tcPr>
          <w:p w:rsidR="00502317" w:rsidRDefault="00502317">
            <w:pPr>
              <w:rPr>
                <w:sz w:val="18"/>
                <w:szCs w:val="18"/>
              </w:rPr>
            </w:pPr>
            <w:r>
              <w:rPr>
                <w:sz w:val="16"/>
                <w:szCs w:val="16"/>
              </w:rPr>
              <w:t>Tip:</w:t>
            </w:r>
          </w:p>
        </w:tc>
      </w:tr>
    </w:tbl>
    <w:p w:rsidR="00502317" w:rsidRDefault="00502317" w:rsidP="00502317">
      <w:pPr>
        <w:shd w:val="clear" w:color="auto" w:fill="FFFFFF"/>
        <w:rPr>
          <w:color w:val="1C283D"/>
          <w:sz w:val="18"/>
          <w:szCs w:val="18"/>
        </w:rPr>
      </w:pPr>
      <w:r>
        <w:rPr>
          <w:color w:val="1C283D"/>
          <w:sz w:val="16"/>
          <w:szCs w:val="16"/>
        </w:rPr>
        <w:t> </w:t>
      </w:r>
    </w:p>
    <w:tbl>
      <w:tblPr>
        <w:tblW w:w="0" w:type="auto"/>
        <w:tblInd w:w="212" w:type="dxa"/>
        <w:tblCellMar>
          <w:left w:w="0" w:type="dxa"/>
          <w:right w:w="0" w:type="dxa"/>
        </w:tblCellMar>
        <w:tblLook w:val="04A0" w:firstRow="1" w:lastRow="0" w:firstColumn="1" w:lastColumn="0" w:noHBand="0" w:noVBand="1"/>
      </w:tblPr>
      <w:tblGrid>
        <w:gridCol w:w="3533"/>
        <w:gridCol w:w="545"/>
        <w:gridCol w:w="545"/>
        <w:gridCol w:w="545"/>
        <w:gridCol w:w="545"/>
        <w:gridCol w:w="545"/>
        <w:gridCol w:w="545"/>
        <w:gridCol w:w="545"/>
        <w:gridCol w:w="545"/>
        <w:gridCol w:w="545"/>
        <w:gridCol w:w="562"/>
      </w:tblGrid>
      <w:tr w:rsidR="00502317" w:rsidTr="00502317">
        <w:tc>
          <w:tcPr>
            <w:tcW w:w="368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Akım devresi No:</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r>
      <w:tr w:rsidR="00502317" w:rsidTr="00502317">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İletken çeşidi</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r>
      <w:tr w:rsidR="00502317" w:rsidTr="00502317">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Boyutlar</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r>
      <w:tr w:rsidR="00502317" w:rsidTr="00502317">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Aşırı akım koruma cihazı</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r>
      <w:tr w:rsidR="00502317" w:rsidTr="00502317">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I</w:t>
            </w:r>
            <w:r>
              <w:rPr>
                <w:sz w:val="16"/>
                <w:szCs w:val="16"/>
                <w:vertAlign w:val="subscript"/>
              </w:rPr>
              <w:t>n</w:t>
            </w:r>
            <w:r>
              <w:rPr>
                <w:sz w:val="16"/>
                <w:szCs w:val="16"/>
              </w:rPr>
              <w:t>  [A]</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r>
      <w:tr w:rsidR="00502317" w:rsidTr="00502317">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I</w:t>
            </w:r>
            <w:r>
              <w:rPr>
                <w:sz w:val="16"/>
                <w:szCs w:val="16"/>
                <w:vertAlign w:val="subscript"/>
              </w:rPr>
              <w:t>k</w:t>
            </w:r>
            <w:r>
              <w:rPr>
                <w:sz w:val="16"/>
                <w:szCs w:val="16"/>
              </w:rPr>
              <w:t>  [A]</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r>
      <w:tr w:rsidR="00502317" w:rsidTr="00502317">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I</w:t>
            </w:r>
            <w:r>
              <w:rPr>
                <w:sz w:val="16"/>
                <w:szCs w:val="16"/>
                <w:vertAlign w:val="subscript"/>
              </w:rPr>
              <w:t>k</w:t>
            </w:r>
            <w:r>
              <w:rPr>
                <w:rStyle w:val="apple-converted-space"/>
                <w:sz w:val="16"/>
                <w:szCs w:val="16"/>
              </w:rPr>
              <w:t> </w:t>
            </w:r>
            <w:r>
              <w:rPr>
                <w:sz w:val="16"/>
                <w:szCs w:val="16"/>
              </w:rPr>
              <w:t>[A]bulunan</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r>
      <w:tr w:rsidR="00502317" w:rsidTr="00502317">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Hata akımı koruma cihazı</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r>
      <w:tr w:rsidR="00502317" w:rsidTr="00502317">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I</w:t>
            </w:r>
            <w:r>
              <w:rPr>
                <w:sz w:val="16"/>
                <w:szCs w:val="16"/>
                <w:vertAlign w:val="subscript"/>
              </w:rPr>
              <w:t>n</w:t>
            </w:r>
            <w:r>
              <w:rPr>
                <w:sz w:val="16"/>
                <w:szCs w:val="16"/>
              </w:rPr>
              <w:t>  [A]</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r>
      <w:tr w:rsidR="00502317" w:rsidTr="00502317">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I</w:t>
            </w:r>
            <w:r>
              <w:rPr>
                <w:sz w:val="16"/>
                <w:szCs w:val="16"/>
                <w:vertAlign w:val="subscript"/>
              </w:rPr>
              <w:t>An</w:t>
            </w:r>
            <w:r>
              <w:rPr>
                <w:rStyle w:val="apple-converted-space"/>
                <w:sz w:val="16"/>
                <w:szCs w:val="16"/>
              </w:rPr>
              <w:t> </w:t>
            </w:r>
            <w:r>
              <w:rPr>
                <w:sz w:val="16"/>
                <w:szCs w:val="16"/>
              </w:rPr>
              <w:t>[A]</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r>
      <w:tr w:rsidR="00502317" w:rsidTr="00502317">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I</w:t>
            </w:r>
            <w:r>
              <w:rPr>
                <w:sz w:val="16"/>
                <w:szCs w:val="16"/>
                <w:vertAlign w:val="subscript"/>
              </w:rPr>
              <w:t>An</w:t>
            </w:r>
            <w:r>
              <w:rPr>
                <w:rStyle w:val="apple-converted-space"/>
                <w:sz w:val="16"/>
                <w:szCs w:val="16"/>
              </w:rPr>
              <w:t> </w:t>
            </w:r>
            <w:r>
              <w:rPr>
                <w:sz w:val="16"/>
                <w:szCs w:val="16"/>
              </w:rPr>
              <w:t>[A] bulunan</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r>
      <w:tr w:rsidR="00502317" w:rsidTr="00502317">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Yalıtım ölçmesi</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r>
      <w:tr w:rsidR="00502317" w:rsidTr="00502317">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L1-L2</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r>
      <w:tr w:rsidR="00502317" w:rsidTr="00502317">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L1-L3</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r>
      <w:tr w:rsidR="00502317" w:rsidTr="00502317">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L2-L3</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r>
      <w:tr w:rsidR="00502317" w:rsidTr="00502317">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L1-N</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r>
      <w:tr w:rsidR="00502317" w:rsidTr="00502317">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L2-N</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r>
      <w:tr w:rsidR="00502317" w:rsidTr="00502317">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L3-N</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r>
      <w:tr w:rsidR="00502317" w:rsidTr="00502317">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L1-PE</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r>
      <w:tr w:rsidR="00502317" w:rsidTr="00502317">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L2-PE</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r>
      <w:tr w:rsidR="00502317" w:rsidTr="00502317">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L3-PE</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r>
      <w:tr w:rsidR="00502317" w:rsidTr="00502317">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PE-N</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502317" w:rsidRDefault="00502317">
            <w:pPr>
              <w:rPr>
                <w:sz w:val="18"/>
                <w:szCs w:val="18"/>
              </w:rPr>
            </w:pPr>
            <w:r>
              <w:rPr>
                <w:sz w:val="16"/>
                <w:szCs w:val="16"/>
              </w:rPr>
              <w:t> </w:t>
            </w:r>
          </w:p>
        </w:tc>
      </w:tr>
    </w:tbl>
    <w:p w:rsidR="00502317" w:rsidRDefault="00502317" w:rsidP="00502317">
      <w:pPr>
        <w:shd w:val="clear" w:color="auto" w:fill="FFFFFF"/>
        <w:ind w:left="142" w:firstLine="142"/>
        <w:rPr>
          <w:color w:val="1C283D"/>
          <w:sz w:val="18"/>
          <w:szCs w:val="18"/>
        </w:rPr>
      </w:pPr>
      <w:r>
        <w:rPr>
          <w:color w:val="1C283D"/>
          <w:sz w:val="16"/>
          <w:szCs w:val="16"/>
        </w:rPr>
        <w:t>Topraklama direnci R</w:t>
      </w:r>
      <w:r>
        <w:rPr>
          <w:color w:val="1C283D"/>
          <w:sz w:val="16"/>
          <w:szCs w:val="16"/>
          <w:vertAlign w:val="subscript"/>
        </w:rPr>
        <w:t>E</w:t>
      </w:r>
      <w:r>
        <w:rPr>
          <w:rStyle w:val="apple-converted-space"/>
          <w:color w:val="1C283D"/>
          <w:sz w:val="16"/>
          <w:szCs w:val="16"/>
        </w:rPr>
        <w:t> </w:t>
      </w:r>
      <w:r>
        <w:rPr>
          <w:color w:val="1C283D"/>
          <w:sz w:val="16"/>
          <w:szCs w:val="16"/>
        </w:rPr>
        <w:t>.............(</w:t>
      </w:r>
      <w:r>
        <w:rPr>
          <w:rFonts w:ascii="Symbol" w:hAnsi="Symbol"/>
          <w:color w:val="1C283D"/>
          <w:sz w:val="16"/>
          <w:szCs w:val="16"/>
        </w:rPr>
        <w:t></w:t>
      </w:r>
      <w:r>
        <w:rPr>
          <w:color w:val="1C283D"/>
          <w:sz w:val="16"/>
          <w:szCs w:val="16"/>
        </w:rPr>
        <w:t>)  Topraklama gerilimi U</w:t>
      </w:r>
      <w:r>
        <w:rPr>
          <w:color w:val="1C283D"/>
          <w:sz w:val="16"/>
          <w:szCs w:val="16"/>
          <w:vertAlign w:val="subscript"/>
        </w:rPr>
        <w:t>E</w:t>
      </w:r>
      <w:r>
        <w:rPr>
          <w:rStyle w:val="apple-converted-space"/>
          <w:color w:val="1C283D"/>
          <w:sz w:val="16"/>
          <w:szCs w:val="16"/>
        </w:rPr>
        <w:t> </w:t>
      </w:r>
      <w:r>
        <w:rPr>
          <w:color w:val="1C283D"/>
          <w:sz w:val="16"/>
          <w:szCs w:val="16"/>
        </w:rPr>
        <w:t>.............(V)       Toprak özdirenci </w:t>
      </w:r>
      <w:r>
        <w:rPr>
          <w:rStyle w:val="apple-converted-space"/>
          <w:color w:val="1C283D"/>
          <w:sz w:val="16"/>
          <w:szCs w:val="16"/>
        </w:rPr>
        <w:t> </w:t>
      </w:r>
      <w:r>
        <w:rPr>
          <w:rFonts w:ascii="Symbol" w:hAnsi="Symbol"/>
          <w:color w:val="1C283D"/>
          <w:sz w:val="18"/>
          <w:szCs w:val="18"/>
        </w:rPr>
        <w:t></w:t>
      </w:r>
      <w:r>
        <w:rPr>
          <w:color w:val="1C283D"/>
          <w:sz w:val="18"/>
          <w:szCs w:val="18"/>
          <w:vertAlign w:val="subscript"/>
        </w:rPr>
        <w:t>E</w:t>
      </w:r>
      <w:r>
        <w:rPr>
          <w:rStyle w:val="apple-converted-space"/>
          <w:color w:val="1C283D"/>
          <w:sz w:val="18"/>
          <w:szCs w:val="18"/>
        </w:rPr>
        <w:t> </w:t>
      </w:r>
      <w:r>
        <w:rPr>
          <w:color w:val="1C283D"/>
          <w:sz w:val="18"/>
          <w:szCs w:val="18"/>
        </w:rPr>
        <w:t>:...........</w:t>
      </w:r>
      <w:r>
        <w:rPr>
          <w:rStyle w:val="apple-converted-space"/>
          <w:color w:val="1C283D"/>
          <w:sz w:val="16"/>
          <w:szCs w:val="16"/>
        </w:rPr>
        <w:t> </w:t>
      </w:r>
      <w:r>
        <w:rPr>
          <w:color w:val="1C283D"/>
          <w:sz w:val="16"/>
          <w:szCs w:val="16"/>
        </w:rPr>
        <w:t>(</w:t>
      </w:r>
      <w:r>
        <w:rPr>
          <w:rFonts w:ascii="Symbol" w:hAnsi="Symbol"/>
          <w:color w:val="1C283D"/>
          <w:sz w:val="16"/>
          <w:szCs w:val="16"/>
        </w:rPr>
        <w:t></w:t>
      </w:r>
      <w:r>
        <w:rPr>
          <w:color w:val="1C283D"/>
          <w:sz w:val="16"/>
          <w:szCs w:val="16"/>
        </w:rPr>
        <w:t>.m)</w:t>
      </w:r>
    </w:p>
    <w:p w:rsidR="00502317" w:rsidRDefault="00502317" w:rsidP="00502317">
      <w:pPr>
        <w:shd w:val="clear" w:color="auto" w:fill="FFFFFF"/>
        <w:ind w:left="142" w:firstLine="142"/>
        <w:rPr>
          <w:color w:val="1C283D"/>
          <w:sz w:val="18"/>
          <w:szCs w:val="18"/>
        </w:rPr>
      </w:pPr>
      <w:r>
        <w:rPr>
          <w:color w:val="1C283D"/>
          <w:sz w:val="16"/>
          <w:szCs w:val="16"/>
        </w:rPr>
        <w:t>Bir sonraki deney tarihi:....../......./.....</w:t>
      </w:r>
    </w:p>
    <w:p w:rsidR="00502317" w:rsidRDefault="00502317" w:rsidP="00502317">
      <w:pPr>
        <w:shd w:val="clear" w:color="auto" w:fill="FFFFFF"/>
        <w:ind w:firstLine="284"/>
        <w:rPr>
          <w:color w:val="1C283D"/>
          <w:sz w:val="18"/>
          <w:szCs w:val="18"/>
        </w:rPr>
      </w:pPr>
      <w:r>
        <w:rPr>
          <w:color w:val="1C283D"/>
          <w:sz w:val="16"/>
          <w:szCs w:val="16"/>
        </w:rPr>
        <w:t>Yukarıdaki değerlerin doğruluğu teyit edilir  Adı Soyadı .............................................................İmza                                       Tarih:....../......./......</w:t>
      </w:r>
    </w:p>
    <w:p w:rsidR="00502317" w:rsidRDefault="00502317" w:rsidP="00502317">
      <w:pPr>
        <w:shd w:val="clear" w:color="auto" w:fill="FFFFFF"/>
        <w:jc w:val="center"/>
        <w:rPr>
          <w:color w:val="1C283D"/>
          <w:sz w:val="18"/>
          <w:szCs w:val="18"/>
        </w:rPr>
      </w:pPr>
      <w:r>
        <w:rPr>
          <w:b/>
          <w:bCs/>
          <w:color w:val="1C283D"/>
          <w:sz w:val="18"/>
          <w:szCs w:val="18"/>
        </w:rPr>
        <w:t> </w:t>
      </w:r>
    </w:p>
    <w:p w:rsidR="00502317" w:rsidRDefault="00502317" w:rsidP="00502317">
      <w:pPr>
        <w:shd w:val="clear" w:color="auto" w:fill="FFFFFF"/>
        <w:jc w:val="center"/>
        <w:rPr>
          <w:color w:val="1C283D"/>
          <w:sz w:val="18"/>
          <w:szCs w:val="18"/>
        </w:rPr>
      </w:pPr>
      <w:r>
        <w:rPr>
          <w:b/>
          <w:bCs/>
          <w:color w:val="1C283D"/>
          <w:sz w:val="18"/>
          <w:szCs w:val="18"/>
        </w:rPr>
        <w:t> </w:t>
      </w:r>
    </w:p>
    <w:p w:rsidR="00502317" w:rsidRDefault="00502317" w:rsidP="00502317">
      <w:pPr>
        <w:shd w:val="clear" w:color="auto" w:fill="FFFFFF"/>
        <w:jc w:val="center"/>
        <w:rPr>
          <w:color w:val="1C283D"/>
          <w:sz w:val="18"/>
          <w:szCs w:val="18"/>
        </w:rPr>
      </w:pPr>
      <w:r>
        <w:rPr>
          <w:b/>
          <w:bCs/>
          <w:color w:val="1C283D"/>
          <w:sz w:val="18"/>
          <w:szCs w:val="18"/>
        </w:rPr>
        <w:t>Ek-R</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ind w:left="567"/>
        <w:rPr>
          <w:color w:val="1C283D"/>
          <w:sz w:val="18"/>
          <w:szCs w:val="18"/>
        </w:rPr>
      </w:pPr>
      <w:r>
        <w:rPr>
          <w:b/>
          <w:bCs/>
          <w:color w:val="1C283D"/>
          <w:sz w:val="18"/>
          <w:szCs w:val="18"/>
        </w:rPr>
        <w:t>İzin Verilen Dokunma Gerilimi Dikkate Alınarak Yapılan Doğru Tasarımın Kontrol Edilmesi İçin Örnekler</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9066"/>
      </w:tblGrid>
      <w:tr w:rsidR="00502317" w:rsidTr="00502317">
        <w:trPr>
          <w:gridAfter w:val="1"/>
          <w:trHeight w:val="75"/>
          <w:tblCellSpacing w:w="0" w:type="dxa"/>
        </w:trPr>
        <w:tc>
          <w:tcPr>
            <w:tcW w:w="195" w:type="dxa"/>
            <w:vAlign w:val="center"/>
            <w:hideMark/>
          </w:tcPr>
          <w:p w:rsidR="00502317" w:rsidRDefault="00502317">
            <w:pPr>
              <w:rPr>
                <w:sz w:val="8"/>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6010275" cy="5972175"/>
                  <wp:effectExtent l="0" t="0" r="9525" b="9525"/>
                  <wp:docPr id="170" name="Resim 170" descr="http://www.mevzuat.gov.tr/MevzuatMetin/yonetmelik/7.5.10392-Ek_dosyalar/image1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mevzuat.gov.tr/MevzuatMetin/yonetmelik/7.5.10392-Ek_dosyalar/image152.gif"/>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6010275" cy="5972175"/>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a) Pratik olarak bütün hata akımı, transformatörün nötrüne metalik parçalar üzerinden döner.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Not: Bazen bir sanayi tesisi içerisinde bulunur.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b) Yalnız hata akımının bir kısmı, ilgili topraklama sistemi üzerinden toprağa akar.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Not : Bazen bir elektrik dağıtım sisteminde bulunur.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c) Hata akımının büyük bir parçası ilgili topraklama sistemi üzerinden akar(örneğin, bağımsız yerel topraklama sistemi).</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Şekil-R.1 Özel durumlar için hata akımının geri dönüş yoluna bağlı olarak çözüm örnekleri.</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pStyle w:val="Balk7"/>
        <w:shd w:val="clear" w:color="auto" w:fill="FFFFFF"/>
        <w:spacing w:before="0" w:beforeAutospacing="0" w:after="0" w:afterAutospacing="0"/>
        <w:ind w:firstLine="567"/>
        <w:rPr>
          <w:b/>
          <w:bCs/>
          <w:color w:val="1C283D"/>
          <w:sz w:val="18"/>
          <w:szCs w:val="18"/>
        </w:rPr>
      </w:pPr>
      <w:r>
        <w:rPr>
          <w:b/>
          <w:bCs/>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pStyle w:val="Balk3"/>
        <w:shd w:val="clear" w:color="auto" w:fill="FFFFFF"/>
        <w:spacing w:before="0" w:beforeAutospacing="0" w:after="0" w:afterAutospacing="0"/>
        <w:jc w:val="center"/>
        <w:rPr>
          <w:color w:val="FF0000"/>
          <w:sz w:val="18"/>
          <w:szCs w:val="18"/>
        </w:rPr>
      </w:pPr>
      <w:r>
        <w:rPr>
          <w:sz w:val="18"/>
          <w:szCs w:val="18"/>
        </w:rPr>
        <w:t>Ek-S</w:t>
      </w:r>
    </w:p>
    <w:p w:rsidR="00502317" w:rsidRDefault="00502317" w:rsidP="00502317">
      <w:pPr>
        <w:shd w:val="clear" w:color="auto" w:fill="FFFFFF"/>
        <w:ind w:left="567"/>
        <w:rPr>
          <w:color w:val="1C283D"/>
          <w:sz w:val="18"/>
          <w:szCs w:val="18"/>
        </w:rPr>
      </w:pPr>
      <w:r>
        <w:rPr>
          <w:b/>
          <w:bCs/>
          <w:color w:val="1C283D"/>
          <w:sz w:val="18"/>
          <w:szCs w:val="18"/>
        </w:rPr>
        <w:t> </w:t>
      </w:r>
    </w:p>
    <w:p w:rsidR="00502317" w:rsidRDefault="00502317" w:rsidP="00502317">
      <w:pPr>
        <w:shd w:val="clear" w:color="auto" w:fill="FFFFFF"/>
        <w:ind w:left="567"/>
        <w:jc w:val="center"/>
        <w:rPr>
          <w:color w:val="1C283D"/>
          <w:sz w:val="18"/>
          <w:szCs w:val="18"/>
        </w:rPr>
      </w:pPr>
      <w:r>
        <w:rPr>
          <w:b/>
          <w:bCs/>
          <w:color w:val="1C283D"/>
          <w:sz w:val="18"/>
          <w:szCs w:val="18"/>
        </w:rPr>
        <w:t>Topraklayıcı, Koruma İletkeni ve Potansiyel Dengeleme İletkenlerinin Gösterilişi</w:t>
      </w:r>
    </w:p>
    <w:p w:rsidR="00502317" w:rsidRDefault="00502317" w:rsidP="00502317">
      <w:pPr>
        <w:shd w:val="clear" w:color="auto" w:fill="FFFFFF"/>
        <w:ind w:left="567"/>
        <w:rPr>
          <w:color w:val="1C283D"/>
          <w:sz w:val="18"/>
          <w:szCs w:val="18"/>
        </w:rPr>
      </w:pPr>
      <w:r>
        <w:rPr>
          <w:b/>
          <w:bCs/>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Şekil-S.1’de topraklayıcılar, koruma iletkeni ve potansiyel dengeleme iletkenleri şematik olarak gösterilmiştir.</w:t>
      </w:r>
    </w:p>
    <w:p w:rsidR="00502317" w:rsidRDefault="00502317" w:rsidP="00502317">
      <w:pPr>
        <w:shd w:val="clear" w:color="auto" w:fill="FFFFFF"/>
        <w:ind w:firstLine="567"/>
        <w:rPr>
          <w:color w:val="1C283D"/>
          <w:sz w:val="18"/>
          <w:szCs w:val="18"/>
        </w:rPr>
      </w:pPr>
      <w:r>
        <w:rPr>
          <w:b/>
          <w:bCs/>
          <w:color w:val="1C283D"/>
          <w:sz w:val="18"/>
          <w:szCs w:val="18"/>
        </w:rPr>
        <w:t> </w:t>
      </w:r>
    </w:p>
    <w:p w:rsidR="00502317" w:rsidRDefault="00502317" w:rsidP="00502317">
      <w:pPr>
        <w:shd w:val="clear" w:color="auto" w:fill="FFFFFF"/>
        <w:ind w:firstLine="567"/>
        <w:jc w:val="both"/>
        <w:rPr>
          <w:color w:val="1C283D"/>
          <w:sz w:val="18"/>
          <w:szCs w:val="18"/>
        </w:rPr>
      </w:pPr>
      <w:r>
        <w:rPr>
          <w:noProof/>
          <w:color w:val="1C283D"/>
          <w:sz w:val="18"/>
          <w:szCs w:val="18"/>
          <w:lang w:val="tr-TR" w:eastAsia="tr-TR"/>
        </w:rPr>
        <w:drawing>
          <wp:inline distT="0" distB="0" distL="0" distR="0">
            <wp:extent cx="4591050" cy="4876800"/>
            <wp:effectExtent l="0" t="0" r="0" b="0"/>
            <wp:docPr id="169" name="Resim 169" descr="http://www.mevzuat.gov.tr/MevzuatMetin/yonetmelik/7.5.10392-Ek_dosyalar/image1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mevzuat.gov.tr/MevzuatMetin/yonetmelik/7.5.10392-Ek_dosyalar/image153.gif"/>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4591050" cy="4876800"/>
                    </a:xfrm>
                    <a:prstGeom prst="rect">
                      <a:avLst/>
                    </a:prstGeom>
                    <a:noFill/>
                    <a:ln>
                      <a:noFill/>
                    </a:ln>
                  </pic:spPr>
                </pic:pic>
              </a:graphicData>
            </a:graphic>
          </wp:inline>
        </w:drawing>
      </w: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tbl>
      <w:tblPr>
        <w:tblW w:w="0" w:type="auto"/>
        <w:tblInd w:w="637" w:type="dxa"/>
        <w:tblCellMar>
          <w:left w:w="0" w:type="dxa"/>
          <w:right w:w="0" w:type="dxa"/>
        </w:tblCellMar>
        <w:tblLook w:val="04A0" w:firstRow="1" w:lastRow="0" w:firstColumn="1" w:lastColumn="0" w:noHBand="0" w:noVBand="1"/>
      </w:tblPr>
      <w:tblGrid>
        <w:gridCol w:w="709"/>
        <w:gridCol w:w="5528"/>
      </w:tblGrid>
      <w:tr w:rsidR="00502317" w:rsidTr="00502317">
        <w:tc>
          <w:tcPr>
            <w:tcW w:w="709" w:type="dxa"/>
            <w:tcMar>
              <w:top w:w="0" w:type="dxa"/>
              <w:left w:w="70" w:type="dxa"/>
              <w:bottom w:w="0" w:type="dxa"/>
              <w:right w:w="70" w:type="dxa"/>
            </w:tcMar>
            <w:hideMark/>
          </w:tcPr>
          <w:p w:rsidR="00502317" w:rsidRDefault="00502317">
            <w:pPr>
              <w:pStyle w:val="Balk4"/>
              <w:spacing w:before="0" w:beforeAutospacing="0" w:after="0" w:afterAutospacing="0"/>
              <w:jc w:val="both"/>
              <w:rPr>
                <w:rFonts w:ascii="Arial" w:hAnsi="Arial" w:cs="Arial"/>
              </w:rPr>
            </w:pPr>
            <w:r>
              <w:rPr>
                <w:b w:val="0"/>
                <w:bCs w:val="0"/>
                <w:sz w:val="18"/>
                <w:szCs w:val="18"/>
              </w:rPr>
              <w:t>1</w:t>
            </w:r>
          </w:p>
        </w:tc>
        <w:tc>
          <w:tcPr>
            <w:tcW w:w="5528" w:type="dxa"/>
            <w:tcMar>
              <w:top w:w="0" w:type="dxa"/>
              <w:left w:w="70" w:type="dxa"/>
              <w:bottom w:w="0" w:type="dxa"/>
              <w:right w:w="70" w:type="dxa"/>
            </w:tcMar>
            <w:hideMark/>
          </w:tcPr>
          <w:p w:rsidR="00502317" w:rsidRDefault="00502317">
            <w:pPr>
              <w:pStyle w:val="Balk4"/>
              <w:spacing w:before="0" w:beforeAutospacing="0" w:after="0" w:afterAutospacing="0"/>
              <w:jc w:val="both"/>
              <w:rPr>
                <w:rFonts w:ascii="Arial" w:hAnsi="Arial" w:cs="Arial"/>
              </w:rPr>
            </w:pPr>
            <w:r>
              <w:rPr>
                <w:b w:val="0"/>
                <w:bCs w:val="0"/>
                <w:sz w:val="18"/>
                <w:szCs w:val="18"/>
              </w:rPr>
              <w:t>Koruma iletkeni,</w:t>
            </w:r>
          </w:p>
        </w:tc>
      </w:tr>
      <w:tr w:rsidR="00502317" w:rsidTr="00502317">
        <w:tc>
          <w:tcPr>
            <w:tcW w:w="709" w:type="dxa"/>
            <w:tcMar>
              <w:top w:w="0" w:type="dxa"/>
              <w:left w:w="70" w:type="dxa"/>
              <w:bottom w:w="0" w:type="dxa"/>
              <w:right w:w="70" w:type="dxa"/>
            </w:tcMar>
            <w:hideMark/>
          </w:tcPr>
          <w:p w:rsidR="00502317" w:rsidRDefault="00502317">
            <w:pPr>
              <w:jc w:val="both"/>
              <w:rPr>
                <w:sz w:val="18"/>
                <w:szCs w:val="18"/>
              </w:rPr>
            </w:pPr>
            <w:r>
              <w:rPr>
                <w:sz w:val="18"/>
                <w:szCs w:val="18"/>
              </w:rPr>
              <w:t>2</w:t>
            </w:r>
          </w:p>
        </w:tc>
        <w:tc>
          <w:tcPr>
            <w:tcW w:w="5528" w:type="dxa"/>
            <w:tcMar>
              <w:top w:w="0" w:type="dxa"/>
              <w:left w:w="70" w:type="dxa"/>
              <w:bottom w:w="0" w:type="dxa"/>
              <w:right w:w="70" w:type="dxa"/>
            </w:tcMar>
            <w:hideMark/>
          </w:tcPr>
          <w:p w:rsidR="00502317" w:rsidRDefault="00502317">
            <w:pPr>
              <w:jc w:val="both"/>
              <w:rPr>
                <w:sz w:val="18"/>
                <w:szCs w:val="18"/>
              </w:rPr>
            </w:pPr>
            <w:r>
              <w:rPr>
                <w:sz w:val="18"/>
                <w:szCs w:val="18"/>
              </w:rPr>
              <w:t>Ana potansiyel dengeleme iletkeni,</w:t>
            </w:r>
          </w:p>
        </w:tc>
      </w:tr>
      <w:tr w:rsidR="00502317" w:rsidTr="00502317">
        <w:tc>
          <w:tcPr>
            <w:tcW w:w="709" w:type="dxa"/>
            <w:tcMar>
              <w:top w:w="0" w:type="dxa"/>
              <w:left w:w="70" w:type="dxa"/>
              <w:bottom w:w="0" w:type="dxa"/>
              <w:right w:w="70" w:type="dxa"/>
            </w:tcMar>
            <w:hideMark/>
          </w:tcPr>
          <w:p w:rsidR="00502317" w:rsidRDefault="00502317">
            <w:pPr>
              <w:jc w:val="both"/>
              <w:rPr>
                <w:sz w:val="18"/>
                <w:szCs w:val="18"/>
              </w:rPr>
            </w:pPr>
            <w:r>
              <w:rPr>
                <w:sz w:val="18"/>
                <w:szCs w:val="18"/>
              </w:rPr>
              <w:t>3</w:t>
            </w:r>
          </w:p>
        </w:tc>
        <w:tc>
          <w:tcPr>
            <w:tcW w:w="5528" w:type="dxa"/>
            <w:tcMar>
              <w:top w:w="0" w:type="dxa"/>
              <w:left w:w="70" w:type="dxa"/>
              <w:bottom w:w="0" w:type="dxa"/>
              <w:right w:w="70" w:type="dxa"/>
            </w:tcMar>
            <w:hideMark/>
          </w:tcPr>
          <w:p w:rsidR="00502317" w:rsidRDefault="00502317">
            <w:pPr>
              <w:jc w:val="both"/>
              <w:rPr>
                <w:sz w:val="18"/>
                <w:szCs w:val="18"/>
              </w:rPr>
            </w:pPr>
            <w:r>
              <w:rPr>
                <w:sz w:val="18"/>
                <w:szCs w:val="18"/>
              </w:rPr>
              <w:t>Topraklama iletkeni,</w:t>
            </w:r>
          </w:p>
        </w:tc>
      </w:tr>
      <w:tr w:rsidR="00502317" w:rsidTr="00502317">
        <w:tc>
          <w:tcPr>
            <w:tcW w:w="709" w:type="dxa"/>
            <w:tcMar>
              <w:top w:w="0" w:type="dxa"/>
              <w:left w:w="70" w:type="dxa"/>
              <w:bottom w:w="0" w:type="dxa"/>
              <w:right w:w="70" w:type="dxa"/>
            </w:tcMar>
            <w:hideMark/>
          </w:tcPr>
          <w:p w:rsidR="00502317" w:rsidRDefault="00502317">
            <w:pPr>
              <w:jc w:val="both"/>
              <w:rPr>
                <w:sz w:val="18"/>
                <w:szCs w:val="18"/>
              </w:rPr>
            </w:pPr>
            <w:r>
              <w:rPr>
                <w:sz w:val="18"/>
                <w:szCs w:val="18"/>
              </w:rPr>
              <w:t>4</w:t>
            </w:r>
          </w:p>
        </w:tc>
        <w:tc>
          <w:tcPr>
            <w:tcW w:w="5528" w:type="dxa"/>
            <w:tcMar>
              <w:top w:w="0" w:type="dxa"/>
              <w:left w:w="70" w:type="dxa"/>
              <w:bottom w:w="0" w:type="dxa"/>
              <w:right w:w="70" w:type="dxa"/>
            </w:tcMar>
            <w:hideMark/>
          </w:tcPr>
          <w:p w:rsidR="00502317" w:rsidRDefault="00502317">
            <w:pPr>
              <w:jc w:val="both"/>
              <w:rPr>
                <w:sz w:val="18"/>
                <w:szCs w:val="18"/>
              </w:rPr>
            </w:pPr>
            <w:r>
              <w:rPr>
                <w:sz w:val="18"/>
                <w:szCs w:val="18"/>
              </w:rPr>
              <w:t>Tamamlayıcı potansiyel dengeleme iletkeni,</w:t>
            </w:r>
          </w:p>
        </w:tc>
      </w:tr>
      <w:tr w:rsidR="00502317" w:rsidTr="00502317">
        <w:tc>
          <w:tcPr>
            <w:tcW w:w="709" w:type="dxa"/>
            <w:tcMar>
              <w:top w:w="0" w:type="dxa"/>
              <w:left w:w="70" w:type="dxa"/>
              <w:bottom w:w="0" w:type="dxa"/>
              <w:right w:w="70" w:type="dxa"/>
            </w:tcMar>
            <w:hideMark/>
          </w:tcPr>
          <w:p w:rsidR="00502317" w:rsidRDefault="00502317">
            <w:pPr>
              <w:jc w:val="both"/>
              <w:rPr>
                <w:sz w:val="18"/>
                <w:szCs w:val="18"/>
              </w:rPr>
            </w:pPr>
            <w:r>
              <w:rPr>
                <w:sz w:val="18"/>
                <w:szCs w:val="18"/>
              </w:rPr>
              <w:t>T</w:t>
            </w:r>
          </w:p>
        </w:tc>
        <w:tc>
          <w:tcPr>
            <w:tcW w:w="5528" w:type="dxa"/>
            <w:tcMar>
              <w:top w:w="0" w:type="dxa"/>
              <w:left w:w="70" w:type="dxa"/>
              <w:bottom w:w="0" w:type="dxa"/>
              <w:right w:w="70" w:type="dxa"/>
            </w:tcMar>
            <w:hideMark/>
          </w:tcPr>
          <w:p w:rsidR="00502317" w:rsidRDefault="00502317">
            <w:pPr>
              <w:jc w:val="both"/>
              <w:rPr>
                <w:sz w:val="18"/>
                <w:szCs w:val="18"/>
              </w:rPr>
            </w:pPr>
            <w:r>
              <w:rPr>
                <w:sz w:val="18"/>
                <w:szCs w:val="18"/>
              </w:rPr>
              <w:t>Topraklayıcı (topraklama elektrodu),</w:t>
            </w:r>
          </w:p>
        </w:tc>
      </w:tr>
      <w:tr w:rsidR="00502317" w:rsidTr="00502317">
        <w:tc>
          <w:tcPr>
            <w:tcW w:w="709" w:type="dxa"/>
            <w:tcMar>
              <w:top w:w="0" w:type="dxa"/>
              <w:left w:w="70" w:type="dxa"/>
              <w:bottom w:w="0" w:type="dxa"/>
              <w:right w:w="70" w:type="dxa"/>
            </w:tcMar>
            <w:hideMark/>
          </w:tcPr>
          <w:p w:rsidR="00502317" w:rsidRDefault="00502317">
            <w:pPr>
              <w:jc w:val="both"/>
              <w:rPr>
                <w:sz w:val="18"/>
                <w:szCs w:val="18"/>
              </w:rPr>
            </w:pPr>
            <w:r>
              <w:rPr>
                <w:sz w:val="18"/>
                <w:szCs w:val="18"/>
              </w:rPr>
              <w:t>C</w:t>
            </w:r>
          </w:p>
        </w:tc>
        <w:tc>
          <w:tcPr>
            <w:tcW w:w="5528" w:type="dxa"/>
            <w:tcMar>
              <w:top w:w="0" w:type="dxa"/>
              <w:left w:w="70" w:type="dxa"/>
              <w:bottom w:w="0" w:type="dxa"/>
              <w:right w:w="70" w:type="dxa"/>
            </w:tcMar>
            <w:hideMark/>
          </w:tcPr>
          <w:p w:rsidR="00502317" w:rsidRDefault="00502317">
            <w:pPr>
              <w:jc w:val="both"/>
              <w:rPr>
                <w:sz w:val="18"/>
                <w:szCs w:val="18"/>
              </w:rPr>
            </w:pPr>
            <w:r>
              <w:rPr>
                <w:sz w:val="18"/>
                <w:szCs w:val="18"/>
              </w:rPr>
              <w:t>Yabancı iletken kısım,</w:t>
            </w:r>
          </w:p>
        </w:tc>
      </w:tr>
      <w:tr w:rsidR="00502317" w:rsidTr="00502317">
        <w:tc>
          <w:tcPr>
            <w:tcW w:w="709" w:type="dxa"/>
            <w:tcMar>
              <w:top w:w="0" w:type="dxa"/>
              <w:left w:w="70" w:type="dxa"/>
              <w:bottom w:w="0" w:type="dxa"/>
              <w:right w:w="70" w:type="dxa"/>
            </w:tcMar>
            <w:hideMark/>
          </w:tcPr>
          <w:p w:rsidR="00502317" w:rsidRDefault="00502317">
            <w:pPr>
              <w:jc w:val="both"/>
              <w:rPr>
                <w:sz w:val="18"/>
                <w:szCs w:val="18"/>
              </w:rPr>
            </w:pPr>
            <w:r>
              <w:rPr>
                <w:sz w:val="18"/>
                <w:szCs w:val="18"/>
              </w:rPr>
              <w:t>B</w:t>
            </w:r>
          </w:p>
        </w:tc>
        <w:tc>
          <w:tcPr>
            <w:tcW w:w="5528" w:type="dxa"/>
            <w:tcMar>
              <w:top w:w="0" w:type="dxa"/>
              <w:left w:w="70" w:type="dxa"/>
              <w:bottom w:w="0" w:type="dxa"/>
              <w:right w:w="70" w:type="dxa"/>
            </w:tcMar>
            <w:hideMark/>
          </w:tcPr>
          <w:p w:rsidR="00502317" w:rsidRDefault="00502317">
            <w:pPr>
              <w:jc w:val="both"/>
              <w:rPr>
                <w:sz w:val="18"/>
                <w:szCs w:val="18"/>
              </w:rPr>
            </w:pPr>
            <w:r>
              <w:rPr>
                <w:sz w:val="18"/>
                <w:szCs w:val="18"/>
              </w:rPr>
              <w:t>Ana topraklama barası, bağlantı ucu veya klemensi,</w:t>
            </w:r>
          </w:p>
        </w:tc>
      </w:tr>
      <w:tr w:rsidR="00502317" w:rsidTr="00502317">
        <w:tc>
          <w:tcPr>
            <w:tcW w:w="709" w:type="dxa"/>
            <w:tcMar>
              <w:top w:w="0" w:type="dxa"/>
              <w:left w:w="70" w:type="dxa"/>
              <w:bottom w:w="0" w:type="dxa"/>
              <w:right w:w="70" w:type="dxa"/>
            </w:tcMar>
            <w:hideMark/>
          </w:tcPr>
          <w:p w:rsidR="00502317" w:rsidRDefault="00502317">
            <w:pPr>
              <w:jc w:val="both"/>
              <w:rPr>
                <w:sz w:val="18"/>
                <w:szCs w:val="18"/>
              </w:rPr>
            </w:pPr>
            <w:r>
              <w:rPr>
                <w:sz w:val="18"/>
                <w:szCs w:val="18"/>
              </w:rPr>
              <w:t>M</w:t>
            </w:r>
          </w:p>
        </w:tc>
        <w:tc>
          <w:tcPr>
            <w:tcW w:w="5528" w:type="dxa"/>
            <w:tcMar>
              <w:top w:w="0" w:type="dxa"/>
              <w:left w:w="70" w:type="dxa"/>
              <w:bottom w:w="0" w:type="dxa"/>
              <w:right w:w="70" w:type="dxa"/>
            </w:tcMar>
            <w:hideMark/>
          </w:tcPr>
          <w:p w:rsidR="00502317" w:rsidRDefault="00502317">
            <w:pPr>
              <w:jc w:val="both"/>
              <w:rPr>
                <w:sz w:val="18"/>
                <w:szCs w:val="18"/>
              </w:rPr>
            </w:pPr>
            <w:r>
              <w:rPr>
                <w:sz w:val="18"/>
                <w:szCs w:val="18"/>
              </w:rPr>
              <w:t>Açıktaki iletken bölümler (gövde v.b.),</w:t>
            </w:r>
          </w:p>
        </w:tc>
      </w:tr>
      <w:tr w:rsidR="00502317" w:rsidTr="00502317">
        <w:tc>
          <w:tcPr>
            <w:tcW w:w="709" w:type="dxa"/>
            <w:tcMar>
              <w:top w:w="0" w:type="dxa"/>
              <w:left w:w="70" w:type="dxa"/>
              <w:bottom w:w="0" w:type="dxa"/>
              <w:right w:w="70" w:type="dxa"/>
            </w:tcMar>
            <w:hideMark/>
          </w:tcPr>
          <w:p w:rsidR="00502317" w:rsidRDefault="00502317">
            <w:pPr>
              <w:jc w:val="both"/>
              <w:rPr>
                <w:sz w:val="18"/>
                <w:szCs w:val="18"/>
              </w:rPr>
            </w:pPr>
            <w:r>
              <w:rPr>
                <w:sz w:val="18"/>
                <w:szCs w:val="18"/>
              </w:rPr>
              <w:t>P</w:t>
            </w:r>
          </w:p>
        </w:tc>
        <w:tc>
          <w:tcPr>
            <w:tcW w:w="5528" w:type="dxa"/>
            <w:tcMar>
              <w:top w:w="0" w:type="dxa"/>
              <w:left w:w="70" w:type="dxa"/>
              <w:bottom w:w="0" w:type="dxa"/>
              <w:right w:w="70" w:type="dxa"/>
            </w:tcMar>
            <w:hideMark/>
          </w:tcPr>
          <w:p w:rsidR="00502317" w:rsidRDefault="00502317">
            <w:pPr>
              <w:jc w:val="both"/>
              <w:rPr>
                <w:sz w:val="18"/>
                <w:szCs w:val="18"/>
              </w:rPr>
            </w:pPr>
            <w:r>
              <w:rPr>
                <w:sz w:val="18"/>
                <w:szCs w:val="18"/>
              </w:rPr>
              <w:t>Ana su hattı (kullanma suyu hattı).</w:t>
            </w:r>
          </w:p>
        </w:tc>
      </w:tr>
    </w:tbl>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left="567"/>
        <w:rPr>
          <w:color w:val="1C283D"/>
          <w:sz w:val="18"/>
          <w:szCs w:val="18"/>
        </w:rPr>
      </w:pPr>
      <w:r>
        <w:rPr>
          <w:color w:val="1C283D"/>
          <w:sz w:val="18"/>
          <w:szCs w:val="18"/>
        </w:rPr>
        <w:t>Şekil-S.1 Topraklayıcı, koruma iletkeni ve potansiyel dengeleme iletkenlerinin gösterilişi</w:t>
      </w:r>
    </w:p>
    <w:p w:rsidR="00502317" w:rsidRDefault="00502317" w:rsidP="00502317">
      <w:pPr>
        <w:shd w:val="clear" w:color="auto" w:fill="FFFFFF"/>
        <w:ind w:left="567"/>
        <w:rPr>
          <w:color w:val="1C283D"/>
          <w:sz w:val="18"/>
          <w:szCs w:val="18"/>
        </w:rPr>
      </w:pPr>
      <w:r>
        <w:rPr>
          <w:color w:val="1C283D"/>
          <w:sz w:val="18"/>
          <w:szCs w:val="18"/>
        </w:rPr>
        <w:t> </w:t>
      </w:r>
    </w:p>
    <w:p w:rsidR="00502317" w:rsidRDefault="00502317" w:rsidP="00502317">
      <w:pPr>
        <w:shd w:val="clear" w:color="auto" w:fill="FFFFFF"/>
        <w:ind w:left="567"/>
        <w:rPr>
          <w:color w:val="1C283D"/>
          <w:sz w:val="18"/>
          <w:szCs w:val="18"/>
        </w:rPr>
      </w:pPr>
      <w:r>
        <w:rPr>
          <w:color w:val="1C283D"/>
          <w:sz w:val="18"/>
          <w:szCs w:val="18"/>
        </w:rPr>
        <w:t> </w:t>
      </w:r>
    </w:p>
    <w:p w:rsidR="00502317" w:rsidRDefault="00502317" w:rsidP="00502317">
      <w:pPr>
        <w:shd w:val="clear" w:color="auto" w:fill="FFFFFF"/>
        <w:ind w:left="567"/>
        <w:rPr>
          <w:color w:val="1C283D"/>
          <w:sz w:val="18"/>
          <w:szCs w:val="18"/>
        </w:rPr>
      </w:pPr>
      <w:r>
        <w:rPr>
          <w:color w:val="1C283D"/>
          <w:sz w:val="18"/>
          <w:szCs w:val="18"/>
        </w:rPr>
        <w:t> </w:t>
      </w:r>
    </w:p>
    <w:p w:rsidR="00502317" w:rsidRDefault="00502317" w:rsidP="00502317">
      <w:pPr>
        <w:shd w:val="clear" w:color="auto" w:fill="FFFFFF"/>
        <w:ind w:left="567"/>
        <w:rPr>
          <w:color w:val="1C283D"/>
          <w:sz w:val="18"/>
          <w:szCs w:val="18"/>
        </w:rPr>
      </w:pPr>
      <w:r>
        <w:rPr>
          <w:color w:val="1C283D"/>
          <w:sz w:val="18"/>
          <w:szCs w:val="18"/>
        </w:rPr>
        <w:t> </w:t>
      </w:r>
    </w:p>
    <w:p w:rsidR="00502317" w:rsidRDefault="00502317" w:rsidP="00502317">
      <w:pPr>
        <w:shd w:val="clear" w:color="auto" w:fill="FFFFFF"/>
        <w:ind w:left="567"/>
        <w:rPr>
          <w:color w:val="1C283D"/>
          <w:sz w:val="18"/>
          <w:szCs w:val="18"/>
        </w:rPr>
      </w:pPr>
      <w:r>
        <w:rPr>
          <w:color w:val="1C283D"/>
          <w:sz w:val="18"/>
          <w:szCs w:val="18"/>
        </w:rPr>
        <w:t> </w:t>
      </w:r>
    </w:p>
    <w:p w:rsidR="00502317" w:rsidRDefault="00502317" w:rsidP="00502317">
      <w:pPr>
        <w:shd w:val="clear" w:color="auto" w:fill="FFFFFF"/>
        <w:ind w:left="567"/>
        <w:rPr>
          <w:color w:val="1C283D"/>
          <w:sz w:val="18"/>
          <w:szCs w:val="18"/>
        </w:rPr>
      </w:pPr>
      <w:r>
        <w:rPr>
          <w:color w:val="1C283D"/>
          <w:sz w:val="18"/>
          <w:szCs w:val="18"/>
        </w:rPr>
        <w:t> </w:t>
      </w:r>
    </w:p>
    <w:p w:rsidR="00502317" w:rsidRDefault="00502317" w:rsidP="00502317">
      <w:pPr>
        <w:shd w:val="clear" w:color="auto" w:fill="FFFFFF"/>
        <w:ind w:left="567"/>
        <w:rPr>
          <w:color w:val="1C283D"/>
          <w:sz w:val="18"/>
          <w:szCs w:val="18"/>
        </w:rPr>
      </w:pPr>
      <w:r>
        <w:rPr>
          <w:color w:val="1C283D"/>
          <w:sz w:val="18"/>
          <w:szCs w:val="18"/>
        </w:rPr>
        <w:t> </w:t>
      </w:r>
    </w:p>
    <w:p w:rsidR="00502317" w:rsidRDefault="00502317" w:rsidP="00502317">
      <w:pPr>
        <w:shd w:val="clear" w:color="auto" w:fill="FFFFFF"/>
        <w:ind w:left="567"/>
        <w:rPr>
          <w:color w:val="1C283D"/>
          <w:sz w:val="18"/>
          <w:szCs w:val="18"/>
        </w:rPr>
      </w:pPr>
      <w:r>
        <w:rPr>
          <w:color w:val="1C283D"/>
          <w:sz w:val="18"/>
          <w:szCs w:val="18"/>
        </w:rPr>
        <w:t> </w:t>
      </w:r>
    </w:p>
    <w:p w:rsidR="00502317" w:rsidRDefault="00502317" w:rsidP="00502317">
      <w:pPr>
        <w:shd w:val="clear" w:color="auto" w:fill="FFFFFF"/>
        <w:ind w:left="567"/>
        <w:rPr>
          <w:color w:val="1C283D"/>
          <w:sz w:val="18"/>
          <w:szCs w:val="18"/>
        </w:rPr>
      </w:pPr>
      <w:r>
        <w:rPr>
          <w:color w:val="1C283D"/>
          <w:sz w:val="18"/>
          <w:szCs w:val="18"/>
        </w:rPr>
        <w:t> </w:t>
      </w:r>
    </w:p>
    <w:p w:rsidR="00502317" w:rsidRDefault="00502317" w:rsidP="00502317">
      <w:pPr>
        <w:shd w:val="clear" w:color="auto" w:fill="FFFFFF"/>
        <w:ind w:left="567"/>
        <w:rPr>
          <w:color w:val="1C283D"/>
          <w:sz w:val="18"/>
          <w:szCs w:val="18"/>
        </w:rPr>
      </w:pPr>
      <w:r>
        <w:rPr>
          <w:color w:val="1C283D"/>
          <w:sz w:val="18"/>
          <w:szCs w:val="18"/>
        </w:rPr>
        <w:t> </w:t>
      </w:r>
    </w:p>
    <w:p w:rsidR="00502317" w:rsidRDefault="00502317" w:rsidP="00502317">
      <w:pPr>
        <w:shd w:val="clear" w:color="auto" w:fill="FFFFFF"/>
        <w:ind w:left="567"/>
        <w:rPr>
          <w:color w:val="1C283D"/>
          <w:sz w:val="18"/>
          <w:szCs w:val="18"/>
        </w:rPr>
      </w:pPr>
      <w:r>
        <w:rPr>
          <w:color w:val="1C283D"/>
          <w:sz w:val="18"/>
          <w:szCs w:val="18"/>
        </w:rPr>
        <w:t> </w:t>
      </w:r>
    </w:p>
    <w:p w:rsidR="00502317" w:rsidRDefault="00502317" w:rsidP="00502317">
      <w:pPr>
        <w:pStyle w:val="KonuBal"/>
        <w:shd w:val="clear" w:color="auto" w:fill="FFFFFF"/>
        <w:spacing w:before="0" w:beforeAutospacing="0" w:after="0" w:afterAutospacing="0"/>
        <w:ind w:firstLine="567"/>
        <w:rPr>
          <w:rFonts w:ascii="Arial" w:hAnsi="Arial" w:cs="Arial"/>
          <w:b/>
          <w:bCs/>
          <w:color w:val="1C283D"/>
          <w:sz w:val="28"/>
          <w:szCs w:val="28"/>
        </w:rPr>
      </w:pPr>
      <w:r>
        <w:rPr>
          <w:b/>
          <w:bCs/>
          <w:color w:val="1C283D"/>
          <w:sz w:val="22"/>
          <w:szCs w:val="22"/>
        </w:rPr>
        <w:t> </w:t>
      </w:r>
    </w:p>
    <w:p w:rsidR="00502317" w:rsidRDefault="00502317" w:rsidP="00502317">
      <w:pPr>
        <w:pStyle w:val="KonuBal"/>
        <w:shd w:val="clear" w:color="auto" w:fill="FFFFFF"/>
        <w:spacing w:before="0" w:beforeAutospacing="0" w:after="0" w:afterAutospacing="0"/>
        <w:jc w:val="center"/>
        <w:rPr>
          <w:rFonts w:ascii="Arial" w:hAnsi="Arial" w:cs="Arial"/>
          <w:b/>
          <w:bCs/>
          <w:color w:val="1C283D"/>
          <w:sz w:val="28"/>
          <w:szCs w:val="28"/>
        </w:rPr>
      </w:pPr>
      <w:r>
        <w:rPr>
          <w:b/>
          <w:bCs/>
          <w:color w:val="1C283D"/>
          <w:sz w:val="18"/>
          <w:szCs w:val="18"/>
        </w:rPr>
        <w:t> </w:t>
      </w:r>
    </w:p>
    <w:p w:rsidR="00502317" w:rsidRDefault="00502317" w:rsidP="00502317">
      <w:pPr>
        <w:pStyle w:val="KonuBal"/>
        <w:shd w:val="clear" w:color="auto" w:fill="FFFFFF"/>
        <w:spacing w:before="0" w:beforeAutospacing="0" w:after="0" w:afterAutospacing="0"/>
        <w:jc w:val="center"/>
        <w:rPr>
          <w:rFonts w:ascii="Arial" w:hAnsi="Arial" w:cs="Arial"/>
          <w:b/>
          <w:bCs/>
          <w:color w:val="1C283D"/>
          <w:sz w:val="28"/>
          <w:szCs w:val="28"/>
        </w:rPr>
      </w:pPr>
      <w:r>
        <w:rPr>
          <w:b/>
          <w:bCs/>
          <w:color w:val="1C283D"/>
          <w:sz w:val="18"/>
          <w:szCs w:val="18"/>
        </w:rPr>
        <w:t>Ek-T</w:t>
      </w:r>
    </w:p>
    <w:p w:rsidR="00502317" w:rsidRDefault="00502317" w:rsidP="00502317">
      <w:pPr>
        <w:shd w:val="clear" w:color="auto" w:fill="FFFFFF"/>
        <w:ind w:firstLine="567"/>
        <w:jc w:val="center"/>
        <w:rPr>
          <w:color w:val="1C283D"/>
          <w:sz w:val="18"/>
          <w:szCs w:val="18"/>
        </w:rPr>
      </w:pPr>
      <w:r>
        <w:rPr>
          <w:b/>
          <w:bCs/>
          <w:color w:val="1C283D"/>
          <w:sz w:val="18"/>
          <w:szCs w:val="18"/>
        </w:rPr>
        <w:t> </w:t>
      </w:r>
    </w:p>
    <w:p w:rsidR="00502317" w:rsidRDefault="00502317" w:rsidP="00502317">
      <w:pPr>
        <w:pStyle w:val="Balk1"/>
        <w:shd w:val="clear" w:color="auto" w:fill="FFFFFF"/>
        <w:spacing w:before="0" w:beforeAutospacing="0" w:after="0" w:afterAutospacing="0"/>
        <w:ind w:firstLine="567"/>
        <w:jc w:val="center"/>
        <w:rPr>
          <w:rFonts w:ascii="Arial" w:hAnsi="Arial" w:cs="Arial"/>
          <w:b w:val="0"/>
          <w:bCs w:val="0"/>
          <w:color w:val="1C283D"/>
          <w:sz w:val="24"/>
          <w:szCs w:val="24"/>
        </w:rPr>
      </w:pPr>
      <w:r>
        <w:rPr>
          <w:color w:val="1C283D"/>
          <w:sz w:val="18"/>
          <w:szCs w:val="18"/>
        </w:rPr>
        <w:t>Çeşitli Topraklayıcı Tiplerine İlişkin Hesaplama Örnekleri</w:t>
      </w:r>
    </w:p>
    <w:p w:rsidR="00502317" w:rsidRDefault="00502317" w:rsidP="00502317">
      <w:pPr>
        <w:shd w:val="clear" w:color="auto" w:fill="FFFFFF"/>
        <w:ind w:firstLine="567"/>
        <w:jc w:val="center"/>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Topraklayıcılar, akımın yere akmasını sağlayan metal parçalarıdır. Akımın  topraktaki dağılımı en basit şekilde  bir yarım küre topraklayıcı ile açıklanır. Homojen toprakta toprağa akan akım, her yöne simetrik olarak yayılır ve akım ilk önce çok az bir dirençle, uzaklığa bağlı olarak gittikçe yükselen  bir direnç ile karşılaşır (Şekil-T.1’e bakınız). Toprağa  akan akım,  topraklayıcı etrafında yarı küresel eşpotansiyel yüzeyler oluşturur. Örnek olarak 0,5 m yarıçaplı bir topraklayıcı ve çevresindeki 1 m aralıklı eşpotansiyel yüzeyler göz önüne alınsın. Şekil-T.1’de görüldüğü gibi bu topraklayıcıdan 10 A hata akımı aktığı ve yerin toprak özdirencinin 150</w:t>
      </w:r>
      <w:r>
        <w:rPr>
          <w:rStyle w:val="apple-converted-space"/>
          <w:color w:val="1C283D"/>
          <w:sz w:val="18"/>
          <w:szCs w:val="18"/>
        </w:rPr>
        <w:t> </w:t>
      </w:r>
      <w:r>
        <w:rPr>
          <w:rFonts w:ascii="Symbol" w:hAnsi="Symbol"/>
          <w:color w:val="1C283D"/>
          <w:sz w:val="18"/>
          <w:szCs w:val="18"/>
        </w:rPr>
        <w:t></w:t>
      </w:r>
      <w:r>
        <w:rPr>
          <w:color w:val="1C283D"/>
          <w:sz w:val="18"/>
          <w:szCs w:val="18"/>
        </w:rPr>
        <w:t>m olduğu kabul edilsin. İkinci eşpotansiyel yüzeyin kesiti, topraklayıcı ile arasındaki direnç ve gerilim aşağıdaki formüller ile hesaplanabilir.</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noProof/>
          <w:color w:val="1C283D"/>
          <w:sz w:val="18"/>
          <w:szCs w:val="18"/>
          <w:lang w:val="tr-TR" w:eastAsia="tr-TR"/>
        </w:rPr>
        <w:drawing>
          <wp:inline distT="0" distB="0" distL="0" distR="0">
            <wp:extent cx="2505075" cy="2047875"/>
            <wp:effectExtent l="0" t="0" r="9525" b="9525"/>
            <wp:docPr id="168" name="Resim 168" descr="http://www.mevzuat.gov.tr/MevzuatMetin/yonetmelik/7.5.10392-Ek_dosyalar/image1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mevzuat.gov.tr/MevzuatMetin/yonetmelik/7.5.10392-Ek_dosyalar/image154.gif"/>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505075" cy="2047875"/>
                    </a:xfrm>
                    <a:prstGeom prst="rect">
                      <a:avLst/>
                    </a:prstGeom>
                    <a:noFill/>
                    <a:ln>
                      <a:noFill/>
                    </a:ln>
                  </pic:spPr>
                </pic:pic>
              </a:graphicData>
            </a:graphic>
          </wp:inline>
        </w:drawing>
      </w:r>
      <w:r>
        <w:rPr>
          <w:noProof/>
          <w:color w:val="1C283D"/>
          <w:sz w:val="18"/>
          <w:szCs w:val="18"/>
          <w:vertAlign w:val="subscript"/>
          <w:lang w:val="tr-TR" w:eastAsia="tr-TR"/>
        </w:rPr>
        <w:drawing>
          <wp:inline distT="0" distB="0" distL="0" distR="0">
            <wp:extent cx="114300" cy="219075"/>
            <wp:effectExtent l="0" t="0" r="0" b="0"/>
            <wp:docPr id="167" name="Resim 167" descr="http://www.mevzuat.gov.tr/MevzuatMetin/yonetmelik/7.5.10392-Ek_dosyalar/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mevzuat.gov.tr/MevzuatMetin/yonetmelik/7.5.10392-Ek_dosyalar/image113.gif"/>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Şekil-T.1 Bir yarım küre topraklayıcıdan akımın toprağa yayılması</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noProof/>
          <w:color w:val="1C283D"/>
          <w:sz w:val="18"/>
          <w:szCs w:val="18"/>
          <w:vertAlign w:val="subscript"/>
          <w:lang w:val="tr-TR" w:eastAsia="tr-TR"/>
        </w:rPr>
        <w:drawing>
          <wp:inline distT="0" distB="0" distL="0" distR="0">
            <wp:extent cx="581025" cy="171450"/>
            <wp:effectExtent l="0" t="0" r="9525" b="0"/>
            <wp:docPr id="166" name="Resim 166" descr="http://www.mevzuat.gov.tr/MevzuatMetin/yonetmelik/7.5.10392-Ek_dosyalar/image1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mevzuat.gov.tr/MevzuatMetin/yonetmelik/7.5.10392-Ek_dosyalar/image155.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81025" cy="171450"/>
                    </a:xfrm>
                    <a:prstGeom prst="rect">
                      <a:avLst/>
                    </a:prstGeom>
                    <a:noFill/>
                    <a:ln>
                      <a:noFill/>
                    </a:ln>
                  </pic:spPr>
                </pic:pic>
              </a:graphicData>
            </a:graphic>
          </wp:inline>
        </w:drawing>
      </w:r>
    </w:p>
    <w:p w:rsidR="00502317" w:rsidRDefault="00502317" w:rsidP="00502317">
      <w:pPr>
        <w:shd w:val="clear" w:color="auto" w:fill="FFFFFF"/>
        <w:ind w:firstLine="567"/>
        <w:jc w:val="both"/>
        <w:rPr>
          <w:color w:val="1C283D"/>
          <w:sz w:val="18"/>
          <w:szCs w:val="18"/>
        </w:rPr>
      </w:pPr>
      <w:r>
        <w:rPr>
          <w:noProof/>
          <w:color w:val="1C283D"/>
          <w:sz w:val="18"/>
          <w:szCs w:val="18"/>
          <w:vertAlign w:val="subscript"/>
          <w:lang w:val="tr-TR" w:eastAsia="tr-TR"/>
        </w:rPr>
        <w:drawing>
          <wp:inline distT="0" distB="0" distL="0" distR="0">
            <wp:extent cx="1219200" cy="238125"/>
            <wp:effectExtent l="0" t="0" r="0" b="9525"/>
            <wp:docPr id="165" name="Resim 165" descr="http://www.mevzuat.gov.tr/MevzuatMetin/yonetmelik/7.5.10392-Ek_dosyalar/image1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mevzuat.gov.tr/MevzuatMetin/yonetmelik/7.5.10392-Ek_dosyalar/image156.gif"/>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r>
        <w:rPr>
          <w:color w:val="1C283D"/>
          <w:sz w:val="18"/>
          <w:szCs w:val="18"/>
        </w:rPr>
        <w:t>  m</w:t>
      </w:r>
      <w:r>
        <w:rPr>
          <w:color w:val="1C283D"/>
          <w:sz w:val="18"/>
          <w:szCs w:val="18"/>
          <w:vertAlign w:val="superscript"/>
        </w:rPr>
        <w:t>2</w:t>
      </w:r>
    </w:p>
    <w:p w:rsidR="00502317" w:rsidRDefault="00502317" w:rsidP="00502317">
      <w:pPr>
        <w:shd w:val="clear" w:color="auto" w:fill="FFFFFF"/>
        <w:ind w:firstLine="567"/>
        <w:jc w:val="both"/>
        <w:rPr>
          <w:color w:val="1C283D"/>
          <w:sz w:val="18"/>
          <w:szCs w:val="18"/>
        </w:rPr>
      </w:pPr>
      <w:r>
        <w:rPr>
          <w:noProof/>
          <w:color w:val="1C283D"/>
          <w:sz w:val="18"/>
          <w:szCs w:val="18"/>
          <w:vertAlign w:val="subscript"/>
          <w:lang w:val="tr-TR" w:eastAsia="tr-TR"/>
        </w:rPr>
        <w:drawing>
          <wp:inline distT="0" distB="0" distL="0" distR="0">
            <wp:extent cx="600075" cy="342900"/>
            <wp:effectExtent l="0" t="0" r="9525" b="0"/>
            <wp:docPr id="164" name="Resim 164" descr="http://www.mevzuat.gov.tr/MevzuatMetin/yonetmelik/7.5.10392-Ek_dosyalar/image1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mevzuat.gov.tr/MevzuatMetin/yonetmelik/7.5.10392-Ek_dosyalar/image157.gif"/>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600075" cy="342900"/>
                    </a:xfrm>
                    <a:prstGeom prst="rect">
                      <a:avLst/>
                    </a:prstGeom>
                    <a:noFill/>
                    <a:ln>
                      <a:noFill/>
                    </a:ln>
                  </pic:spPr>
                </pic:pic>
              </a:graphicData>
            </a:graphic>
          </wp:inline>
        </w:drawing>
      </w:r>
    </w:p>
    <w:p w:rsidR="00502317" w:rsidRDefault="00502317" w:rsidP="00502317">
      <w:pPr>
        <w:shd w:val="clear" w:color="auto" w:fill="FFFFFF"/>
        <w:ind w:firstLine="567"/>
        <w:jc w:val="both"/>
        <w:rPr>
          <w:color w:val="1C283D"/>
          <w:sz w:val="18"/>
          <w:szCs w:val="18"/>
        </w:rPr>
      </w:pPr>
      <w:r>
        <w:rPr>
          <w:noProof/>
          <w:color w:val="1C283D"/>
          <w:sz w:val="18"/>
          <w:szCs w:val="18"/>
          <w:vertAlign w:val="subscript"/>
          <w:lang w:val="tr-TR" w:eastAsia="tr-TR"/>
        </w:rPr>
        <w:drawing>
          <wp:inline distT="0" distB="0" distL="0" distR="0">
            <wp:extent cx="1676400" cy="333375"/>
            <wp:effectExtent l="0" t="0" r="0" b="9525"/>
            <wp:docPr id="163" name="Resim 163" descr="http://www.mevzuat.gov.tr/MevzuatMetin/yonetmelik/7.5.10392-Ek_dosyalar/image1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mevzuat.gov.tr/MevzuatMetin/yonetmelik/7.5.10392-Ek_dosyalar/image158.gif"/>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676400" cy="333375"/>
                    </a:xfrm>
                    <a:prstGeom prst="rect">
                      <a:avLst/>
                    </a:prstGeom>
                    <a:noFill/>
                    <a:ln>
                      <a:noFill/>
                    </a:ln>
                  </pic:spPr>
                </pic:pic>
              </a:graphicData>
            </a:graphic>
          </wp:inline>
        </w:drawing>
      </w:r>
    </w:p>
    <w:p w:rsidR="00502317" w:rsidRDefault="00502317" w:rsidP="00502317">
      <w:pPr>
        <w:shd w:val="clear" w:color="auto" w:fill="FFFFFF"/>
        <w:ind w:firstLine="567"/>
        <w:jc w:val="both"/>
        <w:rPr>
          <w:color w:val="1C283D"/>
          <w:sz w:val="18"/>
          <w:szCs w:val="18"/>
        </w:rPr>
      </w:pPr>
      <w:r>
        <w:rPr>
          <w:noProof/>
          <w:color w:val="1C283D"/>
          <w:sz w:val="18"/>
          <w:szCs w:val="18"/>
          <w:vertAlign w:val="subscript"/>
          <w:lang w:val="tr-TR" w:eastAsia="tr-TR"/>
        </w:rPr>
        <w:drawing>
          <wp:inline distT="0" distB="0" distL="0" distR="0">
            <wp:extent cx="676275" cy="152400"/>
            <wp:effectExtent l="0" t="0" r="9525" b="0"/>
            <wp:docPr id="162" name="Resim 162" descr="http://www.mevzuat.gov.tr/MevzuatMetin/yonetmelik/7.5.10392-Ek_dosyalar/image1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mevzuat.gov.tr/MevzuatMetin/yonetmelik/7.5.10392-Ek_dosyalar/image159.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676275" cy="152400"/>
                    </a:xfrm>
                    <a:prstGeom prst="rect">
                      <a:avLst/>
                    </a:prstGeom>
                    <a:noFill/>
                    <a:ln>
                      <a:noFill/>
                    </a:ln>
                  </pic:spPr>
                </pic:pic>
              </a:graphicData>
            </a:graphic>
          </wp:inline>
        </w:drawing>
      </w:r>
      <w:r>
        <w:rPr>
          <w:color w:val="1C283D"/>
          <w:sz w:val="18"/>
          <w:szCs w:val="18"/>
        </w:rPr>
        <w:t>          </w:t>
      </w:r>
    </w:p>
    <w:p w:rsidR="00502317" w:rsidRDefault="00502317" w:rsidP="00502317">
      <w:pPr>
        <w:shd w:val="clear" w:color="auto" w:fill="FFFFFF"/>
        <w:ind w:firstLine="567"/>
        <w:jc w:val="both"/>
        <w:rPr>
          <w:color w:val="1C283D"/>
          <w:sz w:val="18"/>
          <w:szCs w:val="18"/>
        </w:rPr>
      </w:pPr>
      <w:r>
        <w:rPr>
          <w:noProof/>
          <w:color w:val="1C283D"/>
          <w:sz w:val="18"/>
          <w:szCs w:val="18"/>
          <w:vertAlign w:val="subscript"/>
          <w:lang w:val="tr-TR" w:eastAsia="tr-TR"/>
        </w:rPr>
        <w:drawing>
          <wp:inline distT="0" distB="0" distL="0" distR="0">
            <wp:extent cx="1752600" cy="152400"/>
            <wp:effectExtent l="0" t="0" r="0" b="0"/>
            <wp:docPr id="161" name="Resim 161" descr="http://www.mevzuat.gov.tr/MevzuatMetin/yonetmelik/7.5.10392-Ek_dosyalar/image1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mevzuat.gov.tr/MevzuatMetin/yonetmelik/7.5.10392-Ek_dosyalar/image160.gif"/>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752600" cy="152400"/>
                    </a:xfrm>
                    <a:prstGeom prst="rect">
                      <a:avLst/>
                    </a:prstGeom>
                    <a:noFill/>
                    <a:ln>
                      <a:noFill/>
                    </a:ln>
                  </pic:spPr>
                </pic:pic>
              </a:graphicData>
            </a:graphic>
          </wp:inline>
        </w:drawing>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Olası bir hatada insan veya hayvanın hangi potansiyel aralıklarında durduğu, yani topraklayıcıya olan uzaklık en önemli  etken olup buna adım gerilimi denilir. Adım gerilimi insanlar için 1 m, hayvanlar için 2 m aralıktaki potansiyel farkı (gerilim) olarak kabul edilmektedir. Düzenleyici topraklayıcılar ile dokunma ve adım gerilimlerini düşürmek mümkündür (Şekil-T.2’ye bakınız).</w:t>
      </w:r>
    </w:p>
    <w:p w:rsidR="00502317" w:rsidRDefault="00502317" w:rsidP="00502317">
      <w:pPr>
        <w:shd w:val="clear" w:color="auto" w:fill="FFFFFF"/>
        <w:ind w:firstLine="709"/>
        <w:jc w:val="both"/>
        <w:rPr>
          <w:color w:val="1C283D"/>
          <w:sz w:val="18"/>
          <w:szCs w:val="18"/>
        </w:rPr>
      </w:pPr>
      <w:r>
        <w:rPr>
          <w:b/>
          <w:bCs/>
          <w:color w:val="1C283D"/>
          <w:sz w:val="18"/>
          <w:szCs w:val="18"/>
        </w:rPr>
        <w:t> </w:t>
      </w:r>
    </w:p>
    <w:p w:rsidR="00502317" w:rsidRDefault="00502317" w:rsidP="00502317">
      <w:pPr>
        <w:shd w:val="clear" w:color="auto" w:fill="FFFFFF"/>
        <w:ind w:firstLine="567"/>
        <w:jc w:val="both"/>
        <w:rPr>
          <w:color w:val="1C283D"/>
          <w:sz w:val="18"/>
          <w:szCs w:val="18"/>
        </w:rPr>
      </w:pPr>
      <w:r>
        <w:rPr>
          <w:b/>
          <w:bCs/>
          <w:noProof/>
          <w:color w:val="1C283D"/>
          <w:sz w:val="18"/>
          <w:szCs w:val="18"/>
          <w:lang w:val="tr-TR" w:eastAsia="tr-TR"/>
        </w:rPr>
        <w:drawing>
          <wp:inline distT="0" distB="0" distL="0" distR="0">
            <wp:extent cx="3124200" cy="2028825"/>
            <wp:effectExtent l="0" t="0" r="0" b="9525"/>
            <wp:docPr id="160" name="Resim 160" descr="http://www.mevzuat.gov.tr/MevzuatMetin/yonetmelik/7.5.10392-Ek_dosyalar/image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mevzuat.gov.tr/MevzuatMetin/yonetmelik/7.5.10392-Ek_dosyalar/image161.gif"/>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3124200" cy="2028825"/>
                    </a:xfrm>
                    <a:prstGeom prst="rect">
                      <a:avLst/>
                    </a:prstGeom>
                    <a:noFill/>
                    <a:ln>
                      <a:noFill/>
                    </a:ln>
                  </pic:spPr>
                </pic:pic>
              </a:graphicData>
            </a:graphic>
          </wp:inline>
        </w:drawing>
      </w:r>
    </w:p>
    <w:p w:rsidR="00502317" w:rsidRDefault="00502317" w:rsidP="00502317">
      <w:pPr>
        <w:shd w:val="clear" w:color="auto" w:fill="FFFFFF"/>
        <w:ind w:firstLine="567"/>
        <w:jc w:val="both"/>
        <w:rPr>
          <w:color w:val="1C283D"/>
          <w:sz w:val="18"/>
          <w:szCs w:val="18"/>
        </w:rPr>
      </w:pPr>
      <w:r>
        <w:rPr>
          <w:b/>
          <w:bCs/>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Şekil-T.2 Adım (U</w:t>
      </w:r>
      <w:r>
        <w:rPr>
          <w:color w:val="1C283D"/>
          <w:sz w:val="18"/>
          <w:szCs w:val="18"/>
          <w:vertAlign w:val="subscript"/>
        </w:rPr>
        <w:t>S</w:t>
      </w:r>
      <w:r>
        <w:rPr>
          <w:color w:val="1C283D"/>
          <w:sz w:val="18"/>
          <w:szCs w:val="18"/>
        </w:rPr>
        <w:t>), dokunma(U</w:t>
      </w:r>
      <w:r>
        <w:rPr>
          <w:color w:val="1C283D"/>
          <w:sz w:val="18"/>
          <w:szCs w:val="18"/>
          <w:vertAlign w:val="subscript"/>
        </w:rPr>
        <w:t>ST</w:t>
      </w:r>
      <w:r>
        <w:rPr>
          <w:color w:val="1C283D"/>
          <w:sz w:val="18"/>
          <w:szCs w:val="18"/>
        </w:rPr>
        <w:t>) ve topraklama (U</w:t>
      </w:r>
      <w:r>
        <w:rPr>
          <w:color w:val="1C283D"/>
          <w:sz w:val="18"/>
          <w:szCs w:val="18"/>
          <w:vertAlign w:val="subscript"/>
        </w:rPr>
        <w:t>E</w:t>
      </w:r>
      <w:r>
        <w:rPr>
          <w:color w:val="1C283D"/>
          <w:sz w:val="18"/>
          <w:szCs w:val="18"/>
        </w:rPr>
        <w:t>) gerilimlerinin şematik olarak gösterilmesi</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pStyle w:val="msobodytextindent2"/>
        <w:shd w:val="clear" w:color="auto" w:fill="FFFFFF"/>
        <w:spacing w:before="0" w:beforeAutospacing="0" w:after="0" w:afterAutospacing="0"/>
        <w:ind w:firstLine="567"/>
        <w:rPr>
          <w:color w:val="1C283D"/>
        </w:rPr>
      </w:pPr>
      <w:r>
        <w:rPr>
          <w:color w:val="1C283D"/>
          <w:sz w:val="18"/>
          <w:szCs w:val="18"/>
        </w:rPr>
        <w:t>Toprak özdirencinin 150</w:t>
      </w:r>
      <w:r>
        <w:rPr>
          <w:rFonts w:ascii="Symbol" w:hAnsi="Symbol"/>
          <w:color w:val="1C283D"/>
          <w:sz w:val="18"/>
          <w:szCs w:val="18"/>
        </w:rPr>
        <w:t></w:t>
      </w:r>
      <w:r>
        <w:rPr>
          <w:color w:val="1C283D"/>
          <w:sz w:val="18"/>
          <w:szCs w:val="18"/>
        </w:rPr>
        <w:t>m, topraklayıcı yarıçapının 0,5 m ve topraklayıcıdaki gerilimin  100 V verildiğini varsayarak, topraklayıcıdan 4 metre uzaktaki bir noktaya kadar olan direnç:</w:t>
      </w:r>
    </w:p>
    <w:p w:rsidR="00502317" w:rsidRDefault="00502317" w:rsidP="00502317">
      <w:pPr>
        <w:shd w:val="clear" w:color="auto" w:fill="FFFFFF"/>
        <w:ind w:firstLine="567"/>
        <w:jc w:val="both"/>
        <w:rPr>
          <w:color w:val="1C283D"/>
          <w:sz w:val="18"/>
          <w:szCs w:val="18"/>
        </w:rPr>
      </w:pPr>
      <w:r>
        <w:rPr>
          <w:noProof/>
          <w:color w:val="1C283D"/>
          <w:sz w:val="22"/>
          <w:szCs w:val="22"/>
          <w:vertAlign w:val="subscript"/>
          <w:lang w:val="tr-TR" w:eastAsia="tr-TR"/>
        </w:rPr>
        <w:drawing>
          <wp:inline distT="0" distB="0" distL="0" distR="0">
            <wp:extent cx="666750" cy="314325"/>
            <wp:effectExtent l="0" t="0" r="0" b="9525"/>
            <wp:docPr id="159" name="Resim 159" descr="http://www.mevzuat.gov.tr/MevzuatMetin/yonetmelik/7.5.10392-Ek_dosyalar/image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mevzuat.gov.tr/MevzuatMetin/yonetmelik/7.5.10392-Ek_dosyalar/image162.gif"/>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666750" cy="314325"/>
                    </a:xfrm>
                    <a:prstGeom prst="rect">
                      <a:avLst/>
                    </a:prstGeom>
                    <a:noFill/>
                    <a:ln>
                      <a:noFill/>
                    </a:ln>
                  </pic:spPr>
                </pic:pic>
              </a:graphicData>
            </a:graphic>
          </wp:inline>
        </w:drawing>
      </w:r>
    </w:p>
    <w:p w:rsidR="00502317" w:rsidRDefault="00502317" w:rsidP="00502317">
      <w:pPr>
        <w:shd w:val="clear" w:color="auto" w:fill="FFFFFF"/>
        <w:ind w:firstLine="567"/>
        <w:jc w:val="both"/>
        <w:rPr>
          <w:color w:val="1C283D"/>
          <w:sz w:val="18"/>
          <w:szCs w:val="18"/>
        </w:rPr>
      </w:pPr>
      <w:r>
        <w:rPr>
          <w:noProof/>
          <w:color w:val="1C283D"/>
          <w:sz w:val="22"/>
          <w:szCs w:val="22"/>
          <w:vertAlign w:val="subscript"/>
          <w:lang w:val="tr-TR" w:eastAsia="tr-TR"/>
        </w:rPr>
        <w:drawing>
          <wp:inline distT="0" distB="0" distL="0" distR="0">
            <wp:extent cx="1704975" cy="342900"/>
            <wp:effectExtent l="0" t="0" r="9525" b="0"/>
            <wp:docPr id="158" name="Resim 158" descr="http://www.mevzuat.gov.tr/MevzuatMetin/yonetmelik/7.5.10392-Ek_dosyalar/image1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mevzuat.gov.tr/MevzuatMetin/yonetmelik/7.5.10392-Ek_dosyalar/image163.gif"/>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704975" cy="342900"/>
                    </a:xfrm>
                    <a:prstGeom prst="rect">
                      <a:avLst/>
                    </a:prstGeom>
                    <a:noFill/>
                    <a:ln>
                      <a:noFill/>
                    </a:ln>
                  </pic:spPr>
                </pic:pic>
              </a:graphicData>
            </a:graphic>
          </wp:inline>
        </w:drawing>
      </w:r>
    </w:p>
    <w:p w:rsidR="00502317" w:rsidRDefault="00502317" w:rsidP="00502317">
      <w:pPr>
        <w:shd w:val="clear" w:color="auto" w:fill="FFFFFF"/>
        <w:ind w:firstLine="567"/>
        <w:jc w:val="both"/>
        <w:rPr>
          <w:color w:val="1C283D"/>
          <w:sz w:val="18"/>
          <w:szCs w:val="18"/>
        </w:rPr>
      </w:pPr>
      <w:r>
        <w:rPr>
          <w:color w:val="1C283D"/>
          <w:sz w:val="18"/>
          <w:szCs w:val="18"/>
        </w:rPr>
        <w:t>Topraklayıcıdan akacak akımın değeri:</w:t>
      </w:r>
    </w:p>
    <w:p w:rsidR="00502317" w:rsidRDefault="00502317" w:rsidP="00502317">
      <w:pPr>
        <w:shd w:val="clear" w:color="auto" w:fill="FFFFFF"/>
        <w:ind w:firstLine="567"/>
        <w:jc w:val="both"/>
        <w:rPr>
          <w:color w:val="1C283D"/>
          <w:sz w:val="18"/>
          <w:szCs w:val="18"/>
        </w:rPr>
      </w:pPr>
      <w:r>
        <w:rPr>
          <w:noProof/>
          <w:color w:val="1C283D"/>
          <w:sz w:val="18"/>
          <w:szCs w:val="18"/>
          <w:vertAlign w:val="subscript"/>
          <w:lang w:val="tr-TR" w:eastAsia="tr-TR"/>
        </w:rPr>
        <w:drawing>
          <wp:inline distT="0" distB="0" distL="0" distR="0">
            <wp:extent cx="647700" cy="381000"/>
            <wp:effectExtent l="0" t="0" r="0" b="0"/>
            <wp:docPr id="157" name="Resim 157" descr="http://www.mevzuat.gov.tr/MevzuatMetin/yonetmelik/7.5.10392-Ek_dosyalar/image1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mevzuat.gov.tr/MevzuatMetin/yonetmelik/7.5.10392-Ek_dosyalar/image164.gif"/>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647700" cy="381000"/>
                    </a:xfrm>
                    <a:prstGeom prst="rect">
                      <a:avLst/>
                    </a:prstGeom>
                    <a:noFill/>
                    <a:ln>
                      <a:noFill/>
                    </a:ln>
                  </pic:spPr>
                </pic:pic>
              </a:graphicData>
            </a:graphic>
          </wp:inline>
        </w:drawing>
      </w:r>
      <w:r>
        <w:rPr>
          <w:color w:val="1C283D"/>
          <w:sz w:val="18"/>
          <w:szCs w:val="18"/>
        </w:rPr>
        <w:t>                          </w:t>
      </w:r>
    </w:p>
    <w:p w:rsidR="00502317" w:rsidRDefault="00502317" w:rsidP="00502317">
      <w:pPr>
        <w:shd w:val="clear" w:color="auto" w:fill="FFFFFF"/>
        <w:ind w:firstLine="567"/>
        <w:jc w:val="both"/>
        <w:rPr>
          <w:color w:val="1C283D"/>
          <w:sz w:val="18"/>
          <w:szCs w:val="18"/>
        </w:rPr>
      </w:pPr>
      <w:r>
        <w:rPr>
          <w:noProof/>
          <w:color w:val="1C283D"/>
          <w:sz w:val="18"/>
          <w:szCs w:val="18"/>
          <w:vertAlign w:val="subscript"/>
          <w:lang w:val="tr-TR" w:eastAsia="tr-TR"/>
        </w:rPr>
        <w:drawing>
          <wp:inline distT="0" distB="0" distL="0" distR="0">
            <wp:extent cx="1019175" cy="390525"/>
            <wp:effectExtent l="0" t="0" r="9525" b="9525"/>
            <wp:docPr id="156" name="Resim 156" descr="http://www.mevzuat.gov.tr/MevzuatMetin/yonetmelik/7.5.10392-Ek_dosyalar/image1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mevzuat.gov.tr/MevzuatMetin/yonetmelik/7.5.10392-Ek_dosyalar/image165.gif"/>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019175" cy="390525"/>
                    </a:xfrm>
                    <a:prstGeom prst="rect">
                      <a:avLst/>
                    </a:prstGeom>
                    <a:noFill/>
                    <a:ln>
                      <a:noFill/>
                    </a:ln>
                  </pic:spPr>
                </pic:pic>
              </a:graphicData>
            </a:graphic>
          </wp:inline>
        </w:drawing>
      </w:r>
    </w:p>
    <w:p w:rsidR="00502317" w:rsidRDefault="00502317" w:rsidP="00502317">
      <w:pPr>
        <w:shd w:val="clear" w:color="auto" w:fill="FFFFFF"/>
        <w:ind w:firstLine="567"/>
        <w:jc w:val="both"/>
        <w:rPr>
          <w:color w:val="1C283D"/>
          <w:sz w:val="18"/>
          <w:szCs w:val="18"/>
        </w:rPr>
      </w:pPr>
      <w:r>
        <w:rPr>
          <w:color w:val="1C283D"/>
          <w:sz w:val="18"/>
          <w:szCs w:val="18"/>
        </w:rPr>
        <w:t>4 metredeki</w:t>
      </w:r>
      <w:r>
        <w:rPr>
          <w:rStyle w:val="apple-converted-space"/>
          <w:b/>
          <w:bCs/>
          <w:color w:val="1C283D"/>
          <w:sz w:val="18"/>
          <w:szCs w:val="18"/>
        </w:rPr>
        <w:t> </w:t>
      </w:r>
      <w:r>
        <w:rPr>
          <w:color w:val="1C283D"/>
          <w:sz w:val="18"/>
          <w:szCs w:val="18"/>
        </w:rPr>
        <w:t>potansiyelin değeri:</w:t>
      </w:r>
    </w:p>
    <w:p w:rsidR="00502317" w:rsidRDefault="00502317" w:rsidP="00502317">
      <w:pPr>
        <w:shd w:val="clear" w:color="auto" w:fill="FFFFFF"/>
        <w:ind w:firstLine="567"/>
        <w:jc w:val="both"/>
        <w:rPr>
          <w:color w:val="1C283D"/>
          <w:sz w:val="18"/>
          <w:szCs w:val="18"/>
        </w:rPr>
      </w:pPr>
      <w:r>
        <w:rPr>
          <w:noProof/>
          <w:color w:val="1C283D"/>
          <w:sz w:val="18"/>
          <w:szCs w:val="18"/>
          <w:vertAlign w:val="subscript"/>
          <w:lang w:val="tr-TR" w:eastAsia="tr-TR"/>
        </w:rPr>
        <w:drawing>
          <wp:inline distT="0" distB="0" distL="0" distR="0">
            <wp:extent cx="781050" cy="390525"/>
            <wp:effectExtent l="0" t="0" r="0" b="9525"/>
            <wp:docPr id="155" name="Resim 155" descr="http://www.mevzuat.gov.tr/MevzuatMetin/yonetmelik/7.5.10392-Ek_dosyalar/image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mevzuat.gov.tr/MevzuatMetin/yonetmelik/7.5.10392-Ek_dosyalar/image166.gif"/>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781050" cy="390525"/>
                    </a:xfrm>
                    <a:prstGeom prst="rect">
                      <a:avLst/>
                    </a:prstGeom>
                    <a:noFill/>
                    <a:ln>
                      <a:noFill/>
                    </a:ln>
                  </pic:spPr>
                </pic:pic>
              </a:graphicData>
            </a:graphic>
          </wp:inline>
        </w:drawing>
      </w:r>
    </w:p>
    <w:p w:rsidR="00502317" w:rsidRDefault="00502317" w:rsidP="00502317">
      <w:pPr>
        <w:shd w:val="clear" w:color="auto" w:fill="FFFFFF"/>
        <w:ind w:firstLine="567"/>
        <w:jc w:val="both"/>
        <w:rPr>
          <w:color w:val="1C283D"/>
          <w:sz w:val="18"/>
          <w:szCs w:val="18"/>
        </w:rPr>
      </w:pPr>
      <w:r>
        <w:rPr>
          <w:noProof/>
          <w:color w:val="1C283D"/>
          <w:sz w:val="18"/>
          <w:szCs w:val="18"/>
          <w:vertAlign w:val="subscript"/>
          <w:lang w:val="tr-TR" w:eastAsia="tr-TR"/>
        </w:rPr>
        <w:drawing>
          <wp:inline distT="0" distB="0" distL="0" distR="0">
            <wp:extent cx="2133600" cy="361950"/>
            <wp:effectExtent l="0" t="0" r="0" b="0"/>
            <wp:docPr id="154" name="Resim 154" descr="http://www.mevzuat.gov.tr/MevzuatMetin/yonetmelik/7.5.10392-Ek_dosyalar/image1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mevzuat.gov.tr/MevzuatMetin/yonetmelik/7.5.10392-Ek_dosyalar/image167.gif"/>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133600" cy="361950"/>
                    </a:xfrm>
                    <a:prstGeom prst="rect">
                      <a:avLst/>
                    </a:prstGeom>
                    <a:noFill/>
                    <a:ln>
                      <a:noFill/>
                    </a:ln>
                  </pic:spPr>
                </pic:pic>
              </a:graphicData>
            </a:graphic>
          </wp:inline>
        </w:drawing>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jc w:val="both"/>
        <w:rPr>
          <w:color w:val="1C283D"/>
          <w:sz w:val="18"/>
          <w:szCs w:val="18"/>
        </w:rPr>
      </w:pPr>
      <w:r>
        <w:rPr>
          <w:color w:val="1C283D"/>
          <w:sz w:val="18"/>
          <w:szCs w:val="18"/>
        </w:rPr>
        <w:t>olur. Bu hesaptan da görüldüğü gibi 50 m uzaklıktaki potansiyelin değeri sadece 1 V olmaktadır. Bu noktaya  referans toprağı da denir. Adım gerilimi iki nokta arasındaki potansiyel farkı ile hesaplanabilir. 1 metredeki adım  gerilimi:</w:t>
      </w:r>
    </w:p>
    <w:p w:rsidR="00502317" w:rsidRDefault="00502317" w:rsidP="00502317">
      <w:pPr>
        <w:shd w:val="clear" w:color="auto" w:fill="FFFFFF"/>
        <w:ind w:firstLine="567"/>
        <w:jc w:val="both"/>
        <w:rPr>
          <w:color w:val="1C283D"/>
          <w:sz w:val="18"/>
          <w:szCs w:val="18"/>
        </w:rPr>
      </w:pPr>
      <w:r>
        <w:rPr>
          <w:noProof/>
          <w:color w:val="1C283D"/>
          <w:sz w:val="18"/>
          <w:szCs w:val="18"/>
          <w:vertAlign w:val="subscript"/>
          <w:lang w:val="tr-TR" w:eastAsia="tr-TR"/>
        </w:rPr>
        <w:drawing>
          <wp:inline distT="0" distB="0" distL="0" distR="0">
            <wp:extent cx="1962150" cy="381000"/>
            <wp:effectExtent l="0" t="0" r="0" b="0"/>
            <wp:docPr id="153" name="Resim 153" descr="http://www.mevzuat.gov.tr/MevzuatMetin/yonetmelik/7.5.10392-Ek_dosyalar/image1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mevzuat.gov.tr/MevzuatMetin/yonetmelik/7.5.10392-Ek_dosyalar/image168.gif"/>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962150" cy="381000"/>
                    </a:xfrm>
                    <a:prstGeom prst="rect">
                      <a:avLst/>
                    </a:prstGeom>
                    <a:noFill/>
                    <a:ln>
                      <a:noFill/>
                    </a:ln>
                  </pic:spPr>
                </pic:pic>
              </a:graphicData>
            </a:graphic>
          </wp:inline>
        </w:drawing>
      </w:r>
    </w:p>
    <w:p w:rsidR="00502317" w:rsidRDefault="00502317" w:rsidP="00502317">
      <w:pPr>
        <w:shd w:val="clear" w:color="auto" w:fill="FFFFFF"/>
        <w:ind w:firstLine="567"/>
        <w:jc w:val="both"/>
        <w:rPr>
          <w:color w:val="1C283D"/>
          <w:sz w:val="18"/>
          <w:szCs w:val="18"/>
        </w:rPr>
      </w:pPr>
      <w:r>
        <w:rPr>
          <w:noProof/>
          <w:color w:val="1C283D"/>
          <w:sz w:val="18"/>
          <w:szCs w:val="18"/>
          <w:vertAlign w:val="subscript"/>
          <w:lang w:val="tr-TR" w:eastAsia="tr-TR"/>
        </w:rPr>
        <w:drawing>
          <wp:inline distT="0" distB="0" distL="0" distR="0">
            <wp:extent cx="3076575" cy="381000"/>
            <wp:effectExtent l="0" t="0" r="9525" b="0"/>
            <wp:docPr id="152" name="Resim 152" descr="http://www.mevzuat.gov.tr/MevzuatMetin/yonetmelik/7.5.10392-Ek_dosyalar/image1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mevzuat.gov.tr/MevzuatMetin/yonetmelik/7.5.10392-Ek_dosyalar/image169.gif"/>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3076575" cy="381000"/>
                    </a:xfrm>
                    <a:prstGeom prst="rect">
                      <a:avLst/>
                    </a:prstGeom>
                    <a:noFill/>
                    <a:ln>
                      <a:noFill/>
                    </a:ln>
                  </pic:spPr>
                </pic:pic>
              </a:graphicData>
            </a:graphic>
          </wp:inline>
        </w:drawing>
      </w:r>
    </w:p>
    <w:p w:rsidR="00502317" w:rsidRDefault="00502317" w:rsidP="00502317">
      <w:pPr>
        <w:shd w:val="clear" w:color="auto" w:fill="FFFFFF"/>
        <w:ind w:firstLine="567"/>
        <w:jc w:val="both"/>
        <w:rPr>
          <w:color w:val="1C283D"/>
          <w:sz w:val="18"/>
          <w:szCs w:val="18"/>
        </w:rPr>
      </w:pPr>
      <w:r>
        <w:rPr>
          <w:color w:val="1C283D"/>
          <w:sz w:val="18"/>
          <w:szCs w:val="18"/>
        </w:rPr>
        <w:t>Şekil-T.3 bir yarım küre topraklayıcının potansiyel dağılımını ve  eşpotansiyel çizgilerini göstermektedir.</w:t>
      </w:r>
    </w:p>
    <w:p w:rsidR="00502317" w:rsidRDefault="00502317" w:rsidP="00502317">
      <w:pPr>
        <w:shd w:val="clear" w:color="auto" w:fill="FFFFFF"/>
        <w:ind w:firstLine="709"/>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noProof/>
          <w:color w:val="1C283D"/>
          <w:sz w:val="18"/>
          <w:szCs w:val="18"/>
          <w:lang w:val="tr-TR" w:eastAsia="tr-TR"/>
        </w:rPr>
        <w:drawing>
          <wp:inline distT="0" distB="0" distL="0" distR="0">
            <wp:extent cx="3971925" cy="4276725"/>
            <wp:effectExtent l="0" t="0" r="0" b="9525"/>
            <wp:docPr id="151" name="Resim 151" descr="http://www.mevzuat.gov.tr/MevzuatMetin/yonetmelik/7.5.10392-Ek_dosyalar/image1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mevzuat.gov.tr/MevzuatMetin/yonetmelik/7.5.10392-Ek_dosyalar/image170.gif"/>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3971925" cy="4276725"/>
                    </a:xfrm>
                    <a:prstGeom prst="rect">
                      <a:avLst/>
                    </a:prstGeom>
                    <a:noFill/>
                    <a:ln>
                      <a:noFill/>
                    </a:ln>
                  </pic:spPr>
                </pic:pic>
              </a:graphicData>
            </a:graphic>
          </wp:inline>
        </w:drawing>
      </w:r>
    </w:p>
    <w:p w:rsidR="00502317" w:rsidRDefault="00502317" w:rsidP="00502317">
      <w:pPr>
        <w:shd w:val="clear" w:color="auto" w:fill="FFFFFF"/>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Şekil-T.3  Bir yarım küre topraklayıcı çevresindeki potansiyel dağılımı, eşpotansiyel çizgileri ve adım gerilimleri</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Topraklayıcıların yayılma direnci (Şekil-T.4), zeminin cinsi ve özelliği (toprak özdirenci) ile topraklayıcıların boyutlarına ve düzenleme biçimine bağlıdır.</w:t>
      </w:r>
    </w:p>
    <w:p w:rsidR="00502317" w:rsidRDefault="00502317" w:rsidP="00502317">
      <w:pPr>
        <w:shd w:val="clear" w:color="auto" w:fill="FFFFFF"/>
        <w:ind w:firstLine="567"/>
        <w:jc w:val="both"/>
        <w:rPr>
          <w:color w:val="1C283D"/>
          <w:sz w:val="18"/>
          <w:szCs w:val="18"/>
        </w:rPr>
      </w:pPr>
      <w:r>
        <w:rPr>
          <w:color w:val="1C283D"/>
          <w:sz w:val="18"/>
          <w:szCs w:val="18"/>
        </w:rPr>
        <w:t>Topraklayıcının, çevresindeki toprağa iyi temas etmesi gerekir. Topraklayıcıların tesisinde iyi iletken toprak tabakaları kullanılmalıdır. Toprak tabakalarının kuru olması durumunda, topraklayıcının çevresindeki toprak yapışkan değilse ıslatılıp çamur durumunda getirilmeli; yapışkan ise topraklayıcı gömüldükten sonra dövülerek sıkıştırılmalıdır. Topraklayıcının yanındaki taş ve iri çakıllar yayılma direncini arttırırlar. Bunlar ayıklanmalıdır. Şerit ve çubuk topraklayıcıların yayılma direnci daha çok kendi uzunluklarına, daha az olarak da kesitlerine bağlıdır.</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b/>
          <w:bCs/>
          <w:noProof/>
          <w:color w:val="1C283D"/>
          <w:sz w:val="18"/>
          <w:szCs w:val="18"/>
          <w:lang w:val="tr-TR" w:eastAsia="tr-TR"/>
        </w:rPr>
        <w:drawing>
          <wp:inline distT="0" distB="0" distL="0" distR="0">
            <wp:extent cx="5362575" cy="5276850"/>
            <wp:effectExtent l="0" t="0" r="0" b="0"/>
            <wp:docPr id="150" name="Resim 150" descr="http://www.mevzuat.gov.tr/MevzuatMetin/yonetmelik/7.5.10392-Ek_dosyalar/image1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mevzuat.gov.tr/MevzuatMetin/yonetmelik/7.5.10392-Ek_dosyalar/image171.gif"/>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5362575" cy="5276850"/>
                    </a:xfrm>
                    <a:prstGeom prst="rect">
                      <a:avLst/>
                    </a:prstGeom>
                    <a:noFill/>
                    <a:ln>
                      <a:noFill/>
                    </a:ln>
                  </pic:spPr>
                </pic:pic>
              </a:graphicData>
            </a:graphic>
          </wp:inline>
        </w:drawing>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Şekil-T.4  Bir topraklayıcıda yayılma direncinin uzaklıkla değişim</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a) Yarım küre topraklayıcı: Yarım küre topraklayıcının  direncini Şekil-T.5’te açıklayalım: Toprak özdirenci ve toprağa akan akım  ile yarı kürenin potansiyel değişimi,</w:t>
      </w:r>
      <w:r>
        <w:rPr>
          <w:rStyle w:val="apple-converted-space"/>
          <w:color w:val="1C283D"/>
          <w:sz w:val="18"/>
          <w:szCs w:val="18"/>
        </w:rPr>
        <w:t> </w:t>
      </w:r>
      <w:r>
        <w:rPr>
          <w:i/>
          <w:iCs/>
          <w:color w:val="1C283D"/>
          <w:sz w:val="18"/>
          <w:szCs w:val="18"/>
        </w:rPr>
        <w:t>x</w:t>
      </w:r>
      <w:r>
        <w:rPr>
          <w:rStyle w:val="apple-converted-space"/>
          <w:color w:val="1C283D"/>
          <w:sz w:val="18"/>
          <w:szCs w:val="18"/>
        </w:rPr>
        <w:t> </w:t>
      </w:r>
      <w:r>
        <w:rPr>
          <w:color w:val="1C283D"/>
          <w:sz w:val="18"/>
          <w:szCs w:val="18"/>
        </w:rPr>
        <w:t>uzaklıktaki kesit S = 2</w:t>
      </w:r>
      <w:r>
        <w:rPr>
          <w:rFonts w:ascii="Symbol" w:hAnsi="Symbol"/>
          <w:color w:val="1C283D"/>
          <w:sz w:val="18"/>
          <w:szCs w:val="18"/>
        </w:rPr>
        <w:t></w:t>
      </w:r>
      <w:r>
        <w:rPr>
          <w:color w:val="1C283D"/>
          <w:sz w:val="18"/>
          <w:szCs w:val="18"/>
        </w:rPr>
        <w:t>.x</w:t>
      </w:r>
      <w:r>
        <w:rPr>
          <w:color w:val="1C283D"/>
          <w:sz w:val="18"/>
          <w:szCs w:val="18"/>
          <w:vertAlign w:val="superscript"/>
        </w:rPr>
        <w:t>2</w:t>
      </w:r>
      <w:r>
        <w:rPr>
          <w:color w:val="1C283D"/>
          <w:sz w:val="18"/>
          <w:szCs w:val="18"/>
        </w:rPr>
        <w:t>  ile;</w:t>
      </w:r>
    </w:p>
    <w:p w:rsidR="00502317" w:rsidRDefault="00502317" w:rsidP="00502317">
      <w:pPr>
        <w:shd w:val="clear" w:color="auto" w:fill="FFFFFF"/>
        <w:ind w:firstLine="567"/>
        <w:rPr>
          <w:color w:val="1C283D"/>
          <w:sz w:val="18"/>
          <w:szCs w:val="18"/>
        </w:rPr>
      </w:pPr>
      <w:r>
        <w:rPr>
          <w:noProof/>
          <w:color w:val="1C283D"/>
          <w:sz w:val="18"/>
          <w:szCs w:val="18"/>
          <w:vertAlign w:val="subscript"/>
          <w:lang w:val="tr-TR" w:eastAsia="tr-TR"/>
        </w:rPr>
        <w:drawing>
          <wp:inline distT="0" distB="0" distL="0" distR="0">
            <wp:extent cx="809625" cy="352425"/>
            <wp:effectExtent l="0" t="0" r="9525" b="9525"/>
            <wp:docPr id="149" name="Resim 149" descr="http://www.mevzuat.gov.tr/MevzuatMetin/yonetmelik/7.5.10392-Ek_dosyalar/image1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mevzuat.gov.tr/MevzuatMetin/yonetmelik/7.5.10392-Ek_dosyalar/image172.gif"/>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809625" cy="352425"/>
                    </a:xfrm>
                    <a:prstGeom prst="rect">
                      <a:avLst/>
                    </a:prstGeom>
                    <a:noFill/>
                    <a:ln>
                      <a:noFill/>
                    </a:ln>
                  </pic:spPr>
                </pic:pic>
              </a:graphicData>
            </a:graphic>
          </wp:inline>
        </w:drawing>
      </w:r>
    </w:p>
    <w:p w:rsidR="00502317" w:rsidRDefault="00502317" w:rsidP="00502317">
      <w:pPr>
        <w:shd w:val="clear" w:color="auto" w:fill="FFFFFF"/>
        <w:ind w:firstLine="567"/>
        <w:rPr>
          <w:color w:val="1C283D"/>
          <w:sz w:val="18"/>
          <w:szCs w:val="18"/>
        </w:rPr>
      </w:pPr>
      <w:r>
        <w:rPr>
          <w:color w:val="1C283D"/>
          <w:sz w:val="18"/>
          <w:szCs w:val="18"/>
        </w:rPr>
        <w:t>Kürenin merkezinden herhangi bir r uzaklığındaki potansiyel</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noProof/>
          <w:color w:val="1C283D"/>
          <w:sz w:val="18"/>
          <w:szCs w:val="18"/>
          <w:vertAlign w:val="subscript"/>
          <w:lang w:val="tr-TR" w:eastAsia="tr-TR"/>
        </w:rPr>
        <w:drawing>
          <wp:inline distT="0" distB="0" distL="0" distR="0">
            <wp:extent cx="2733675" cy="428625"/>
            <wp:effectExtent l="0" t="0" r="9525" b="9525"/>
            <wp:docPr id="148" name="Resim 148" descr="http://www.mevzuat.gov.tr/MevzuatMetin/yonetmelik/7.5.10392-Ek_dosyalar/image1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mevzuat.gov.tr/MevzuatMetin/yonetmelik/7.5.10392-Ek_dosyalar/image173.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2733675" cy="428625"/>
                    </a:xfrm>
                    <a:prstGeom prst="rect">
                      <a:avLst/>
                    </a:prstGeom>
                    <a:noFill/>
                    <a:ln>
                      <a:noFill/>
                    </a:ln>
                  </pic:spPr>
                </pic:pic>
              </a:graphicData>
            </a:graphic>
          </wp:inline>
        </w:drawing>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Kürenin yarıçapı r</w:t>
      </w:r>
      <w:r>
        <w:rPr>
          <w:color w:val="1C283D"/>
          <w:sz w:val="18"/>
          <w:szCs w:val="18"/>
          <w:vertAlign w:val="subscript"/>
        </w:rPr>
        <w:t>0</w:t>
      </w:r>
      <w:r>
        <w:rPr>
          <w:rStyle w:val="apple-converted-space"/>
          <w:color w:val="1C283D"/>
          <w:sz w:val="18"/>
          <w:szCs w:val="18"/>
          <w:vertAlign w:val="subscript"/>
        </w:rPr>
        <w:t> </w:t>
      </w:r>
      <w:r>
        <w:rPr>
          <w:i/>
          <w:iCs/>
          <w:color w:val="1C283D"/>
          <w:sz w:val="18"/>
          <w:szCs w:val="18"/>
          <w:vertAlign w:val="subscript"/>
        </w:rPr>
        <w:t> </w:t>
      </w:r>
      <w:r>
        <w:rPr>
          <w:color w:val="1C283D"/>
          <w:sz w:val="18"/>
          <w:szCs w:val="18"/>
          <w:vertAlign w:val="subscript"/>
        </w:rPr>
        <w:t> </w:t>
      </w:r>
      <w:r>
        <w:rPr>
          <w:color w:val="1C283D"/>
          <w:sz w:val="18"/>
          <w:szCs w:val="18"/>
        </w:rPr>
        <w:t>ile, yarı küreden toprağa geçiş anındaki potansiyel değeri</w:t>
      </w:r>
    </w:p>
    <w:p w:rsidR="00502317" w:rsidRDefault="00502317" w:rsidP="00502317">
      <w:pPr>
        <w:shd w:val="clear" w:color="auto" w:fill="FFFFFF"/>
        <w:ind w:firstLine="567"/>
        <w:rPr>
          <w:color w:val="1C283D"/>
          <w:sz w:val="18"/>
          <w:szCs w:val="18"/>
        </w:rPr>
      </w:pPr>
      <w:r>
        <w:rPr>
          <w:noProof/>
          <w:color w:val="1C283D"/>
          <w:sz w:val="18"/>
          <w:szCs w:val="18"/>
          <w:vertAlign w:val="subscript"/>
          <w:lang w:val="tr-TR" w:eastAsia="tr-TR"/>
        </w:rPr>
        <w:drawing>
          <wp:inline distT="0" distB="0" distL="0" distR="0">
            <wp:extent cx="1009650" cy="409575"/>
            <wp:effectExtent l="0" t="0" r="0" b="9525"/>
            <wp:docPr id="147" name="Resim 147" descr="http://www.mevzuat.gov.tr/MevzuatMetin/yonetmelik/7.5.10392-Ek_dosyalar/image1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www.mevzuat.gov.tr/MevzuatMetin/yonetmelik/7.5.10392-Ek_dosyalar/image174.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009650" cy="409575"/>
                    </a:xfrm>
                    <a:prstGeom prst="rect">
                      <a:avLst/>
                    </a:prstGeom>
                    <a:noFill/>
                    <a:ln>
                      <a:noFill/>
                    </a:ln>
                  </pic:spPr>
                </pic:pic>
              </a:graphicData>
            </a:graphic>
          </wp:inline>
        </w:drawing>
      </w:r>
    </w:p>
    <w:p w:rsidR="00502317" w:rsidRDefault="00502317" w:rsidP="00502317">
      <w:pPr>
        <w:shd w:val="clear" w:color="auto" w:fill="FFFFFF"/>
        <w:ind w:firstLine="709"/>
        <w:rPr>
          <w:color w:val="1C283D"/>
          <w:sz w:val="18"/>
          <w:szCs w:val="18"/>
        </w:rPr>
      </w:pPr>
      <w:r>
        <w:rPr>
          <w:noProof/>
          <w:color w:val="1C283D"/>
          <w:sz w:val="18"/>
          <w:szCs w:val="18"/>
          <w:lang w:val="tr-TR" w:eastAsia="tr-TR"/>
        </w:rPr>
        <w:drawing>
          <wp:inline distT="0" distB="0" distL="0" distR="0">
            <wp:extent cx="3352800" cy="4572000"/>
            <wp:effectExtent l="0" t="0" r="0" b="0"/>
            <wp:docPr id="146" name="Resim 146" descr="http://www.mevzuat.gov.tr/MevzuatMetin/yonetmelik/7.5.10392-Ek_dosyalar/image1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mevzuat.gov.tr/MevzuatMetin/yonetmelik/7.5.10392-Ek_dosyalar/image175.gif"/>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3352800" cy="4572000"/>
                    </a:xfrm>
                    <a:prstGeom prst="rect">
                      <a:avLst/>
                    </a:prstGeom>
                    <a:noFill/>
                    <a:ln>
                      <a:noFill/>
                    </a:ln>
                  </pic:spPr>
                </pic:pic>
              </a:graphicData>
            </a:graphic>
          </wp:inline>
        </w:drawing>
      </w:r>
    </w:p>
    <w:p w:rsidR="00502317" w:rsidRDefault="00502317" w:rsidP="00502317">
      <w:pPr>
        <w:shd w:val="clear" w:color="auto" w:fill="FFFFFF"/>
        <w:ind w:firstLine="709"/>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Şekil-T.5 Yarım küre topraklayıcıda akım ve potansiyel dağılımı</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Yarım küre topraklayıcının  topraklama direnci  R</w:t>
      </w:r>
      <w:r>
        <w:rPr>
          <w:color w:val="1C283D"/>
          <w:sz w:val="18"/>
          <w:szCs w:val="18"/>
          <w:vertAlign w:val="subscript"/>
        </w:rPr>
        <w:t>E  </w:t>
      </w:r>
      <w:r>
        <w:rPr>
          <w:rStyle w:val="apple-converted-space"/>
          <w:color w:val="1C283D"/>
          <w:sz w:val="18"/>
          <w:szCs w:val="18"/>
          <w:vertAlign w:val="subscript"/>
        </w:rPr>
        <w:t> </w:t>
      </w:r>
      <w:r>
        <w:rPr>
          <w:color w:val="1C283D"/>
          <w:sz w:val="18"/>
          <w:szCs w:val="18"/>
        </w:rPr>
        <w:t>=</w:t>
      </w:r>
      <w:r>
        <w:rPr>
          <w:rStyle w:val="apple-converted-space"/>
          <w:color w:val="1C283D"/>
          <w:sz w:val="18"/>
          <w:szCs w:val="18"/>
        </w:rPr>
        <w:t> </w:t>
      </w:r>
      <w:r>
        <w:rPr>
          <w:rFonts w:ascii="Symbol" w:hAnsi="Symbol"/>
          <w:color w:val="1C283D"/>
          <w:sz w:val="18"/>
          <w:szCs w:val="18"/>
        </w:rPr>
        <w:t></w:t>
      </w:r>
      <w:r>
        <w:rPr>
          <w:rStyle w:val="apple-converted-space"/>
          <w:color w:val="1C283D"/>
          <w:sz w:val="18"/>
          <w:szCs w:val="18"/>
        </w:rPr>
        <w:t> </w:t>
      </w:r>
      <w:r>
        <w:rPr>
          <w:color w:val="1C283D"/>
          <w:sz w:val="18"/>
          <w:szCs w:val="18"/>
        </w:rPr>
        <w:t>/ I</w:t>
      </w:r>
      <w:r>
        <w:rPr>
          <w:color w:val="1C283D"/>
          <w:sz w:val="18"/>
          <w:szCs w:val="18"/>
          <w:vertAlign w:val="subscript"/>
        </w:rPr>
        <w:t>    </w:t>
      </w:r>
      <w:r>
        <w:rPr>
          <w:rStyle w:val="apple-converted-space"/>
          <w:color w:val="1C283D"/>
          <w:sz w:val="18"/>
          <w:szCs w:val="18"/>
          <w:vertAlign w:val="subscript"/>
        </w:rPr>
        <w:t> </w:t>
      </w:r>
      <w:r>
        <w:rPr>
          <w:color w:val="1C283D"/>
          <w:sz w:val="18"/>
          <w:szCs w:val="18"/>
        </w:rPr>
        <w:t> ile</w:t>
      </w:r>
    </w:p>
    <w:p w:rsidR="00502317" w:rsidRDefault="00502317" w:rsidP="00502317">
      <w:pPr>
        <w:shd w:val="clear" w:color="auto" w:fill="FFFFFF"/>
        <w:ind w:firstLine="567"/>
        <w:rPr>
          <w:color w:val="1C283D"/>
          <w:sz w:val="18"/>
          <w:szCs w:val="18"/>
        </w:rPr>
      </w:pPr>
      <w:r>
        <w:rPr>
          <w:noProof/>
          <w:color w:val="1C283D"/>
          <w:sz w:val="18"/>
          <w:szCs w:val="18"/>
          <w:vertAlign w:val="subscript"/>
          <w:lang w:val="tr-TR" w:eastAsia="tr-TR"/>
        </w:rPr>
        <w:drawing>
          <wp:inline distT="0" distB="0" distL="0" distR="0">
            <wp:extent cx="1219200" cy="419100"/>
            <wp:effectExtent l="0" t="0" r="0" b="0"/>
            <wp:docPr id="145" name="Resim 145" descr="http://www.mevzuat.gov.tr/MevzuatMetin/yonetmelik/7.5.10392-Ek_dosyalar/image1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mevzuat.gov.tr/MevzuatMetin/yonetmelik/7.5.10392-Ek_dosyalar/image176.gif"/>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219200" cy="419100"/>
                    </a:xfrm>
                    <a:prstGeom prst="rect">
                      <a:avLst/>
                    </a:prstGeom>
                    <a:noFill/>
                    <a:ln>
                      <a:noFill/>
                    </a:ln>
                  </pic:spPr>
                </pic:pic>
              </a:graphicData>
            </a:graphic>
          </wp:inline>
        </w:drawing>
      </w:r>
    </w:p>
    <w:p w:rsidR="00502317" w:rsidRDefault="00502317" w:rsidP="00502317">
      <w:pPr>
        <w:shd w:val="clear" w:color="auto" w:fill="FFFFFF"/>
        <w:ind w:firstLine="567"/>
        <w:rPr>
          <w:color w:val="1C283D"/>
          <w:sz w:val="18"/>
          <w:szCs w:val="18"/>
        </w:rPr>
      </w:pPr>
      <w:r>
        <w:rPr>
          <w:color w:val="1C283D"/>
          <w:sz w:val="18"/>
          <w:szCs w:val="18"/>
        </w:rPr>
        <w:t>Adım gerilimi, adım uzunluğuna ve bulunan yere göre değiştiği için, iki nokta arasındaki potansiyel farkı</w:t>
      </w:r>
    </w:p>
    <w:p w:rsidR="00502317" w:rsidRDefault="00502317" w:rsidP="00502317">
      <w:pPr>
        <w:shd w:val="clear" w:color="auto" w:fill="FFFFFF"/>
        <w:ind w:firstLine="567"/>
        <w:rPr>
          <w:color w:val="1C283D"/>
          <w:sz w:val="18"/>
          <w:szCs w:val="18"/>
        </w:rPr>
      </w:pPr>
      <w:r>
        <w:rPr>
          <w:noProof/>
          <w:color w:val="1C283D"/>
          <w:sz w:val="18"/>
          <w:szCs w:val="18"/>
          <w:vertAlign w:val="subscript"/>
          <w:lang w:val="tr-TR" w:eastAsia="tr-TR"/>
        </w:rPr>
        <w:drawing>
          <wp:inline distT="0" distB="0" distL="0" distR="0">
            <wp:extent cx="2390775" cy="400050"/>
            <wp:effectExtent l="0" t="0" r="9525" b="0"/>
            <wp:docPr id="144" name="Resim 144" descr="http://www.mevzuat.gov.tr/MevzuatMetin/yonetmelik/7.5.10392-Ek_dosyalar/image1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mevzuat.gov.tr/MevzuatMetin/yonetmelik/7.5.10392-Ek_dosyalar/image177.gif"/>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390775" cy="400050"/>
                    </a:xfrm>
                    <a:prstGeom prst="rect">
                      <a:avLst/>
                    </a:prstGeom>
                    <a:noFill/>
                    <a:ln>
                      <a:noFill/>
                    </a:ln>
                  </pic:spPr>
                </pic:pic>
              </a:graphicData>
            </a:graphic>
          </wp:inline>
        </w:drawing>
      </w:r>
    </w:p>
    <w:p w:rsidR="00502317" w:rsidRDefault="00502317" w:rsidP="00502317">
      <w:pPr>
        <w:shd w:val="clear" w:color="auto" w:fill="FFFFFF"/>
        <w:ind w:firstLine="567"/>
        <w:rPr>
          <w:color w:val="1C283D"/>
          <w:sz w:val="18"/>
          <w:szCs w:val="18"/>
        </w:rPr>
      </w:pPr>
      <w:r>
        <w:rPr>
          <w:color w:val="1C283D"/>
          <w:sz w:val="18"/>
          <w:szCs w:val="18"/>
        </w:rPr>
        <w:t>Topraklama gerilimi,  topraklayıcıdan akan akıma ve yayılma direncine bağlıdır.</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i/>
          <w:iCs/>
          <w:color w:val="1C283D"/>
          <w:sz w:val="18"/>
          <w:szCs w:val="18"/>
        </w:rPr>
        <w:t>U</w:t>
      </w:r>
      <w:r>
        <w:rPr>
          <w:color w:val="1C283D"/>
          <w:sz w:val="18"/>
          <w:szCs w:val="18"/>
          <w:vertAlign w:val="subscript"/>
        </w:rPr>
        <w:t>E</w:t>
      </w:r>
      <w:r>
        <w:rPr>
          <w:rStyle w:val="apple-converted-space"/>
          <w:color w:val="1C283D"/>
          <w:sz w:val="18"/>
          <w:szCs w:val="18"/>
        </w:rPr>
        <w:t> </w:t>
      </w:r>
      <w:r>
        <w:rPr>
          <w:color w:val="1C283D"/>
          <w:sz w:val="18"/>
          <w:szCs w:val="18"/>
        </w:rPr>
        <w:t>= R</w:t>
      </w:r>
      <w:r>
        <w:rPr>
          <w:color w:val="1C283D"/>
          <w:sz w:val="18"/>
          <w:szCs w:val="18"/>
          <w:vertAlign w:val="subscript"/>
        </w:rPr>
        <w:t>E</w:t>
      </w:r>
      <w:r>
        <w:rPr>
          <w:rStyle w:val="apple-converted-space"/>
          <w:color w:val="1C283D"/>
          <w:sz w:val="18"/>
          <w:szCs w:val="18"/>
        </w:rPr>
        <w:t> </w:t>
      </w:r>
      <w:r>
        <w:rPr>
          <w:color w:val="1C283D"/>
          <w:sz w:val="18"/>
          <w:szCs w:val="18"/>
        </w:rPr>
        <w:t>. I</w:t>
      </w:r>
      <w:r>
        <w:rPr>
          <w:color w:val="1C283D"/>
          <w:sz w:val="18"/>
          <w:szCs w:val="18"/>
          <w:vertAlign w:val="subscript"/>
        </w:rPr>
        <w:t>E</w:t>
      </w:r>
    </w:p>
    <w:p w:rsidR="00502317" w:rsidRDefault="00502317" w:rsidP="00502317">
      <w:pPr>
        <w:shd w:val="clear" w:color="auto" w:fill="FFFFFF"/>
        <w:rPr>
          <w:color w:val="1C283D"/>
          <w:sz w:val="18"/>
          <w:szCs w:val="18"/>
        </w:rPr>
      </w:pPr>
      <w:r>
        <w:rPr>
          <w:color w:val="1C283D"/>
          <w:sz w:val="22"/>
          <w:szCs w:val="22"/>
        </w:rPr>
        <w:t> </w:t>
      </w:r>
    </w:p>
    <w:p w:rsidR="00502317" w:rsidRDefault="00502317" w:rsidP="00502317">
      <w:pPr>
        <w:shd w:val="clear" w:color="auto" w:fill="FFFFFF"/>
        <w:ind w:firstLine="567"/>
        <w:jc w:val="both"/>
        <w:rPr>
          <w:color w:val="1C283D"/>
          <w:sz w:val="18"/>
          <w:szCs w:val="18"/>
        </w:rPr>
      </w:pPr>
      <w:r>
        <w:rPr>
          <w:color w:val="1C283D"/>
          <w:sz w:val="18"/>
          <w:szCs w:val="18"/>
        </w:rPr>
        <w:t>b) Derin (çubuk) topraklayıcı: Boru ya da profil çelikten yapılan ve toprağa çakılarak kullanılan topraklayıcılardır. Çubuk topraklayıcılar yere olabildiğince dik olarak çakılmalıdır. İstenilen küçük yayılma direncinin sağlanabilmesi için birden çok çubuk topraklayıcının kullanılması gerekiyorsa, bunlar arasındaki açıklık, en az bir topraklayıcı boyunun iki katı olmalıdır. Toprağın üst tabakasının kuruması ve donması gibi nedenlerle paralel bağlı çubuk topraklayıcılar bütün uzunlukları boyunca etkili olmadıklarından, bunlar arasındaki uzaklık bir topraklayıcının etkili boyunun en az iki katı olmalıdır.</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spacing w:line="360" w:lineRule="atLeast"/>
        <w:ind w:firstLine="567"/>
        <w:jc w:val="both"/>
        <w:rPr>
          <w:color w:val="1C283D"/>
          <w:sz w:val="18"/>
          <w:szCs w:val="18"/>
        </w:rPr>
      </w:pPr>
      <w:r>
        <w:rPr>
          <w:noProof/>
          <w:color w:val="1C283D"/>
          <w:sz w:val="18"/>
          <w:szCs w:val="18"/>
          <w:lang w:val="tr-TR" w:eastAsia="tr-TR"/>
        </w:rPr>
        <w:drawing>
          <wp:inline distT="0" distB="0" distL="0" distR="0">
            <wp:extent cx="1466850" cy="1238250"/>
            <wp:effectExtent l="0" t="0" r="0" b="0"/>
            <wp:docPr id="143" name="Resim 143" descr="http://www.mevzuat.gov.tr/MevzuatMetin/yonetmelik/7.5.10392-Ek_dosyalar/image1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mevzuat.gov.tr/MevzuatMetin/yonetmelik/7.5.10392-Ek_dosyalar/image178.gif"/>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466850" cy="1238250"/>
                    </a:xfrm>
                    <a:prstGeom prst="rect">
                      <a:avLst/>
                    </a:prstGeom>
                    <a:noFill/>
                    <a:ln>
                      <a:noFill/>
                    </a:ln>
                  </pic:spPr>
                </pic:pic>
              </a:graphicData>
            </a:graphic>
          </wp:inline>
        </w:drawing>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Şekil-T.6 Derin (çubuk) topraklayıcı</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Ana formül</w:t>
      </w:r>
    </w:p>
    <w:p w:rsidR="00502317" w:rsidRDefault="00502317" w:rsidP="00502317">
      <w:pPr>
        <w:shd w:val="clear" w:color="auto" w:fill="FFFFFF"/>
        <w:ind w:firstLine="567"/>
        <w:jc w:val="both"/>
        <w:rPr>
          <w:color w:val="1C283D"/>
          <w:sz w:val="18"/>
          <w:szCs w:val="18"/>
        </w:rPr>
      </w:pPr>
      <w:r>
        <w:rPr>
          <w:noProof/>
          <w:color w:val="1C283D"/>
          <w:sz w:val="18"/>
          <w:szCs w:val="18"/>
          <w:vertAlign w:val="subscript"/>
          <w:lang w:val="tr-TR" w:eastAsia="tr-TR"/>
        </w:rPr>
        <w:drawing>
          <wp:inline distT="0" distB="0" distL="0" distR="0">
            <wp:extent cx="1381125" cy="400050"/>
            <wp:effectExtent l="0" t="0" r="0" b="0"/>
            <wp:docPr id="142" name="Resim 142" descr="http://www.mevzuat.gov.tr/MevzuatMetin/yonetmelik/7.5.10392-Ek_dosyalar/image1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mevzuat.gov.tr/MevzuatMetin/yonetmelik/7.5.10392-Ek_dosyalar/image179.gif"/>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381125" cy="400050"/>
                    </a:xfrm>
                    <a:prstGeom prst="rect">
                      <a:avLst/>
                    </a:prstGeom>
                    <a:noFill/>
                    <a:ln>
                      <a:noFill/>
                    </a:ln>
                  </pic:spPr>
                </pic:pic>
              </a:graphicData>
            </a:graphic>
          </wp:inline>
        </w:drawing>
      </w:r>
    </w:p>
    <w:p w:rsidR="00502317" w:rsidRDefault="00502317" w:rsidP="00502317">
      <w:pPr>
        <w:shd w:val="clear" w:color="auto" w:fill="FFFFFF"/>
        <w:ind w:firstLine="567"/>
        <w:jc w:val="both"/>
        <w:rPr>
          <w:color w:val="1C283D"/>
          <w:sz w:val="18"/>
          <w:szCs w:val="18"/>
        </w:rPr>
      </w:pPr>
      <w:r>
        <w:rPr>
          <w:color w:val="1C283D"/>
          <w:sz w:val="18"/>
          <w:szCs w:val="18"/>
        </w:rPr>
        <w:t>Yaklaşık hesap ile</w:t>
      </w:r>
    </w:p>
    <w:p w:rsidR="00502317" w:rsidRDefault="00502317" w:rsidP="00502317">
      <w:pPr>
        <w:shd w:val="clear" w:color="auto" w:fill="FFFFFF"/>
        <w:ind w:firstLine="567"/>
        <w:jc w:val="both"/>
        <w:rPr>
          <w:color w:val="1C283D"/>
          <w:sz w:val="18"/>
          <w:szCs w:val="18"/>
        </w:rPr>
      </w:pPr>
      <w:r>
        <w:rPr>
          <w:noProof/>
          <w:color w:val="1C283D"/>
          <w:sz w:val="18"/>
          <w:szCs w:val="18"/>
          <w:vertAlign w:val="subscript"/>
          <w:lang w:val="tr-TR" w:eastAsia="tr-TR"/>
        </w:rPr>
        <w:drawing>
          <wp:inline distT="0" distB="0" distL="0" distR="0">
            <wp:extent cx="742950" cy="390525"/>
            <wp:effectExtent l="0" t="0" r="0" b="9525"/>
            <wp:docPr id="141" name="Resim 141" descr="http://www.mevzuat.gov.tr/MevzuatMetin/yonetmelik/7.5.10392-Ek_dosyalar/image1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mevzuat.gov.tr/MevzuatMetin/yonetmelik/7.5.10392-Ek_dosyalar/image180.gif"/>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742950" cy="390525"/>
                    </a:xfrm>
                    <a:prstGeom prst="rect">
                      <a:avLst/>
                    </a:prstGeom>
                    <a:noFill/>
                    <a:ln>
                      <a:noFill/>
                    </a:ln>
                  </pic:spPr>
                </pic:pic>
              </a:graphicData>
            </a:graphic>
          </wp:inline>
        </w:drawing>
      </w:r>
      <w:r>
        <w:rPr>
          <w:color w:val="1C283D"/>
          <w:sz w:val="18"/>
          <w:szCs w:val="18"/>
        </w:rPr>
        <w:t> bulunur.</w:t>
      </w:r>
    </w:p>
    <w:p w:rsidR="00502317" w:rsidRDefault="00502317" w:rsidP="00502317">
      <w:pPr>
        <w:shd w:val="clear" w:color="auto" w:fill="FFFFFF"/>
        <w:ind w:firstLine="567"/>
        <w:jc w:val="both"/>
        <w:rPr>
          <w:color w:val="1C283D"/>
          <w:sz w:val="18"/>
          <w:szCs w:val="18"/>
        </w:rPr>
      </w:pPr>
      <w:r>
        <w:rPr>
          <w:color w:val="1C283D"/>
          <w:sz w:val="18"/>
          <w:szCs w:val="18"/>
        </w:rPr>
        <w:t>Bu formüllerde,</w:t>
      </w:r>
      <w:r>
        <w:rPr>
          <w:rStyle w:val="apple-converted-space"/>
          <w:color w:val="1C283D"/>
          <w:sz w:val="18"/>
          <w:szCs w:val="18"/>
        </w:rPr>
        <w:t> </w:t>
      </w:r>
      <w:r>
        <w:rPr>
          <w:i/>
          <w:iCs/>
          <w:color w:val="1C283D"/>
          <w:sz w:val="18"/>
          <w:szCs w:val="18"/>
        </w:rPr>
        <w:t>l</w:t>
      </w:r>
      <w:r>
        <w:rPr>
          <w:rStyle w:val="apple-converted-space"/>
          <w:color w:val="1C283D"/>
          <w:sz w:val="18"/>
          <w:szCs w:val="18"/>
        </w:rPr>
        <w:t> </w:t>
      </w:r>
      <w:r>
        <w:rPr>
          <w:color w:val="1C283D"/>
          <w:sz w:val="18"/>
          <w:szCs w:val="18"/>
        </w:rPr>
        <w:t>topraklayıcının boyu, d topraklayıcının çapı ve</w:t>
      </w:r>
      <w:r>
        <w:rPr>
          <w:rStyle w:val="apple-converted-space"/>
          <w:color w:val="1C283D"/>
          <w:sz w:val="18"/>
          <w:szCs w:val="18"/>
        </w:rPr>
        <w:t> </w:t>
      </w:r>
      <w:r>
        <w:rPr>
          <w:rFonts w:ascii="Symbol" w:hAnsi="Symbol"/>
          <w:color w:val="1C283D"/>
          <w:sz w:val="18"/>
          <w:szCs w:val="18"/>
        </w:rPr>
        <w:t></w:t>
      </w:r>
      <w:r>
        <w:rPr>
          <w:color w:val="1C283D"/>
          <w:sz w:val="18"/>
          <w:szCs w:val="18"/>
          <w:vertAlign w:val="subscript"/>
        </w:rPr>
        <w:t>E</w:t>
      </w:r>
      <w:r>
        <w:rPr>
          <w:rStyle w:val="apple-converted-space"/>
          <w:color w:val="1C283D"/>
          <w:sz w:val="18"/>
          <w:szCs w:val="18"/>
        </w:rPr>
        <w:t> </w:t>
      </w:r>
      <w:r>
        <w:rPr>
          <w:color w:val="1C283D"/>
          <w:sz w:val="18"/>
          <w:szCs w:val="18"/>
        </w:rPr>
        <w:t>toprak özdirencidir.</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c) Yüzeysel (şerit) topraklayıcı:  Şerit, yuvarlak iletken ya da örgülü iletkenden yapılan ve genellikle derine gömülmeyen topraklayıcılardır (Şekil-T.7). Bunlar, uzunlamasına döşenebileceği gibi yıldız, halka, gözlü topraklayıcı ya da bunların bazılarının bir arada kullanıldığı biçimde düzenlenebilir. Zemin koşulları elverişli ise, şerit topraklayıcılar genel olarak 0,5 ila 1m derinliğe gömülmelidir. Bu arada yayılma direncinin üst zemin tabakasının nemine bağlılığı ve donma olasılığı göz önünde bulundurulmalıdır. Şerit topraklayıcıların uzunluğu istenen yayılma direncine göre seçilmelidir</w:t>
      </w:r>
      <w:r>
        <w:rPr>
          <w:color w:val="1C283D"/>
          <w:sz w:val="22"/>
          <w:szCs w:val="22"/>
        </w:rPr>
        <w:t>.</w:t>
      </w:r>
    </w:p>
    <w:p w:rsidR="00502317" w:rsidRDefault="00502317" w:rsidP="00502317">
      <w:pPr>
        <w:shd w:val="clear" w:color="auto" w:fill="FFFFFF"/>
        <w:ind w:firstLine="567"/>
        <w:jc w:val="both"/>
        <w:rPr>
          <w:color w:val="1C283D"/>
          <w:sz w:val="18"/>
          <w:szCs w:val="18"/>
        </w:rPr>
      </w:pPr>
      <w:r>
        <w:rPr>
          <w:color w:val="1C283D"/>
          <w:sz w:val="22"/>
          <w:szCs w:val="22"/>
        </w:rPr>
        <w:t> </w:t>
      </w:r>
    </w:p>
    <w:p w:rsidR="00502317" w:rsidRDefault="00502317" w:rsidP="00502317">
      <w:pPr>
        <w:shd w:val="clear" w:color="auto" w:fill="FFFFFF"/>
        <w:ind w:firstLine="567"/>
        <w:jc w:val="both"/>
        <w:rPr>
          <w:color w:val="1C283D"/>
          <w:sz w:val="18"/>
          <w:szCs w:val="18"/>
        </w:rPr>
      </w:pPr>
      <w:r>
        <w:rPr>
          <w:noProof/>
          <w:color w:val="1C283D"/>
          <w:sz w:val="18"/>
          <w:szCs w:val="18"/>
          <w:lang w:val="tr-TR" w:eastAsia="tr-TR"/>
        </w:rPr>
        <w:drawing>
          <wp:inline distT="0" distB="0" distL="0" distR="0">
            <wp:extent cx="3295650" cy="1390650"/>
            <wp:effectExtent l="0" t="0" r="0" b="0"/>
            <wp:docPr id="140" name="Resim 140" descr="http://www.mevzuat.gov.tr/MevzuatMetin/yonetmelik/7.5.10392-Ek_dosyalar/image1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ww.mevzuat.gov.tr/MevzuatMetin/yonetmelik/7.5.10392-Ek_dosyalar/image181.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3295650" cy="1390650"/>
                    </a:xfrm>
                    <a:prstGeom prst="rect">
                      <a:avLst/>
                    </a:prstGeom>
                    <a:noFill/>
                    <a:ln>
                      <a:noFill/>
                    </a:ln>
                  </pic:spPr>
                </pic:pic>
              </a:graphicData>
            </a:graphic>
          </wp:inline>
        </w:drawing>
      </w:r>
    </w:p>
    <w:p w:rsidR="00502317" w:rsidRDefault="00502317" w:rsidP="00502317">
      <w:pPr>
        <w:shd w:val="clear" w:color="auto" w:fill="FFFFFF"/>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Şekil-T.7 Yüzeysel topraklayıcıların  yüzeye veya  H derinliğine  tesis edilmesi durumu</w:t>
      </w:r>
    </w:p>
    <w:p w:rsidR="00502317" w:rsidRDefault="00502317" w:rsidP="00502317">
      <w:pPr>
        <w:shd w:val="clear" w:color="auto" w:fill="FFFFFF"/>
        <w:ind w:firstLine="567"/>
        <w:jc w:val="both"/>
        <w:rPr>
          <w:color w:val="1C283D"/>
          <w:sz w:val="18"/>
          <w:szCs w:val="18"/>
        </w:rPr>
      </w:pPr>
      <w:r>
        <w:rPr>
          <w:color w:val="1C283D"/>
          <w:sz w:val="18"/>
          <w:szCs w:val="18"/>
        </w:rPr>
        <w:t> Ana formül:</w:t>
      </w:r>
      <w:r>
        <w:rPr>
          <w:rStyle w:val="apple-converted-space"/>
          <w:color w:val="1C283D"/>
          <w:sz w:val="18"/>
          <w:szCs w:val="18"/>
        </w:rPr>
        <w:t> </w:t>
      </w:r>
      <w:r>
        <w:rPr>
          <w:noProof/>
          <w:color w:val="1C283D"/>
          <w:sz w:val="18"/>
          <w:szCs w:val="18"/>
          <w:vertAlign w:val="subscript"/>
          <w:lang w:val="tr-TR" w:eastAsia="tr-TR"/>
        </w:rPr>
        <w:drawing>
          <wp:inline distT="0" distB="0" distL="0" distR="0">
            <wp:extent cx="971550" cy="352425"/>
            <wp:effectExtent l="0" t="0" r="0" b="9525"/>
            <wp:docPr id="139" name="Resim 139" descr="http://www.mevzuat.gov.tr/MevzuatMetin/yonetmelik/7.5.10392-Ek_dosyalar/image1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mevzuat.gov.tr/MevzuatMetin/yonetmelik/7.5.10392-Ek_dosyalar/image182.gif"/>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971550" cy="352425"/>
                    </a:xfrm>
                    <a:prstGeom prst="rect">
                      <a:avLst/>
                    </a:prstGeom>
                    <a:noFill/>
                    <a:ln>
                      <a:noFill/>
                    </a:ln>
                  </pic:spPr>
                </pic:pic>
              </a:graphicData>
            </a:graphic>
          </wp:inline>
        </w:drawing>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Topraklayıcı H derinliğine tesis edilmiş ise:</w:t>
      </w:r>
    </w:p>
    <w:p w:rsidR="00502317" w:rsidRDefault="00502317" w:rsidP="00502317">
      <w:pPr>
        <w:shd w:val="clear" w:color="auto" w:fill="FFFFFF"/>
        <w:ind w:firstLine="567"/>
        <w:jc w:val="both"/>
        <w:rPr>
          <w:color w:val="1C283D"/>
          <w:sz w:val="18"/>
          <w:szCs w:val="18"/>
        </w:rPr>
      </w:pPr>
      <w:r>
        <w:rPr>
          <w:noProof/>
          <w:color w:val="1C283D"/>
          <w:sz w:val="18"/>
          <w:szCs w:val="18"/>
          <w:vertAlign w:val="subscript"/>
          <w:lang w:val="tr-TR" w:eastAsia="tr-TR"/>
        </w:rPr>
        <w:drawing>
          <wp:inline distT="0" distB="0" distL="0" distR="0">
            <wp:extent cx="1924050" cy="371475"/>
            <wp:effectExtent l="0" t="0" r="0" b="9525"/>
            <wp:docPr id="138" name="Resim 138" descr="http://www.mevzuat.gov.tr/MevzuatMetin/yonetmelik/7.5.10392-Ek_dosyalar/image1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ww.mevzuat.gov.tr/MevzuatMetin/yonetmelik/7.5.10392-Ek_dosyalar/image183.gif"/>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924050" cy="371475"/>
                    </a:xfrm>
                    <a:prstGeom prst="rect">
                      <a:avLst/>
                    </a:prstGeom>
                    <a:noFill/>
                    <a:ln>
                      <a:noFill/>
                    </a:ln>
                  </pic:spPr>
                </pic:pic>
              </a:graphicData>
            </a:graphic>
          </wp:inline>
        </w:drawing>
      </w:r>
    </w:p>
    <w:p w:rsidR="00502317" w:rsidRDefault="00502317" w:rsidP="00502317">
      <w:pPr>
        <w:shd w:val="clear" w:color="auto" w:fill="FFFFFF"/>
        <w:ind w:firstLine="567"/>
        <w:jc w:val="both"/>
        <w:rPr>
          <w:color w:val="1C283D"/>
          <w:sz w:val="18"/>
          <w:szCs w:val="18"/>
        </w:rPr>
      </w:pPr>
      <w:r>
        <w:rPr>
          <w:noProof/>
          <w:color w:val="1C283D"/>
          <w:sz w:val="18"/>
          <w:szCs w:val="18"/>
          <w:vertAlign w:val="subscript"/>
          <w:lang w:val="tr-TR" w:eastAsia="tr-TR"/>
        </w:rPr>
        <w:drawing>
          <wp:inline distT="0" distB="0" distL="0" distR="0">
            <wp:extent cx="647700" cy="352425"/>
            <wp:effectExtent l="0" t="0" r="0" b="9525"/>
            <wp:docPr id="137" name="Resim 137" descr="http://www.mevzuat.gov.tr/MevzuatMetin/yonetmelik/7.5.10392-Ek_dosyalar/image1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mevzuat.gov.tr/MevzuatMetin/yonetmelik/7.5.10392-Ek_dosyalar/image184.gif"/>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647700" cy="352425"/>
                    </a:xfrm>
                    <a:prstGeom prst="rect">
                      <a:avLst/>
                    </a:prstGeom>
                    <a:noFill/>
                    <a:ln>
                      <a:noFill/>
                    </a:ln>
                  </pic:spPr>
                </pic:pic>
              </a:graphicData>
            </a:graphic>
          </wp:inline>
        </w:drawing>
      </w:r>
      <w:r>
        <w:rPr>
          <w:color w:val="1C283D"/>
          <w:sz w:val="18"/>
          <w:szCs w:val="18"/>
        </w:rPr>
        <w:t>   veya     </w:t>
      </w:r>
      <w:r>
        <w:rPr>
          <w:rStyle w:val="apple-converted-space"/>
          <w:color w:val="1C283D"/>
          <w:sz w:val="18"/>
          <w:szCs w:val="18"/>
        </w:rPr>
        <w:t> </w:t>
      </w:r>
      <w:r>
        <w:rPr>
          <w:noProof/>
          <w:color w:val="1C283D"/>
          <w:sz w:val="18"/>
          <w:szCs w:val="18"/>
          <w:vertAlign w:val="subscript"/>
          <w:lang w:val="tr-TR" w:eastAsia="tr-TR"/>
        </w:rPr>
        <w:drawing>
          <wp:inline distT="0" distB="0" distL="0" distR="0">
            <wp:extent cx="981075" cy="342900"/>
            <wp:effectExtent l="0" t="0" r="9525" b="0"/>
            <wp:docPr id="136" name="Resim 136" descr="http://www.mevzuat.gov.tr/MevzuatMetin/yonetmelik/7.5.10392-Ek_dosyalar/image1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www.mevzuat.gov.tr/MevzuatMetin/yonetmelik/7.5.10392-Ek_dosyalar/image185.gif"/>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981075" cy="342900"/>
                    </a:xfrm>
                    <a:prstGeom prst="rect">
                      <a:avLst/>
                    </a:prstGeom>
                    <a:noFill/>
                    <a:ln>
                      <a:noFill/>
                    </a:ln>
                  </pic:spPr>
                </pic:pic>
              </a:graphicData>
            </a:graphic>
          </wp:inline>
        </w:drawing>
      </w: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Bu formüllerde,</w:t>
      </w:r>
    </w:p>
    <w:tbl>
      <w:tblPr>
        <w:tblW w:w="0" w:type="auto"/>
        <w:tblInd w:w="637" w:type="dxa"/>
        <w:tblCellMar>
          <w:left w:w="0" w:type="dxa"/>
          <w:right w:w="0" w:type="dxa"/>
        </w:tblCellMar>
        <w:tblLook w:val="04A0" w:firstRow="1" w:lastRow="0" w:firstColumn="1" w:lastColumn="0" w:noHBand="0" w:noVBand="1"/>
      </w:tblPr>
      <w:tblGrid>
        <w:gridCol w:w="851"/>
        <w:gridCol w:w="6095"/>
      </w:tblGrid>
      <w:tr w:rsidR="00502317" w:rsidTr="00502317">
        <w:tc>
          <w:tcPr>
            <w:tcW w:w="851" w:type="dxa"/>
            <w:tcMar>
              <w:top w:w="0" w:type="dxa"/>
              <w:left w:w="70" w:type="dxa"/>
              <w:bottom w:w="0" w:type="dxa"/>
              <w:right w:w="70" w:type="dxa"/>
            </w:tcMar>
            <w:hideMark/>
          </w:tcPr>
          <w:p w:rsidR="00502317" w:rsidRDefault="00502317">
            <w:pPr>
              <w:jc w:val="both"/>
              <w:rPr>
                <w:sz w:val="18"/>
                <w:szCs w:val="18"/>
              </w:rPr>
            </w:pPr>
            <w:r>
              <w:rPr>
                <w:i/>
                <w:iCs/>
                <w:sz w:val="18"/>
                <w:szCs w:val="18"/>
              </w:rPr>
              <w:t>l</w:t>
            </w:r>
          </w:p>
        </w:tc>
        <w:tc>
          <w:tcPr>
            <w:tcW w:w="6095" w:type="dxa"/>
            <w:tcMar>
              <w:top w:w="0" w:type="dxa"/>
              <w:left w:w="70" w:type="dxa"/>
              <w:bottom w:w="0" w:type="dxa"/>
              <w:right w:w="70" w:type="dxa"/>
            </w:tcMar>
            <w:hideMark/>
          </w:tcPr>
          <w:p w:rsidR="00502317" w:rsidRDefault="00502317">
            <w:pPr>
              <w:jc w:val="both"/>
              <w:rPr>
                <w:sz w:val="18"/>
                <w:szCs w:val="18"/>
              </w:rPr>
            </w:pPr>
            <w:r>
              <w:rPr>
                <w:sz w:val="18"/>
                <w:szCs w:val="18"/>
              </w:rPr>
              <w:t>Topraklayıcının uzunluğu,</w:t>
            </w:r>
          </w:p>
        </w:tc>
      </w:tr>
      <w:tr w:rsidR="00502317" w:rsidTr="00502317">
        <w:tc>
          <w:tcPr>
            <w:tcW w:w="851" w:type="dxa"/>
            <w:tcMar>
              <w:top w:w="0" w:type="dxa"/>
              <w:left w:w="70" w:type="dxa"/>
              <w:bottom w:w="0" w:type="dxa"/>
              <w:right w:w="70" w:type="dxa"/>
            </w:tcMar>
            <w:hideMark/>
          </w:tcPr>
          <w:p w:rsidR="00502317" w:rsidRDefault="00502317">
            <w:pPr>
              <w:jc w:val="both"/>
              <w:rPr>
                <w:sz w:val="18"/>
                <w:szCs w:val="18"/>
              </w:rPr>
            </w:pPr>
            <w:r>
              <w:rPr>
                <w:sz w:val="18"/>
                <w:szCs w:val="18"/>
              </w:rPr>
              <w:t>b</w:t>
            </w:r>
          </w:p>
        </w:tc>
        <w:tc>
          <w:tcPr>
            <w:tcW w:w="6095" w:type="dxa"/>
            <w:tcMar>
              <w:top w:w="0" w:type="dxa"/>
              <w:left w:w="70" w:type="dxa"/>
              <w:bottom w:w="0" w:type="dxa"/>
              <w:right w:w="70" w:type="dxa"/>
            </w:tcMar>
            <w:hideMark/>
          </w:tcPr>
          <w:p w:rsidR="00502317" w:rsidRDefault="00502317">
            <w:pPr>
              <w:jc w:val="both"/>
              <w:rPr>
                <w:sz w:val="18"/>
                <w:szCs w:val="18"/>
              </w:rPr>
            </w:pPr>
            <w:r>
              <w:rPr>
                <w:sz w:val="18"/>
                <w:szCs w:val="18"/>
              </w:rPr>
              <w:t>Topraklayıcının kalınlığı,</w:t>
            </w:r>
          </w:p>
        </w:tc>
      </w:tr>
      <w:tr w:rsidR="00502317" w:rsidTr="00502317">
        <w:tc>
          <w:tcPr>
            <w:tcW w:w="851" w:type="dxa"/>
            <w:tcMar>
              <w:top w:w="0" w:type="dxa"/>
              <w:left w:w="70" w:type="dxa"/>
              <w:bottom w:w="0" w:type="dxa"/>
              <w:right w:w="70" w:type="dxa"/>
            </w:tcMar>
            <w:hideMark/>
          </w:tcPr>
          <w:p w:rsidR="00502317" w:rsidRDefault="00502317">
            <w:pPr>
              <w:jc w:val="both"/>
              <w:rPr>
                <w:sz w:val="18"/>
                <w:szCs w:val="18"/>
              </w:rPr>
            </w:pPr>
            <w:r>
              <w:rPr>
                <w:sz w:val="18"/>
                <w:szCs w:val="18"/>
              </w:rPr>
              <w:t>d</w:t>
            </w:r>
          </w:p>
        </w:tc>
        <w:tc>
          <w:tcPr>
            <w:tcW w:w="6095" w:type="dxa"/>
            <w:tcMar>
              <w:top w:w="0" w:type="dxa"/>
              <w:left w:w="70" w:type="dxa"/>
              <w:bottom w:w="0" w:type="dxa"/>
              <w:right w:w="70" w:type="dxa"/>
            </w:tcMar>
            <w:hideMark/>
          </w:tcPr>
          <w:p w:rsidR="00502317" w:rsidRDefault="00502317">
            <w:pPr>
              <w:jc w:val="both"/>
              <w:rPr>
                <w:sz w:val="18"/>
                <w:szCs w:val="18"/>
              </w:rPr>
            </w:pPr>
            <w:r>
              <w:rPr>
                <w:sz w:val="18"/>
                <w:szCs w:val="18"/>
              </w:rPr>
              <w:t>Topraklayıcı kalınlığının yarısı veya yuvarlak iletkenin çapı,</w:t>
            </w:r>
          </w:p>
        </w:tc>
      </w:tr>
      <w:tr w:rsidR="00502317" w:rsidTr="00502317">
        <w:tc>
          <w:tcPr>
            <w:tcW w:w="851" w:type="dxa"/>
            <w:tcMar>
              <w:top w:w="0" w:type="dxa"/>
              <w:left w:w="70" w:type="dxa"/>
              <w:bottom w:w="0" w:type="dxa"/>
              <w:right w:w="70" w:type="dxa"/>
            </w:tcMar>
            <w:hideMark/>
          </w:tcPr>
          <w:p w:rsidR="00502317" w:rsidRDefault="00502317">
            <w:pPr>
              <w:jc w:val="both"/>
              <w:rPr>
                <w:sz w:val="18"/>
                <w:szCs w:val="18"/>
              </w:rPr>
            </w:pPr>
            <w:r>
              <w:rPr>
                <w:sz w:val="18"/>
                <w:szCs w:val="18"/>
              </w:rPr>
              <w:t>s</w:t>
            </w:r>
          </w:p>
        </w:tc>
        <w:tc>
          <w:tcPr>
            <w:tcW w:w="6095" w:type="dxa"/>
            <w:tcMar>
              <w:top w:w="0" w:type="dxa"/>
              <w:left w:w="70" w:type="dxa"/>
              <w:bottom w:w="0" w:type="dxa"/>
              <w:right w:w="70" w:type="dxa"/>
            </w:tcMar>
            <w:hideMark/>
          </w:tcPr>
          <w:p w:rsidR="00502317" w:rsidRDefault="00502317">
            <w:pPr>
              <w:jc w:val="both"/>
              <w:rPr>
                <w:sz w:val="18"/>
                <w:szCs w:val="18"/>
              </w:rPr>
            </w:pPr>
            <w:r>
              <w:rPr>
                <w:sz w:val="18"/>
                <w:szCs w:val="18"/>
              </w:rPr>
              <w:t>Topraklayıcının genişliği,</w:t>
            </w:r>
          </w:p>
        </w:tc>
      </w:tr>
      <w:tr w:rsidR="00502317" w:rsidTr="00502317">
        <w:tc>
          <w:tcPr>
            <w:tcW w:w="851" w:type="dxa"/>
            <w:tcMar>
              <w:top w:w="0" w:type="dxa"/>
              <w:left w:w="70" w:type="dxa"/>
              <w:bottom w:w="0" w:type="dxa"/>
              <w:right w:w="70" w:type="dxa"/>
            </w:tcMar>
            <w:hideMark/>
          </w:tcPr>
          <w:p w:rsidR="00502317" w:rsidRDefault="00502317">
            <w:pPr>
              <w:jc w:val="both"/>
              <w:rPr>
                <w:sz w:val="18"/>
                <w:szCs w:val="18"/>
              </w:rPr>
            </w:pPr>
            <w:r>
              <w:rPr>
                <w:sz w:val="18"/>
                <w:szCs w:val="18"/>
              </w:rPr>
              <w:t>H</w:t>
            </w:r>
          </w:p>
        </w:tc>
        <w:tc>
          <w:tcPr>
            <w:tcW w:w="6095" w:type="dxa"/>
            <w:tcMar>
              <w:top w:w="0" w:type="dxa"/>
              <w:left w:w="70" w:type="dxa"/>
              <w:bottom w:w="0" w:type="dxa"/>
              <w:right w:w="70" w:type="dxa"/>
            </w:tcMar>
            <w:hideMark/>
          </w:tcPr>
          <w:p w:rsidR="00502317" w:rsidRDefault="00502317">
            <w:pPr>
              <w:jc w:val="both"/>
              <w:rPr>
                <w:sz w:val="18"/>
                <w:szCs w:val="18"/>
              </w:rPr>
            </w:pPr>
            <w:r>
              <w:rPr>
                <w:sz w:val="18"/>
                <w:szCs w:val="18"/>
              </w:rPr>
              <w:t>Topraklayıcının gömülme derinliği.</w:t>
            </w:r>
          </w:p>
        </w:tc>
      </w:tr>
    </w:tbl>
    <w:p w:rsidR="00502317" w:rsidRDefault="00502317" w:rsidP="00502317">
      <w:pPr>
        <w:shd w:val="clear" w:color="auto" w:fill="FFFFFF"/>
        <w:jc w:val="both"/>
        <w:rPr>
          <w:color w:val="1C283D"/>
          <w:sz w:val="18"/>
          <w:szCs w:val="18"/>
        </w:rPr>
      </w:pPr>
      <w:r>
        <w:rPr>
          <w:color w:val="1C283D"/>
          <w:sz w:val="18"/>
          <w:szCs w:val="18"/>
        </w:rPr>
        <w:t> </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d) Yıldız topraklayıcı: Yıldız topraklayıcılarda (Şekil-T.8) ışınların dağılımı düzgün olmalı ve komşu iki ışın arasındaki açı 60º’den küçük olmamalıdır. Işınların birbirine karşılıklı olarak etki etmesi sonucunda çok ışınlı yıldız topraklayıcılarda yayılma direnci artabileceğinden, üç yada en çok dört ışınlı yıldız topraklayıcıların kullanılması tavsiye edilir. Levha topraklayıcılar zemine düşey olarak gömülmelidir. Bunların boyutları gerekli yayılma direncine göre seçilmelidir. Topraklama tesislerinde genel olarak 1 m x 0,5 m’lik levhalar kullanılır. Levhanın üst kenarı toprak yüzeyinden en az 1 m derinde olmalıdır. Küçük bir yayılma direnci elde etmek için birden çok levha topraklayıcı kullanılması gerektiğinde bunlar arasındaki uzaklık en az 3 m olmalıdır. Aynı yayılma direncini elde etmek için şerit ve çubuk topraklayıcılar yerine levha topraklayıcı kullanıldığında, bunlara oranla daha fazla gereç kullanılması gerekir</w:t>
      </w:r>
      <w:r>
        <w:rPr>
          <w:b/>
          <w:bCs/>
          <w:color w:val="1C283D"/>
          <w:sz w:val="18"/>
          <w:szCs w:val="18"/>
        </w:rPr>
        <w:t>.</w:t>
      </w:r>
    </w:p>
    <w:p w:rsidR="00502317" w:rsidRDefault="00502317" w:rsidP="00502317">
      <w:pPr>
        <w:pStyle w:val="msobodytextindent"/>
        <w:shd w:val="clear" w:color="auto" w:fill="FFFFFF"/>
        <w:spacing w:before="0" w:beforeAutospacing="0" w:after="0" w:afterAutospacing="0"/>
        <w:ind w:left="705" w:hanging="705"/>
        <w:jc w:val="both"/>
        <w:rPr>
          <w:b/>
          <w:bCs/>
          <w:color w:val="1C283D"/>
          <w:sz w:val="18"/>
          <w:szCs w:val="18"/>
        </w:rPr>
      </w:pPr>
      <w:r>
        <w:rPr>
          <w:b/>
          <w:bCs/>
          <w:color w:val="1C283D"/>
          <w:sz w:val="18"/>
          <w:szCs w:val="18"/>
        </w:rPr>
        <w:t> </w:t>
      </w:r>
    </w:p>
    <w:p w:rsidR="00502317" w:rsidRDefault="00502317" w:rsidP="00502317">
      <w:pPr>
        <w:shd w:val="clear" w:color="auto" w:fill="FFFFFF"/>
        <w:ind w:firstLine="567"/>
        <w:jc w:val="both"/>
        <w:rPr>
          <w:color w:val="1C283D"/>
          <w:sz w:val="18"/>
          <w:szCs w:val="18"/>
        </w:rPr>
      </w:pPr>
      <w:r>
        <w:rPr>
          <w:noProof/>
          <w:color w:val="1C283D"/>
          <w:sz w:val="18"/>
          <w:szCs w:val="18"/>
          <w:lang w:val="tr-TR" w:eastAsia="tr-TR"/>
        </w:rPr>
        <w:drawing>
          <wp:inline distT="0" distB="0" distL="0" distR="0">
            <wp:extent cx="4105275" cy="1323975"/>
            <wp:effectExtent l="0" t="0" r="9525" b="9525"/>
            <wp:docPr id="135" name="Resim 135" descr="http://www.mevzuat.gov.tr/MevzuatMetin/yonetmelik/7.5.10392-Ek_dosyalar/image1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mevzuat.gov.tr/MevzuatMetin/yonetmelik/7.5.10392-Ek_dosyalar/image186.gif"/>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4105275" cy="1323975"/>
                    </a:xfrm>
                    <a:prstGeom prst="rect">
                      <a:avLst/>
                    </a:prstGeom>
                    <a:noFill/>
                    <a:ln>
                      <a:noFill/>
                    </a:ln>
                  </pic:spPr>
                </pic:pic>
              </a:graphicData>
            </a:graphic>
          </wp:inline>
        </w:drawing>
      </w:r>
    </w:p>
    <w:p w:rsidR="00502317" w:rsidRDefault="00502317" w:rsidP="00502317">
      <w:pPr>
        <w:shd w:val="clear" w:color="auto" w:fill="FFFFFF"/>
        <w:ind w:firstLine="567"/>
        <w:jc w:val="both"/>
        <w:rPr>
          <w:color w:val="1C283D"/>
          <w:sz w:val="18"/>
          <w:szCs w:val="18"/>
        </w:rPr>
      </w:pPr>
      <w:r>
        <w:rPr>
          <w:color w:val="1C283D"/>
          <w:sz w:val="22"/>
          <w:szCs w:val="22"/>
        </w:rPr>
        <w:t> </w:t>
      </w:r>
    </w:p>
    <w:p w:rsidR="00502317" w:rsidRDefault="00502317" w:rsidP="00502317">
      <w:pPr>
        <w:shd w:val="clear" w:color="auto" w:fill="FFFFFF"/>
        <w:ind w:firstLine="567"/>
        <w:jc w:val="both"/>
        <w:rPr>
          <w:color w:val="1C283D"/>
          <w:sz w:val="18"/>
          <w:szCs w:val="18"/>
        </w:rPr>
      </w:pPr>
      <w:r>
        <w:rPr>
          <w:color w:val="1C283D"/>
          <w:sz w:val="18"/>
          <w:szCs w:val="18"/>
        </w:rPr>
        <w:t>Şekil-T.8 Yıldız topraklayıcı çeşitleri</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Yıldız topraklayıcının topraklama direnci kollar arası açılara göre değişir.</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1) Üç kollu 120</w:t>
      </w:r>
      <w:r>
        <w:rPr>
          <w:color w:val="1C283D"/>
          <w:sz w:val="18"/>
          <w:szCs w:val="18"/>
          <w:vertAlign w:val="superscript"/>
        </w:rPr>
        <w:t>0</w:t>
      </w:r>
      <w:r>
        <w:rPr>
          <w:rStyle w:val="apple-converted-space"/>
          <w:color w:val="1C283D"/>
          <w:sz w:val="18"/>
          <w:szCs w:val="18"/>
          <w:vertAlign w:val="superscript"/>
        </w:rPr>
        <w:t> </w:t>
      </w:r>
      <w:r>
        <w:rPr>
          <w:color w:val="1C283D"/>
          <w:sz w:val="18"/>
          <w:szCs w:val="18"/>
        </w:rPr>
        <w:t> açılı  yıldız topraklayıcı için:</w:t>
      </w:r>
    </w:p>
    <w:p w:rsidR="00502317" w:rsidRDefault="00502317" w:rsidP="00502317">
      <w:pPr>
        <w:shd w:val="clear" w:color="auto" w:fill="FFFFFF"/>
        <w:ind w:firstLine="567"/>
        <w:jc w:val="both"/>
        <w:rPr>
          <w:color w:val="1C283D"/>
          <w:sz w:val="18"/>
          <w:szCs w:val="18"/>
        </w:rPr>
      </w:pPr>
      <w:r>
        <w:rPr>
          <w:noProof/>
          <w:color w:val="1C283D"/>
          <w:sz w:val="18"/>
          <w:szCs w:val="18"/>
          <w:vertAlign w:val="subscript"/>
          <w:lang w:val="tr-TR" w:eastAsia="tr-TR"/>
        </w:rPr>
        <w:drawing>
          <wp:inline distT="0" distB="0" distL="0" distR="0">
            <wp:extent cx="1352550" cy="352425"/>
            <wp:effectExtent l="0" t="0" r="0" b="9525"/>
            <wp:docPr id="134" name="Resim 134" descr="http://www.mevzuat.gov.tr/MevzuatMetin/yonetmelik/7.5.10392-Ek_dosyalar/image1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www.mevzuat.gov.tr/MevzuatMetin/yonetmelik/7.5.10392-Ek_dosyalar/image187.gif"/>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352550" cy="352425"/>
                    </a:xfrm>
                    <a:prstGeom prst="rect">
                      <a:avLst/>
                    </a:prstGeom>
                    <a:noFill/>
                    <a:ln>
                      <a:noFill/>
                    </a:ln>
                  </pic:spPr>
                </pic:pic>
              </a:graphicData>
            </a:graphic>
          </wp:inline>
        </w:drawing>
      </w:r>
    </w:p>
    <w:p w:rsidR="00502317" w:rsidRDefault="00502317" w:rsidP="00502317">
      <w:pPr>
        <w:shd w:val="clear" w:color="auto" w:fill="FFFFFF"/>
        <w:ind w:firstLine="567"/>
        <w:jc w:val="both"/>
        <w:rPr>
          <w:color w:val="1C283D"/>
          <w:sz w:val="18"/>
          <w:szCs w:val="18"/>
        </w:rPr>
      </w:pPr>
      <w:r>
        <w:rPr>
          <w:color w:val="1C283D"/>
          <w:sz w:val="18"/>
          <w:szCs w:val="18"/>
        </w:rPr>
        <w:t>2) Dört  kollu 90</w:t>
      </w:r>
      <w:r>
        <w:rPr>
          <w:color w:val="1C283D"/>
          <w:sz w:val="18"/>
          <w:szCs w:val="18"/>
          <w:vertAlign w:val="superscript"/>
        </w:rPr>
        <w:t>0</w:t>
      </w:r>
      <w:r>
        <w:rPr>
          <w:rStyle w:val="apple-converted-space"/>
          <w:color w:val="1C283D"/>
          <w:sz w:val="18"/>
          <w:szCs w:val="18"/>
          <w:vertAlign w:val="superscript"/>
        </w:rPr>
        <w:t> </w:t>
      </w:r>
      <w:r>
        <w:rPr>
          <w:color w:val="1C283D"/>
          <w:sz w:val="18"/>
          <w:szCs w:val="18"/>
        </w:rPr>
        <w:t> açılı  yıldız topraklayıcı için:</w:t>
      </w:r>
    </w:p>
    <w:p w:rsidR="00502317" w:rsidRDefault="00502317" w:rsidP="00502317">
      <w:pPr>
        <w:shd w:val="clear" w:color="auto" w:fill="FFFFFF"/>
        <w:ind w:firstLine="567"/>
        <w:jc w:val="both"/>
        <w:rPr>
          <w:color w:val="1C283D"/>
          <w:sz w:val="18"/>
          <w:szCs w:val="18"/>
        </w:rPr>
      </w:pPr>
      <w:r>
        <w:rPr>
          <w:noProof/>
          <w:color w:val="1C283D"/>
          <w:sz w:val="18"/>
          <w:szCs w:val="18"/>
          <w:vertAlign w:val="subscript"/>
          <w:lang w:val="tr-TR" w:eastAsia="tr-TR"/>
        </w:rPr>
        <w:drawing>
          <wp:inline distT="0" distB="0" distL="0" distR="0">
            <wp:extent cx="1352550" cy="381000"/>
            <wp:effectExtent l="0" t="0" r="0" b="0"/>
            <wp:docPr id="133" name="Resim 133" descr="http://www.mevzuat.gov.tr/MevzuatMetin/yonetmelik/7.5.10392-Ek_dosyalar/image1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mevzuat.gov.tr/MevzuatMetin/yonetmelik/7.5.10392-Ek_dosyalar/image188.gif"/>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352550" cy="381000"/>
                    </a:xfrm>
                    <a:prstGeom prst="rect">
                      <a:avLst/>
                    </a:prstGeom>
                    <a:noFill/>
                    <a:ln>
                      <a:noFill/>
                    </a:ln>
                  </pic:spPr>
                </pic:pic>
              </a:graphicData>
            </a:graphic>
          </wp:inline>
        </w:drawing>
      </w:r>
    </w:p>
    <w:p w:rsidR="00502317" w:rsidRDefault="00502317" w:rsidP="00502317">
      <w:pPr>
        <w:shd w:val="clear" w:color="auto" w:fill="FFFFFF"/>
        <w:ind w:firstLine="567"/>
        <w:jc w:val="both"/>
        <w:rPr>
          <w:color w:val="1C283D"/>
          <w:sz w:val="18"/>
          <w:szCs w:val="18"/>
        </w:rPr>
      </w:pPr>
      <w:r>
        <w:rPr>
          <w:color w:val="1C283D"/>
          <w:sz w:val="18"/>
          <w:szCs w:val="18"/>
        </w:rPr>
        <w:t>3) Altı kollu 60</w:t>
      </w:r>
      <w:r>
        <w:rPr>
          <w:color w:val="1C283D"/>
          <w:sz w:val="18"/>
          <w:szCs w:val="18"/>
          <w:vertAlign w:val="superscript"/>
        </w:rPr>
        <w:t>0</w:t>
      </w:r>
      <w:r>
        <w:rPr>
          <w:rStyle w:val="apple-converted-space"/>
          <w:color w:val="1C283D"/>
          <w:sz w:val="18"/>
          <w:szCs w:val="18"/>
          <w:vertAlign w:val="superscript"/>
        </w:rPr>
        <w:t> </w:t>
      </w:r>
      <w:r>
        <w:rPr>
          <w:color w:val="1C283D"/>
          <w:sz w:val="18"/>
          <w:szCs w:val="18"/>
        </w:rPr>
        <w:t> açılı yıldız topraklayıcı için:</w:t>
      </w:r>
    </w:p>
    <w:p w:rsidR="00502317" w:rsidRDefault="00502317" w:rsidP="00502317">
      <w:pPr>
        <w:shd w:val="clear" w:color="auto" w:fill="FFFFFF"/>
        <w:ind w:firstLine="567"/>
        <w:jc w:val="both"/>
        <w:rPr>
          <w:color w:val="1C283D"/>
          <w:sz w:val="18"/>
          <w:szCs w:val="18"/>
        </w:rPr>
      </w:pPr>
      <w:r>
        <w:rPr>
          <w:noProof/>
          <w:color w:val="1C283D"/>
          <w:sz w:val="18"/>
          <w:szCs w:val="18"/>
          <w:vertAlign w:val="subscript"/>
          <w:lang w:val="tr-TR" w:eastAsia="tr-TR"/>
        </w:rPr>
        <w:drawing>
          <wp:inline distT="0" distB="0" distL="0" distR="0">
            <wp:extent cx="1466850" cy="371475"/>
            <wp:effectExtent l="0" t="0" r="0" b="9525"/>
            <wp:docPr id="132" name="Resim 132" descr="http://www.mevzuat.gov.tr/MevzuatMetin/yonetmelik/7.5.10392-Ek_dosyalar/image1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www.mevzuat.gov.tr/MevzuatMetin/yonetmelik/7.5.10392-Ek_dosyalar/image189.gif"/>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466850" cy="371475"/>
                    </a:xfrm>
                    <a:prstGeom prst="rect">
                      <a:avLst/>
                    </a:prstGeom>
                    <a:noFill/>
                    <a:ln>
                      <a:noFill/>
                    </a:ln>
                  </pic:spPr>
                </pic:pic>
              </a:graphicData>
            </a:graphic>
          </wp:inline>
        </w:drawing>
      </w:r>
    </w:p>
    <w:p w:rsidR="00502317" w:rsidRDefault="00502317" w:rsidP="00502317">
      <w:pPr>
        <w:shd w:val="clear" w:color="auto" w:fill="FFFFFF"/>
        <w:ind w:firstLine="567"/>
        <w:jc w:val="both"/>
        <w:rPr>
          <w:color w:val="1C283D"/>
          <w:sz w:val="18"/>
          <w:szCs w:val="18"/>
        </w:rPr>
      </w:pPr>
      <w:r>
        <w:rPr>
          <w:color w:val="1C283D"/>
          <w:sz w:val="18"/>
          <w:szCs w:val="18"/>
        </w:rPr>
        <w:t>Bu formüllerde,</w:t>
      </w:r>
      <w:r>
        <w:rPr>
          <w:rStyle w:val="apple-converted-space"/>
          <w:color w:val="1C283D"/>
          <w:sz w:val="18"/>
          <w:szCs w:val="18"/>
        </w:rPr>
        <w:t> </w:t>
      </w:r>
      <w:r>
        <w:rPr>
          <w:i/>
          <w:iCs/>
          <w:color w:val="1C283D"/>
          <w:sz w:val="18"/>
          <w:szCs w:val="18"/>
        </w:rPr>
        <w:t>l</w:t>
      </w:r>
      <w:r>
        <w:rPr>
          <w:rStyle w:val="apple-converted-space"/>
          <w:color w:val="1C283D"/>
          <w:sz w:val="18"/>
          <w:szCs w:val="18"/>
        </w:rPr>
        <w:t> </w:t>
      </w:r>
      <w:r>
        <w:rPr>
          <w:color w:val="1C283D"/>
          <w:sz w:val="18"/>
          <w:szCs w:val="18"/>
        </w:rPr>
        <w:t>yıldız topraklayıcının kol uzunluğu, d kol çapı, H topraklayıcının gömülme derinliği ve</w:t>
      </w:r>
      <w:r>
        <w:rPr>
          <w:rStyle w:val="apple-converted-space"/>
          <w:color w:val="1C283D"/>
          <w:sz w:val="18"/>
          <w:szCs w:val="18"/>
        </w:rPr>
        <w:t> </w:t>
      </w:r>
      <w:r>
        <w:rPr>
          <w:rFonts w:ascii="Symbol" w:hAnsi="Symbol"/>
          <w:color w:val="1C283D"/>
          <w:sz w:val="18"/>
          <w:szCs w:val="18"/>
        </w:rPr>
        <w:t></w:t>
      </w:r>
      <w:r>
        <w:rPr>
          <w:color w:val="1C283D"/>
          <w:sz w:val="18"/>
          <w:szCs w:val="18"/>
          <w:vertAlign w:val="subscript"/>
        </w:rPr>
        <w:t>E</w:t>
      </w:r>
      <w:r>
        <w:rPr>
          <w:rStyle w:val="apple-converted-space"/>
          <w:color w:val="1C283D"/>
          <w:sz w:val="18"/>
          <w:szCs w:val="18"/>
        </w:rPr>
        <w:t> </w:t>
      </w:r>
      <w:r>
        <w:rPr>
          <w:color w:val="1C283D"/>
          <w:sz w:val="18"/>
          <w:szCs w:val="18"/>
        </w:rPr>
        <w:t>toprak özdirencidir.</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e) Gözlü topraklayıcı: Gözlü topraklayıcılar  daha çok santrallerde, transformatör merkezlerinde kullanılır (Şekil-T.9).</w:t>
      </w:r>
    </w:p>
    <w:p w:rsidR="00502317" w:rsidRDefault="00502317" w:rsidP="00502317">
      <w:pPr>
        <w:shd w:val="clear" w:color="auto" w:fill="FFFFFF"/>
        <w:ind w:firstLine="567"/>
        <w:jc w:val="both"/>
        <w:rPr>
          <w:color w:val="1C283D"/>
          <w:sz w:val="18"/>
          <w:szCs w:val="18"/>
        </w:rPr>
      </w:pPr>
      <w:r>
        <w:rPr>
          <w:b/>
          <w:bCs/>
          <w:color w:val="1C283D"/>
          <w:sz w:val="18"/>
          <w:szCs w:val="18"/>
        </w:rPr>
        <w:t> </w:t>
      </w:r>
    </w:p>
    <w:p w:rsidR="00502317" w:rsidRDefault="00502317" w:rsidP="00502317">
      <w:pPr>
        <w:shd w:val="clear" w:color="auto" w:fill="FFFFFF"/>
        <w:ind w:firstLine="567"/>
        <w:jc w:val="both"/>
        <w:rPr>
          <w:color w:val="1C283D"/>
          <w:sz w:val="18"/>
          <w:szCs w:val="18"/>
        </w:rPr>
      </w:pPr>
      <w:r>
        <w:rPr>
          <w:noProof/>
          <w:color w:val="1C283D"/>
          <w:sz w:val="18"/>
          <w:szCs w:val="18"/>
          <w:lang w:val="tr-TR" w:eastAsia="tr-TR"/>
        </w:rPr>
        <w:drawing>
          <wp:inline distT="0" distB="0" distL="0" distR="0">
            <wp:extent cx="2400300" cy="1924050"/>
            <wp:effectExtent l="0" t="0" r="0" b="0"/>
            <wp:docPr id="131" name="Resim 131" descr="http://www.mevzuat.gov.tr/MevzuatMetin/yonetmelik/7.5.10392-Ek_dosyalar/image1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www.mevzuat.gov.tr/MevzuatMetin/yonetmelik/7.5.10392-Ek_dosyalar/image190.gif"/>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400300" cy="1924050"/>
                    </a:xfrm>
                    <a:prstGeom prst="rect">
                      <a:avLst/>
                    </a:prstGeom>
                    <a:noFill/>
                    <a:ln>
                      <a:noFill/>
                    </a:ln>
                  </pic:spPr>
                </pic:pic>
              </a:graphicData>
            </a:graphic>
          </wp:inline>
        </w:drawing>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Şekil-T.9 Gözlü topraklayıcı</w:t>
      </w:r>
    </w:p>
    <w:p w:rsidR="00502317" w:rsidRDefault="00502317" w:rsidP="00502317">
      <w:pPr>
        <w:shd w:val="clear" w:color="auto" w:fill="FFFFFF"/>
        <w:ind w:firstLine="567"/>
        <w:jc w:val="both"/>
        <w:rPr>
          <w:color w:val="1C283D"/>
          <w:sz w:val="18"/>
          <w:szCs w:val="18"/>
        </w:rPr>
      </w:pPr>
      <w:r>
        <w:rPr>
          <w:noProof/>
          <w:color w:val="1C283D"/>
          <w:sz w:val="18"/>
          <w:szCs w:val="18"/>
          <w:vertAlign w:val="subscript"/>
          <w:lang w:val="tr-TR" w:eastAsia="tr-TR"/>
        </w:rPr>
        <w:drawing>
          <wp:inline distT="0" distB="0" distL="0" distR="0">
            <wp:extent cx="1238250" cy="333375"/>
            <wp:effectExtent l="0" t="0" r="0" b="9525"/>
            <wp:docPr id="130" name="Resim 130" descr="http://www.mevzuat.gov.tr/MevzuatMetin/yonetmelik/7.5.10392-Ek_dosyalar/image1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www.mevzuat.gov.tr/MevzuatMetin/yonetmelik/7.5.10392-Ek_dosyalar/image191.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238250" cy="333375"/>
                    </a:xfrm>
                    <a:prstGeom prst="rect">
                      <a:avLst/>
                    </a:prstGeom>
                    <a:noFill/>
                    <a:ln>
                      <a:noFill/>
                    </a:ln>
                  </pic:spPr>
                </pic:pic>
              </a:graphicData>
            </a:graphic>
          </wp:inline>
        </w:drawing>
      </w:r>
    </w:p>
    <w:p w:rsidR="00502317" w:rsidRDefault="00502317" w:rsidP="00502317">
      <w:pPr>
        <w:shd w:val="clear" w:color="auto" w:fill="FFFFFF"/>
        <w:ind w:firstLine="709"/>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Bu formülde, D gözlü topraklayıcının alanına eşit alanlı dairenin çapı,</w:t>
      </w:r>
      <w:r>
        <w:rPr>
          <w:rStyle w:val="apple-converted-space"/>
          <w:i/>
          <w:iCs/>
          <w:color w:val="1C283D"/>
          <w:sz w:val="18"/>
          <w:szCs w:val="18"/>
        </w:rPr>
        <w:t> </w:t>
      </w:r>
      <w:r>
        <w:rPr>
          <w:color w:val="1C283D"/>
          <w:sz w:val="18"/>
          <w:szCs w:val="18"/>
        </w:rPr>
        <w:t>L topraklayıcıda kullanılan toplam iletken uzunluğu ve</w:t>
      </w:r>
      <w:r>
        <w:rPr>
          <w:rStyle w:val="apple-converted-space"/>
          <w:color w:val="1C283D"/>
          <w:sz w:val="18"/>
          <w:szCs w:val="18"/>
        </w:rPr>
        <w:t> </w:t>
      </w:r>
      <w:r>
        <w:rPr>
          <w:rFonts w:ascii="Symbol" w:hAnsi="Symbol"/>
          <w:color w:val="1C283D"/>
          <w:sz w:val="18"/>
          <w:szCs w:val="18"/>
        </w:rPr>
        <w:t></w:t>
      </w:r>
      <w:r>
        <w:rPr>
          <w:color w:val="1C283D"/>
          <w:sz w:val="18"/>
          <w:szCs w:val="18"/>
          <w:vertAlign w:val="subscript"/>
        </w:rPr>
        <w:t>E</w:t>
      </w:r>
      <w:r>
        <w:rPr>
          <w:rStyle w:val="apple-converted-space"/>
          <w:color w:val="1C283D"/>
          <w:sz w:val="18"/>
          <w:szCs w:val="18"/>
        </w:rPr>
        <w:t> </w:t>
      </w:r>
      <w:r>
        <w:rPr>
          <w:color w:val="1C283D"/>
          <w:sz w:val="18"/>
          <w:szCs w:val="18"/>
        </w:rPr>
        <w:t>toprak özdirencidir.</w:t>
      </w:r>
    </w:p>
    <w:p w:rsidR="00502317" w:rsidRDefault="00502317" w:rsidP="00502317">
      <w:pPr>
        <w:pStyle w:val="msobodytextindent"/>
        <w:shd w:val="clear" w:color="auto" w:fill="FFFFFF"/>
        <w:spacing w:before="0" w:beforeAutospacing="0" w:after="0" w:afterAutospacing="0"/>
        <w:ind w:firstLine="567"/>
        <w:jc w:val="both"/>
        <w:rPr>
          <w:b/>
          <w:bCs/>
          <w:color w:val="1C283D"/>
          <w:sz w:val="18"/>
          <w:szCs w:val="18"/>
        </w:rPr>
      </w:pPr>
      <w:r>
        <w:rPr>
          <w:color w:val="1C283D"/>
          <w:sz w:val="18"/>
          <w:szCs w:val="18"/>
        </w:rPr>
        <w:t>f) Halka (ring) topraklayıcı: Halka (ring) topraklayıcı (Şekil-T.10) özellikle transformatör merkezlerinde, bina ve fabrikalarda topraklama direncini düzeltmede kullanılır.</w:t>
      </w:r>
    </w:p>
    <w:p w:rsidR="00502317" w:rsidRDefault="00502317" w:rsidP="00502317">
      <w:pPr>
        <w:pStyle w:val="msobodytextindent"/>
        <w:shd w:val="clear" w:color="auto" w:fill="FFFFFF"/>
        <w:spacing w:before="0" w:beforeAutospacing="0" w:after="0" w:afterAutospacing="0"/>
        <w:ind w:left="705" w:hanging="705"/>
        <w:jc w:val="both"/>
        <w:rPr>
          <w:b/>
          <w:bCs/>
          <w:color w:val="1C283D"/>
          <w:sz w:val="18"/>
          <w:szCs w:val="18"/>
        </w:rPr>
      </w:pPr>
      <w:r>
        <w:rPr>
          <w:b/>
          <w:bCs/>
          <w:color w:val="1C283D"/>
          <w:sz w:val="18"/>
          <w:szCs w:val="18"/>
        </w:rPr>
        <w:t> </w:t>
      </w:r>
    </w:p>
    <w:p w:rsidR="00502317" w:rsidRDefault="00502317" w:rsidP="00502317">
      <w:pPr>
        <w:shd w:val="clear" w:color="auto" w:fill="FFFFFF"/>
        <w:ind w:firstLine="567"/>
        <w:jc w:val="both"/>
        <w:rPr>
          <w:color w:val="1C283D"/>
          <w:sz w:val="18"/>
          <w:szCs w:val="18"/>
        </w:rPr>
      </w:pPr>
      <w:r>
        <w:rPr>
          <w:b/>
          <w:bCs/>
          <w:noProof/>
          <w:color w:val="1C283D"/>
          <w:sz w:val="18"/>
          <w:szCs w:val="18"/>
          <w:lang w:val="tr-TR" w:eastAsia="tr-TR"/>
        </w:rPr>
        <w:drawing>
          <wp:inline distT="0" distB="0" distL="0" distR="0">
            <wp:extent cx="3219450" cy="2619375"/>
            <wp:effectExtent l="0" t="0" r="0" b="9525"/>
            <wp:docPr id="129" name="Resim 129" descr="http://www.mevzuat.gov.tr/MevzuatMetin/yonetmelik/7.5.10392-Ek_dosyalar/image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www.mevzuat.gov.tr/MevzuatMetin/yonetmelik/7.5.10392-Ek_dosyalar/image192.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3219450" cy="2619375"/>
                    </a:xfrm>
                    <a:prstGeom prst="rect">
                      <a:avLst/>
                    </a:prstGeom>
                    <a:noFill/>
                    <a:ln>
                      <a:noFill/>
                    </a:ln>
                  </pic:spPr>
                </pic:pic>
              </a:graphicData>
            </a:graphic>
          </wp:inline>
        </w:drawing>
      </w:r>
    </w:p>
    <w:p w:rsidR="00502317" w:rsidRDefault="00502317" w:rsidP="00502317">
      <w:pPr>
        <w:shd w:val="clear" w:color="auto" w:fill="FFFFFF"/>
        <w:ind w:firstLine="567"/>
        <w:jc w:val="both"/>
        <w:rPr>
          <w:color w:val="1C283D"/>
          <w:sz w:val="18"/>
          <w:szCs w:val="18"/>
        </w:rPr>
      </w:pPr>
      <w:r>
        <w:rPr>
          <w:b/>
          <w:bCs/>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Şekil-T.10 Halka (ring) topraklayıcı</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Ana formül:</w:t>
      </w:r>
    </w:p>
    <w:p w:rsidR="00502317" w:rsidRDefault="00502317" w:rsidP="00502317">
      <w:pPr>
        <w:shd w:val="clear" w:color="auto" w:fill="FFFFFF"/>
        <w:ind w:firstLine="567"/>
        <w:jc w:val="both"/>
        <w:rPr>
          <w:color w:val="1C283D"/>
          <w:sz w:val="18"/>
          <w:szCs w:val="18"/>
        </w:rPr>
      </w:pPr>
      <w:r>
        <w:rPr>
          <w:noProof/>
          <w:color w:val="1C283D"/>
          <w:sz w:val="18"/>
          <w:szCs w:val="18"/>
          <w:vertAlign w:val="subscript"/>
          <w:lang w:val="tr-TR" w:eastAsia="tr-TR"/>
        </w:rPr>
        <w:drawing>
          <wp:inline distT="0" distB="0" distL="0" distR="0">
            <wp:extent cx="1352550" cy="314325"/>
            <wp:effectExtent l="0" t="0" r="0" b="9525"/>
            <wp:docPr id="128" name="Resim 128" descr="http://www.mevzuat.gov.tr/MevzuatMetin/yonetmelik/7.5.10392-Ek_dosyalar/image1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www.mevzuat.gov.tr/MevzuatMetin/yonetmelik/7.5.10392-Ek_dosyalar/image193.gif"/>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352550" cy="314325"/>
                    </a:xfrm>
                    <a:prstGeom prst="rect">
                      <a:avLst/>
                    </a:prstGeom>
                    <a:noFill/>
                    <a:ln>
                      <a:noFill/>
                    </a:ln>
                  </pic:spPr>
                </pic:pic>
              </a:graphicData>
            </a:graphic>
          </wp:inline>
        </w:drawing>
      </w:r>
    </w:p>
    <w:p w:rsidR="00502317" w:rsidRDefault="00502317" w:rsidP="00502317">
      <w:pPr>
        <w:pStyle w:val="msobodytextindent"/>
        <w:shd w:val="clear" w:color="auto" w:fill="FFFFFF"/>
        <w:spacing w:before="0" w:beforeAutospacing="0" w:after="0" w:afterAutospacing="0"/>
        <w:ind w:left="705" w:hanging="138"/>
        <w:jc w:val="both"/>
        <w:rPr>
          <w:b/>
          <w:bCs/>
          <w:color w:val="1C283D"/>
          <w:sz w:val="18"/>
          <w:szCs w:val="18"/>
        </w:rPr>
      </w:pPr>
      <w:r>
        <w:rPr>
          <w:color w:val="1C283D"/>
          <w:sz w:val="18"/>
          <w:szCs w:val="18"/>
        </w:rPr>
        <w:t>Yaklaşık formül:</w:t>
      </w:r>
    </w:p>
    <w:p w:rsidR="00502317" w:rsidRDefault="00502317" w:rsidP="00502317">
      <w:pPr>
        <w:shd w:val="clear" w:color="auto" w:fill="FFFFFF"/>
        <w:ind w:firstLine="567"/>
        <w:jc w:val="both"/>
        <w:rPr>
          <w:color w:val="1C283D"/>
          <w:sz w:val="18"/>
          <w:szCs w:val="18"/>
        </w:rPr>
      </w:pPr>
      <w:r>
        <w:rPr>
          <w:noProof/>
          <w:color w:val="1C283D"/>
          <w:sz w:val="18"/>
          <w:szCs w:val="18"/>
          <w:vertAlign w:val="subscript"/>
          <w:lang w:val="tr-TR" w:eastAsia="tr-TR"/>
        </w:rPr>
        <w:drawing>
          <wp:inline distT="0" distB="0" distL="0" distR="0">
            <wp:extent cx="781050" cy="323850"/>
            <wp:effectExtent l="0" t="0" r="0" b="0"/>
            <wp:docPr id="127" name="Resim 127" descr="http://www.mevzuat.gov.tr/MevzuatMetin/yonetmelik/7.5.10392-Ek_dosyalar/image1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www.mevzuat.gov.tr/MevzuatMetin/yonetmelik/7.5.10392-Ek_dosyalar/image194.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781050" cy="323850"/>
                    </a:xfrm>
                    <a:prstGeom prst="rect">
                      <a:avLst/>
                    </a:prstGeom>
                    <a:noFill/>
                    <a:ln>
                      <a:noFill/>
                    </a:ln>
                  </pic:spPr>
                </pic:pic>
              </a:graphicData>
            </a:graphic>
          </wp:inline>
        </w:drawing>
      </w:r>
    </w:p>
    <w:p w:rsidR="00502317" w:rsidRDefault="00502317" w:rsidP="00502317">
      <w:pPr>
        <w:shd w:val="clear" w:color="auto" w:fill="FFFFFF"/>
        <w:ind w:firstLine="567"/>
        <w:jc w:val="both"/>
        <w:rPr>
          <w:color w:val="1C283D"/>
          <w:sz w:val="18"/>
          <w:szCs w:val="18"/>
        </w:rPr>
      </w:pPr>
      <w:r>
        <w:rPr>
          <w:noProof/>
          <w:color w:val="1C283D"/>
          <w:sz w:val="18"/>
          <w:szCs w:val="18"/>
          <w:vertAlign w:val="subscript"/>
          <w:lang w:val="tr-TR" w:eastAsia="tr-TR"/>
        </w:rPr>
        <w:drawing>
          <wp:inline distT="0" distB="0" distL="0" distR="0">
            <wp:extent cx="685800" cy="190500"/>
            <wp:effectExtent l="0" t="0" r="0" b="0"/>
            <wp:docPr id="126" name="Resim 126" descr="http://www.mevzuat.gov.tr/MevzuatMetin/yonetmelik/7.5.10392-Ek_dosyalar/image1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www.mevzuat.gov.tr/MevzuatMetin/yonetmelik/7.5.10392-Ek_dosyalar/image195.gif"/>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685800" cy="190500"/>
                    </a:xfrm>
                    <a:prstGeom prst="rect">
                      <a:avLst/>
                    </a:prstGeom>
                    <a:noFill/>
                    <a:ln>
                      <a:noFill/>
                    </a:ln>
                  </pic:spPr>
                </pic:pic>
              </a:graphicData>
            </a:graphic>
          </wp:inline>
        </w:drawing>
      </w:r>
    </w:p>
    <w:p w:rsidR="00502317" w:rsidRDefault="00502317" w:rsidP="00502317">
      <w:pPr>
        <w:shd w:val="clear" w:color="auto" w:fill="FFFFFF"/>
        <w:jc w:val="both"/>
        <w:rPr>
          <w:color w:val="1C283D"/>
          <w:sz w:val="18"/>
          <w:szCs w:val="18"/>
        </w:rPr>
      </w:pPr>
      <w:r>
        <w:rPr>
          <w:b/>
          <w:bCs/>
          <w:color w:val="1C283D"/>
          <w:sz w:val="18"/>
          <w:szCs w:val="18"/>
        </w:rPr>
        <w:t> </w:t>
      </w:r>
    </w:p>
    <w:p w:rsidR="00502317" w:rsidRDefault="00502317" w:rsidP="00502317">
      <w:pPr>
        <w:pStyle w:val="msobodytextindent2"/>
        <w:shd w:val="clear" w:color="auto" w:fill="FFFFFF"/>
        <w:spacing w:before="0" w:beforeAutospacing="0" w:after="0" w:afterAutospacing="0"/>
        <w:ind w:firstLine="567"/>
        <w:rPr>
          <w:color w:val="1C283D"/>
        </w:rPr>
      </w:pPr>
      <w:r>
        <w:rPr>
          <w:color w:val="1C283D"/>
          <w:sz w:val="18"/>
          <w:szCs w:val="18"/>
        </w:rPr>
        <w:t>g) Daire şeklindeki levha topraklayıcı: Dolu ya da delikli levhalardan yapılan topraklayıcılardır. Bunlar genel olarak öteki topraklayıcılara göre daha derine gömülürler (Şekil-T.11).</w:t>
      </w:r>
    </w:p>
    <w:p w:rsidR="00502317" w:rsidRDefault="00502317" w:rsidP="00502317">
      <w:pPr>
        <w:pStyle w:val="msobodytextindent2"/>
        <w:shd w:val="clear" w:color="auto" w:fill="FFFFFF"/>
        <w:spacing w:before="0" w:beforeAutospacing="0" w:after="0" w:afterAutospacing="0"/>
        <w:ind w:firstLine="567"/>
        <w:rPr>
          <w:color w:val="1C283D"/>
        </w:rPr>
      </w:pPr>
      <w:r>
        <w:rPr>
          <w:color w:val="1C283D"/>
          <w:sz w:val="18"/>
          <w:szCs w:val="18"/>
        </w:rPr>
        <w:t>1) Levha topraklayıcı düşey olarak gömülürse;</w:t>
      </w:r>
    </w:p>
    <w:p w:rsidR="00502317" w:rsidRDefault="00502317" w:rsidP="00502317">
      <w:pPr>
        <w:shd w:val="clear" w:color="auto" w:fill="FFFFFF"/>
        <w:ind w:firstLine="567"/>
        <w:jc w:val="both"/>
        <w:rPr>
          <w:color w:val="1C283D"/>
          <w:sz w:val="18"/>
          <w:szCs w:val="18"/>
        </w:rPr>
      </w:pPr>
      <w:r>
        <w:rPr>
          <w:b/>
          <w:bCs/>
          <w:color w:val="1C283D"/>
          <w:sz w:val="18"/>
          <w:szCs w:val="18"/>
        </w:rPr>
        <w:t> </w:t>
      </w:r>
    </w:p>
    <w:p w:rsidR="00502317" w:rsidRDefault="00502317" w:rsidP="00502317">
      <w:pPr>
        <w:shd w:val="clear" w:color="auto" w:fill="FFFFFF"/>
        <w:ind w:firstLine="567"/>
        <w:jc w:val="both"/>
        <w:rPr>
          <w:color w:val="1C283D"/>
          <w:sz w:val="18"/>
          <w:szCs w:val="18"/>
        </w:rPr>
      </w:pPr>
      <w:r>
        <w:rPr>
          <w:noProof/>
          <w:color w:val="1C283D"/>
          <w:sz w:val="18"/>
          <w:szCs w:val="18"/>
          <w:lang w:val="tr-TR" w:eastAsia="tr-TR"/>
        </w:rPr>
        <w:drawing>
          <wp:inline distT="0" distB="0" distL="0" distR="0">
            <wp:extent cx="3762375" cy="1524000"/>
            <wp:effectExtent l="0" t="0" r="9525" b="0"/>
            <wp:docPr id="125" name="Resim 125" descr="http://www.mevzuat.gov.tr/MevzuatMetin/yonetmelik/7.5.10392-Ek_dosyalar/image1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www.mevzuat.gov.tr/MevzuatMetin/yonetmelik/7.5.10392-Ek_dosyalar/image196.gif"/>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3762375" cy="1524000"/>
                    </a:xfrm>
                    <a:prstGeom prst="rect">
                      <a:avLst/>
                    </a:prstGeom>
                    <a:noFill/>
                    <a:ln>
                      <a:noFill/>
                    </a:ln>
                  </pic:spPr>
                </pic:pic>
              </a:graphicData>
            </a:graphic>
          </wp:inline>
        </w:drawing>
      </w:r>
    </w:p>
    <w:p w:rsidR="00502317" w:rsidRDefault="00502317" w:rsidP="00502317">
      <w:pPr>
        <w:pStyle w:val="ResimYazs"/>
        <w:shd w:val="clear" w:color="auto" w:fill="FFFFFF"/>
        <w:spacing w:before="0" w:beforeAutospacing="0" w:after="0" w:afterAutospacing="0"/>
        <w:ind w:firstLine="567"/>
        <w:jc w:val="both"/>
        <w:rPr>
          <w:b/>
          <w:bCs/>
          <w:color w:val="1C283D"/>
          <w:sz w:val="18"/>
          <w:szCs w:val="18"/>
        </w:rPr>
      </w:pPr>
      <w:r>
        <w:rPr>
          <w:color w:val="1C283D"/>
          <w:sz w:val="18"/>
          <w:szCs w:val="18"/>
        </w:rPr>
        <w:t> </w:t>
      </w:r>
    </w:p>
    <w:p w:rsidR="00502317" w:rsidRDefault="00502317" w:rsidP="00502317">
      <w:pPr>
        <w:pStyle w:val="ResimYazs"/>
        <w:shd w:val="clear" w:color="auto" w:fill="FFFFFF"/>
        <w:spacing w:before="0" w:beforeAutospacing="0" w:after="0" w:afterAutospacing="0"/>
        <w:ind w:firstLine="567"/>
        <w:jc w:val="both"/>
        <w:rPr>
          <w:b/>
          <w:bCs/>
          <w:color w:val="1C283D"/>
          <w:sz w:val="18"/>
          <w:szCs w:val="18"/>
        </w:rPr>
      </w:pPr>
      <w:r>
        <w:rPr>
          <w:color w:val="1C283D"/>
          <w:sz w:val="18"/>
          <w:szCs w:val="18"/>
        </w:rPr>
        <w:t>Şekil-T.11 Toprağa düşey olarak gömülen levha topraklayıcı</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noProof/>
          <w:color w:val="1C283D"/>
          <w:sz w:val="18"/>
          <w:szCs w:val="18"/>
          <w:vertAlign w:val="subscript"/>
          <w:lang w:val="tr-TR" w:eastAsia="tr-TR"/>
        </w:rPr>
        <w:drawing>
          <wp:inline distT="0" distB="0" distL="0" distR="0">
            <wp:extent cx="1371600" cy="314325"/>
            <wp:effectExtent l="0" t="0" r="0" b="9525"/>
            <wp:docPr id="124" name="Resim 124" descr="http://www.mevzuat.gov.tr/MevzuatMetin/yonetmelik/7.5.10392-Ek_dosyalar/image1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www.mevzuat.gov.tr/MevzuatMetin/yonetmelik/7.5.10392-Ek_dosyalar/image197.gif"/>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371600" cy="314325"/>
                    </a:xfrm>
                    <a:prstGeom prst="rect">
                      <a:avLst/>
                    </a:prstGeom>
                    <a:noFill/>
                    <a:ln>
                      <a:noFill/>
                    </a:ln>
                  </pic:spPr>
                </pic:pic>
              </a:graphicData>
            </a:graphic>
          </wp:inline>
        </w:drawing>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Bu formülde, D topraklayıcının çapı, d topraklayıcının (levhanın) kalınlığı, H topraklayıcının merkezine göre gömülme derinliği ve</w:t>
      </w:r>
      <w:r>
        <w:rPr>
          <w:rStyle w:val="apple-converted-space"/>
          <w:color w:val="1C283D"/>
          <w:sz w:val="18"/>
          <w:szCs w:val="18"/>
        </w:rPr>
        <w:t> </w:t>
      </w:r>
      <w:r>
        <w:rPr>
          <w:rFonts w:ascii="Symbol" w:hAnsi="Symbol"/>
          <w:color w:val="1C283D"/>
          <w:sz w:val="18"/>
          <w:szCs w:val="18"/>
        </w:rPr>
        <w:t></w:t>
      </w:r>
      <w:r>
        <w:rPr>
          <w:color w:val="1C283D"/>
          <w:sz w:val="18"/>
          <w:szCs w:val="18"/>
          <w:vertAlign w:val="subscript"/>
        </w:rPr>
        <w:t>E</w:t>
      </w:r>
      <w:r>
        <w:rPr>
          <w:rStyle w:val="apple-converted-space"/>
          <w:color w:val="1C283D"/>
          <w:sz w:val="18"/>
          <w:szCs w:val="18"/>
        </w:rPr>
        <w:t> </w:t>
      </w:r>
      <w:r>
        <w:rPr>
          <w:color w:val="1C283D"/>
          <w:sz w:val="18"/>
          <w:szCs w:val="18"/>
        </w:rPr>
        <w:t>toprak özdirencidir.</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pStyle w:val="msobodytextindent"/>
        <w:shd w:val="clear" w:color="auto" w:fill="FFFFFF"/>
        <w:spacing w:before="0" w:beforeAutospacing="0" w:after="0" w:afterAutospacing="0"/>
        <w:ind w:left="705" w:hanging="138"/>
        <w:jc w:val="both"/>
        <w:rPr>
          <w:b/>
          <w:bCs/>
          <w:color w:val="1C283D"/>
          <w:sz w:val="18"/>
          <w:szCs w:val="18"/>
        </w:rPr>
      </w:pPr>
      <w:r>
        <w:rPr>
          <w:color w:val="1C283D"/>
          <w:sz w:val="18"/>
          <w:szCs w:val="18"/>
        </w:rPr>
        <w:t>2) Levha topraklayıcı yatay olarak yere gömülürse:</w:t>
      </w:r>
    </w:p>
    <w:p w:rsidR="00502317" w:rsidRDefault="00502317" w:rsidP="00502317">
      <w:pPr>
        <w:shd w:val="clear" w:color="auto" w:fill="FFFFFF"/>
        <w:ind w:firstLine="567"/>
        <w:jc w:val="both"/>
        <w:rPr>
          <w:color w:val="1C283D"/>
          <w:sz w:val="18"/>
          <w:szCs w:val="18"/>
        </w:rPr>
      </w:pPr>
      <w:r>
        <w:rPr>
          <w:noProof/>
          <w:color w:val="1C283D"/>
          <w:sz w:val="18"/>
          <w:szCs w:val="18"/>
          <w:vertAlign w:val="subscript"/>
          <w:lang w:val="tr-TR" w:eastAsia="tr-TR"/>
        </w:rPr>
        <w:drawing>
          <wp:inline distT="0" distB="0" distL="0" distR="0">
            <wp:extent cx="571500" cy="295275"/>
            <wp:effectExtent l="0" t="0" r="0" b="9525"/>
            <wp:docPr id="123" name="Resim 123" descr="http://www.mevzuat.gov.tr/MevzuatMetin/yonetmelik/7.5.10392-Ek_dosyalar/image1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www.mevzuat.gov.tr/MevzuatMetin/yonetmelik/7.5.10392-Ek_dosyalar/image198.gif"/>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571500" cy="295275"/>
                    </a:xfrm>
                    <a:prstGeom prst="rect">
                      <a:avLst/>
                    </a:prstGeom>
                    <a:noFill/>
                    <a:ln>
                      <a:noFill/>
                    </a:ln>
                  </pic:spPr>
                </pic:pic>
              </a:graphicData>
            </a:graphic>
          </wp:inline>
        </w:drawing>
      </w:r>
    </w:p>
    <w:p w:rsidR="00502317" w:rsidRDefault="00502317" w:rsidP="00502317">
      <w:pPr>
        <w:shd w:val="clear" w:color="auto" w:fill="FFFFFF"/>
        <w:ind w:left="567"/>
        <w:jc w:val="both"/>
        <w:rPr>
          <w:color w:val="1C283D"/>
          <w:sz w:val="18"/>
          <w:szCs w:val="18"/>
        </w:rPr>
      </w:pPr>
      <w:r>
        <w:rPr>
          <w:color w:val="1C283D"/>
          <w:sz w:val="18"/>
          <w:szCs w:val="18"/>
        </w:rPr>
        <w:t>Bu formülde, D topraklayıcının çapı ve</w:t>
      </w:r>
      <w:r>
        <w:rPr>
          <w:rStyle w:val="apple-converted-space"/>
          <w:color w:val="1C283D"/>
          <w:sz w:val="18"/>
          <w:szCs w:val="18"/>
        </w:rPr>
        <w:t> </w:t>
      </w:r>
      <w:r>
        <w:rPr>
          <w:rFonts w:ascii="Symbol" w:hAnsi="Symbol"/>
          <w:color w:val="1C283D"/>
          <w:sz w:val="18"/>
          <w:szCs w:val="18"/>
        </w:rPr>
        <w:t></w:t>
      </w:r>
      <w:r>
        <w:rPr>
          <w:color w:val="1C283D"/>
          <w:sz w:val="18"/>
          <w:szCs w:val="18"/>
          <w:vertAlign w:val="subscript"/>
        </w:rPr>
        <w:t>E</w:t>
      </w:r>
      <w:r>
        <w:rPr>
          <w:rStyle w:val="apple-converted-space"/>
          <w:color w:val="1C283D"/>
          <w:sz w:val="18"/>
          <w:szCs w:val="18"/>
        </w:rPr>
        <w:t> </w:t>
      </w:r>
      <w:r>
        <w:rPr>
          <w:color w:val="1C283D"/>
          <w:sz w:val="18"/>
          <w:szCs w:val="18"/>
        </w:rPr>
        <w:t>toprak özdirencidir.</w:t>
      </w:r>
    </w:p>
    <w:p w:rsidR="00502317" w:rsidRDefault="00502317" w:rsidP="00502317">
      <w:pPr>
        <w:shd w:val="clear" w:color="auto" w:fill="FFFFFF"/>
        <w:ind w:left="567"/>
        <w:jc w:val="both"/>
        <w:rPr>
          <w:color w:val="1C283D"/>
          <w:sz w:val="18"/>
          <w:szCs w:val="18"/>
        </w:rPr>
      </w:pPr>
      <w:r>
        <w:rPr>
          <w:b/>
          <w:bCs/>
          <w:color w:val="1C283D"/>
          <w:sz w:val="18"/>
          <w:szCs w:val="18"/>
        </w:rPr>
        <w:t> </w:t>
      </w:r>
    </w:p>
    <w:p w:rsidR="00502317" w:rsidRDefault="00502317" w:rsidP="00502317">
      <w:pPr>
        <w:pStyle w:val="msobodytextindent2"/>
        <w:shd w:val="clear" w:color="auto" w:fill="FFFFFF"/>
        <w:spacing w:before="0" w:beforeAutospacing="0" w:after="0" w:afterAutospacing="0"/>
        <w:ind w:firstLine="567"/>
        <w:rPr>
          <w:color w:val="1C283D"/>
        </w:rPr>
      </w:pPr>
      <w:r>
        <w:rPr>
          <w:color w:val="1C283D"/>
          <w:sz w:val="18"/>
          <w:szCs w:val="18"/>
        </w:rPr>
        <w:t>h) Kare şeklindeki levha topraklayıcı: Kare şeklindeki levha topraklayıcı ana topraklama şeridini korozyondan korumak için yardımcı topraklayıcı olarak kullanılır. Günümüzde önemini yitirmiştir (Şekil-T.12).</w:t>
      </w:r>
    </w:p>
    <w:p w:rsidR="00502317" w:rsidRDefault="00502317" w:rsidP="00502317">
      <w:pPr>
        <w:shd w:val="clear" w:color="auto" w:fill="FFFFFF"/>
        <w:ind w:firstLine="709"/>
        <w:jc w:val="both"/>
        <w:rPr>
          <w:color w:val="1C283D"/>
          <w:sz w:val="18"/>
          <w:szCs w:val="18"/>
        </w:rPr>
      </w:pPr>
      <w:r>
        <w:rPr>
          <w:b/>
          <w:bCs/>
          <w:color w:val="1C283D"/>
          <w:sz w:val="18"/>
          <w:szCs w:val="18"/>
        </w:rPr>
        <w:t> </w:t>
      </w:r>
    </w:p>
    <w:p w:rsidR="00502317" w:rsidRDefault="00502317" w:rsidP="00502317">
      <w:pPr>
        <w:shd w:val="clear" w:color="auto" w:fill="FFFFFF"/>
        <w:ind w:firstLine="567"/>
        <w:jc w:val="both"/>
        <w:rPr>
          <w:color w:val="1C283D"/>
          <w:sz w:val="18"/>
          <w:szCs w:val="18"/>
        </w:rPr>
      </w:pPr>
      <w:r>
        <w:rPr>
          <w:b/>
          <w:bCs/>
          <w:noProof/>
          <w:color w:val="1C283D"/>
          <w:sz w:val="18"/>
          <w:szCs w:val="18"/>
          <w:lang w:val="tr-TR" w:eastAsia="tr-TR"/>
        </w:rPr>
        <w:drawing>
          <wp:inline distT="0" distB="0" distL="0" distR="0">
            <wp:extent cx="3200400" cy="1905000"/>
            <wp:effectExtent l="0" t="0" r="0" b="0"/>
            <wp:docPr id="122" name="Resim 122" descr="http://www.mevzuat.gov.tr/MevzuatMetin/yonetmelik/7.5.10392-Ek_dosyalar/image1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www.mevzuat.gov.tr/MevzuatMetin/yonetmelik/7.5.10392-Ek_dosyalar/image199.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3200400" cy="1905000"/>
                    </a:xfrm>
                    <a:prstGeom prst="rect">
                      <a:avLst/>
                    </a:prstGeom>
                    <a:noFill/>
                    <a:ln>
                      <a:noFill/>
                    </a:ln>
                  </pic:spPr>
                </pic:pic>
              </a:graphicData>
            </a:graphic>
          </wp:inline>
        </w:drawing>
      </w:r>
    </w:p>
    <w:p w:rsidR="00502317" w:rsidRDefault="00502317" w:rsidP="00502317">
      <w:pPr>
        <w:shd w:val="clear" w:color="auto" w:fill="FFFFFF"/>
        <w:ind w:firstLine="709"/>
        <w:jc w:val="both"/>
        <w:rPr>
          <w:color w:val="1C283D"/>
          <w:sz w:val="18"/>
          <w:szCs w:val="18"/>
        </w:rPr>
      </w:pPr>
      <w:r>
        <w:rPr>
          <w:b/>
          <w:bCs/>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Şekil-T.12 Kare şeklindeki levha topraklayıcı</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1) Levha topraklayıcı yüzeyde tesis edilirse;</w:t>
      </w:r>
    </w:p>
    <w:p w:rsidR="00502317" w:rsidRDefault="00502317" w:rsidP="00502317">
      <w:pPr>
        <w:shd w:val="clear" w:color="auto" w:fill="FFFFFF"/>
        <w:ind w:firstLine="567"/>
        <w:jc w:val="both"/>
        <w:rPr>
          <w:color w:val="1C283D"/>
          <w:sz w:val="18"/>
          <w:szCs w:val="18"/>
        </w:rPr>
      </w:pPr>
      <w:r>
        <w:rPr>
          <w:noProof/>
          <w:color w:val="1C283D"/>
          <w:sz w:val="18"/>
          <w:szCs w:val="18"/>
          <w:vertAlign w:val="subscript"/>
          <w:lang w:val="tr-TR" w:eastAsia="tr-TR"/>
        </w:rPr>
        <w:drawing>
          <wp:inline distT="0" distB="0" distL="0" distR="0">
            <wp:extent cx="800100" cy="361950"/>
            <wp:effectExtent l="0" t="0" r="0" b="0"/>
            <wp:docPr id="121" name="Resim 121" descr="http://www.mevzuat.gov.tr/MevzuatMetin/yonetmelik/7.5.10392-Ek_dosyalar/image2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www.mevzuat.gov.tr/MevzuatMetin/yonetmelik/7.5.10392-Ek_dosyalar/image200.gif"/>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800100" cy="361950"/>
                    </a:xfrm>
                    <a:prstGeom prst="rect">
                      <a:avLst/>
                    </a:prstGeom>
                    <a:noFill/>
                    <a:ln>
                      <a:noFill/>
                    </a:ln>
                  </pic:spPr>
                </pic:pic>
              </a:graphicData>
            </a:graphic>
          </wp:inline>
        </w:drawing>
      </w:r>
    </w:p>
    <w:p w:rsidR="00502317" w:rsidRDefault="00502317" w:rsidP="00502317">
      <w:pPr>
        <w:shd w:val="clear" w:color="auto" w:fill="FFFFFF"/>
        <w:ind w:firstLine="567"/>
        <w:jc w:val="both"/>
        <w:rPr>
          <w:color w:val="1C283D"/>
          <w:sz w:val="18"/>
          <w:szCs w:val="18"/>
        </w:rPr>
      </w:pPr>
      <w:r>
        <w:rPr>
          <w:color w:val="1C283D"/>
          <w:sz w:val="18"/>
          <w:szCs w:val="18"/>
        </w:rPr>
        <w:t>2) Levha topraklayıcı H derinliğine gömülürse;</w:t>
      </w:r>
    </w:p>
    <w:p w:rsidR="00502317" w:rsidRDefault="00502317" w:rsidP="00502317">
      <w:pPr>
        <w:shd w:val="clear" w:color="auto" w:fill="FFFFFF"/>
        <w:ind w:firstLine="567"/>
        <w:jc w:val="both"/>
        <w:rPr>
          <w:color w:val="1C283D"/>
          <w:sz w:val="18"/>
          <w:szCs w:val="18"/>
        </w:rPr>
      </w:pPr>
      <w:r>
        <w:rPr>
          <w:noProof/>
          <w:color w:val="1C283D"/>
          <w:sz w:val="18"/>
          <w:szCs w:val="18"/>
          <w:vertAlign w:val="subscript"/>
          <w:lang w:val="tr-TR" w:eastAsia="tr-TR"/>
        </w:rPr>
        <w:drawing>
          <wp:inline distT="0" distB="0" distL="0" distR="0">
            <wp:extent cx="800100" cy="361950"/>
            <wp:effectExtent l="0" t="0" r="0" b="0"/>
            <wp:docPr id="120" name="Resim 120" descr="http://www.mevzuat.gov.tr/MevzuatMetin/yonetmelik/7.5.10392-Ek_dosyalar/image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www.mevzuat.gov.tr/MevzuatMetin/yonetmelik/7.5.10392-Ek_dosyalar/image201.gif"/>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800100" cy="361950"/>
                    </a:xfrm>
                    <a:prstGeom prst="rect">
                      <a:avLst/>
                    </a:prstGeom>
                    <a:noFill/>
                    <a:ln>
                      <a:noFill/>
                    </a:ln>
                  </pic:spPr>
                </pic:pic>
              </a:graphicData>
            </a:graphic>
          </wp:inline>
        </w:drawing>
      </w:r>
      <w:r>
        <w:rPr>
          <w:color w:val="1C283D"/>
          <w:sz w:val="18"/>
          <w:szCs w:val="18"/>
        </w:rPr>
        <w:t>  eğer H &lt; S ise</w:t>
      </w:r>
    </w:p>
    <w:p w:rsidR="00502317" w:rsidRDefault="00502317" w:rsidP="00502317">
      <w:pPr>
        <w:shd w:val="clear" w:color="auto" w:fill="FFFFFF"/>
        <w:ind w:firstLine="567"/>
        <w:jc w:val="both"/>
        <w:rPr>
          <w:color w:val="1C283D"/>
          <w:sz w:val="18"/>
          <w:szCs w:val="18"/>
        </w:rPr>
      </w:pPr>
      <w:r>
        <w:rPr>
          <w:noProof/>
          <w:color w:val="1C283D"/>
          <w:sz w:val="18"/>
          <w:szCs w:val="18"/>
          <w:vertAlign w:val="subscript"/>
          <w:lang w:val="tr-TR" w:eastAsia="tr-TR"/>
        </w:rPr>
        <w:drawing>
          <wp:inline distT="0" distB="0" distL="0" distR="0">
            <wp:extent cx="619125" cy="333375"/>
            <wp:effectExtent l="0" t="0" r="9525" b="9525"/>
            <wp:docPr id="119" name="Resim 119" descr="http://www.mevzuat.gov.tr/MevzuatMetin/yonetmelik/7.5.10392-Ek_dosyalar/image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www.mevzuat.gov.tr/MevzuatMetin/yonetmelik/7.5.10392-Ek_dosyalar/image202.gif"/>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619125" cy="333375"/>
                    </a:xfrm>
                    <a:prstGeom prst="rect">
                      <a:avLst/>
                    </a:prstGeom>
                    <a:noFill/>
                    <a:ln>
                      <a:noFill/>
                    </a:ln>
                  </pic:spPr>
                </pic:pic>
              </a:graphicData>
            </a:graphic>
          </wp:inline>
        </w:drawing>
      </w:r>
      <w:r>
        <w:rPr>
          <w:color w:val="1C283D"/>
          <w:sz w:val="18"/>
          <w:szCs w:val="18"/>
        </w:rPr>
        <w:t>      eğer H &gt; S ise</w:t>
      </w:r>
    </w:p>
    <w:p w:rsidR="00502317" w:rsidRDefault="00502317" w:rsidP="00502317">
      <w:pPr>
        <w:shd w:val="clear" w:color="auto" w:fill="FFFFFF"/>
        <w:ind w:firstLine="709"/>
        <w:jc w:val="both"/>
        <w:rPr>
          <w:color w:val="1C283D"/>
          <w:sz w:val="18"/>
          <w:szCs w:val="18"/>
        </w:rPr>
      </w:pPr>
      <w:r>
        <w:rPr>
          <w:b/>
          <w:bCs/>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Bu formüllerde, S kare topraklayıcının bir kenarının uzunluğu, H kare topraklayıcının ortasına göre gömülme derinliği ve</w:t>
      </w:r>
      <w:r>
        <w:rPr>
          <w:rStyle w:val="apple-converted-space"/>
          <w:color w:val="1C283D"/>
          <w:sz w:val="18"/>
          <w:szCs w:val="18"/>
        </w:rPr>
        <w:t> </w:t>
      </w:r>
      <w:r>
        <w:rPr>
          <w:rFonts w:ascii="Symbol" w:hAnsi="Symbol"/>
          <w:color w:val="1C283D"/>
          <w:sz w:val="18"/>
          <w:szCs w:val="18"/>
        </w:rPr>
        <w:t></w:t>
      </w:r>
      <w:r>
        <w:rPr>
          <w:color w:val="1C283D"/>
          <w:sz w:val="18"/>
          <w:szCs w:val="18"/>
          <w:vertAlign w:val="subscript"/>
        </w:rPr>
        <w:t>E</w:t>
      </w:r>
      <w:r>
        <w:rPr>
          <w:rStyle w:val="apple-converted-space"/>
          <w:color w:val="1C283D"/>
          <w:sz w:val="18"/>
          <w:szCs w:val="18"/>
        </w:rPr>
        <w:t> </w:t>
      </w:r>
      <w:r>
        <w:rPr>
          <w:color w:val="1C283D"/>
          <w:sz w:val="18"/>
          <w:szCs w:val="18"/>
        </w:rPr>
        <w:t>toprak özdirencidir.</w:t>
      </w:r>
    </w:p>
    <w:p w:rsidR="00502317" w:rsidRDefault="00502317" w:rsidP="00502317">
      <w:pPr>
        <w:shd w:val="clear" w:color="auto" w:fill="FFFFFF"/>
        <w:ind w:firstLine="567"/>
        <w:jc w:val="both"/>
        <w:rPr>
          <w:color w:val="1C283D"/>
          <w:sz w:val="18"/>
          <w:szCs w:val="18"/>
        </w:rPr>
      </w:pPr>
      <w:r>
        <w:rPr>
          <w:color w:val="1C283D"/>
          <w:sz w:val="18"/>
          <w:szCs w:val="18"/>
        </w:rPr>
        <w:t>j) Küre şeklindeki topraklayıcı</w:t>
      </w:r>
    </w:p>
    <w:p w:rsidR="00502317" w:rsidRDefault="00502317" w:rsidP="00502317">
      <w:pPr>
        <w:shd w:val="clear" w:color="auto" w:fill="FFFFFF"/>
        <w:ind w:firstLine="709"/>
        <w:jc w:val="both"/>
        <w:rPr>
          <w:color w:val="1C283D"/>
          <w:sz w:val="18"/>
          <w:szCs w:val="18"/>
        </w:rPr>
      </w:pPr>
      <w:r>
        <w:rPr>
          <w:b/>
          <w:bCs/>
          <w:color w:val="1C283D"/>
          <w:sz w:val="18"/>
          <w:szCs w:val="18"/>
        </w:rPr>
        <w:t> </w:t>
      </w:r>
    </w:p>
    <w:p w:rsidR="00502317" w:rsidRDefault="00502317" w:rsidP="00502317">
      <w:pPr>
        <w:shd w:val="clear" w:color="auto" w:fill="FFFFFF"/>
        <w:ind w:firstLine="567"/>
        <w:jc w:val="both"/>
        <w:rPr>
          <w:color w:val="1C283D"/>
          <w:sz w:val="18"/>
          <w:szCs w:val="18"/>
        </w:rPr>
      </w:pPr>
      <w:r>
        <w:rPr>
          <w:noProof/>
          <w:color w:val="1C283D"/>
          <w:sz w:val="18"/>
          <w:szCs w:val="18"/>
          <w:lang w:val="tr-TR" w:eastAsia="tr-TR"/>
        </w:rPr>
        <w:drawing>
          <wp:inline distT="0" distB="0" distL="0" distR="0">
            <wp:extent cx="2028825" cy="1381125"/>
            <wp:effectExtent l="0" t="0" r="9525" b="9525"/>
            <wp:docPr id="118" name="Resim 118" descr="http://www.mevzuat.gov.tr/MevzuatMetin/yonetmelik/7.5.10392-Ek_dosyalar/image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www.mevzuat.gov.tr/MevzuatMetin/yonetmelik/7.5.10392-Ek_dosyalar/image203.gif"/>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2028825" cy="1381125"/>
                    </a:xfrm>
                    <a:prstGeom prst="rect">
                      <a:avLst/>
                    </a:prstGeom>
                    <a:noFill/>
                    <a:ln>
                      <a:noFill/>
                    </a:ln>
                  </pic:spPr>
                </pic:pic>
              </a:graphicData>
            </a:graphic>
          </wp:inline>
        </w:drawing>
      </w:r>
    </w:p>
    <w:p w:rsidR="00502317" w:rsidRDefault="00502317" w:rsidP="00502317">
      <w:pPr>
        <w:shd w:val="clear" w:color="auto" w:fill="FFFFFF"/>
        <w:ind w:firstLine="567"/>
        <w:jc w:val="both"/>
        <w:rPr>
          <w:color w:val="1C283D"/>
          <w:sz w:val="18"/>
          <w:szCs w:val="18"/>
        </w:rPr>
      </w:pPr>
      <w:r>
        <w:rPr>
          <w:color w:val="1C283D"/>
          <w:sz w:val="18"/>
          <w:szCs w:val="18"/>
        </w:rPr>
        <w:t>Şekil-T.13  Küre şeklindeki topraklayıcı</w:t>
      </w:r>
    </w:p>
    <w:p w:rsidR="00502317" w:rsidRDefault="00502317" w:rsidP="00502317">
      <w:pPr>
        <w:shd w:val="clear" w:color="auto" w:fill="FFFFFF"/>
        <w:ind w:firstLine="567"/>
        <w:jc w:val="both"/>
        <w:rPr>
          <w:color w:val="1C283D"/>
          <w:sz w:val="18"/>
          <w:szCs w:val="18"/>
        </w:rPr>
      </w:pPr>
      <w:r>
        <w:rPr>
          <w:noProof/>
          <w:color w:val="1C283D"/>
          <w:sz w:val="18"/>
          <w:szCs w:val="18"/>
          <w:vertAlign w:val="subscript"/>
          <w:lang w:val="tr-TR" w:eastAsia="tr-TR"/>
        </w:rPr>
        <w:drawing>
          <wp:inline distT="0" distB="0" distL="0" distR="0">
            <wp:extent cx="1114425" cy="400050"/>
            <wp:effectExtent l="0" t="0" r="9525" b="0"/>
            <wp:docPr id="117" name="Resim 117" descr="http://www.mevzuat.gov.tr/MevzuatMetin/yonetmelik/7.5.10392-Ek_dosyalar/image2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www.mevzuat.gov.tr/MevzuatMetin/yonetmelik/7.5.10392-Ek_dosyalar/image204.gif"/>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114425" cy="400050"/>
                    </a:xfrm>
                    <a:prstGeom prst="rect">
                      <a:avLst/>
                    </a:prstGeom>
                    <a:noFill/>
                    <a:ln>
                      <a:noFill/>
                    </a:ln>
                  </pic:spPr>
                </pic:pic>
              </a:graphicData>
            </a:graphic>
          </wp:inline>
        </w:drawing>
      </w:r>
    </w:p>
    <w:p w:rsidR="00502317" w:rsidRDefault="00502317" w:rsidP="00502317">
      <w:pPr>
        <w:shd w:val="clear" w:color="auto" w:fill="FFFFFF"/>
        <w:ind w:firstLine="567"/>
        <w:jc w:val="both"/>
        <w:rPr>
          <w:color w:val="1C283D"/>
          <w:sz w:val="18"/>
          <w:szCs w:val="18"/>
        </w:rPr>
      </w:pPr>
      <w:r>
        <w:rPr>
          <w:color w:val="1C283D"/>
          <w:sz w:val="18"/>
          <w:szCs w:val="18"/>
        </w:rPr>
        <w:t>Bu formülde, r küre topraklayıcının yarıçapı, H küre topraklayıcının merkezine göre gömülme derinliği ve</w:t>
      </w:r>
      <w:r>
        <w:rPr>
          <w:rStyle w:val="apple-converted-space"/>
          <w:color w:val="1C283D"/>
          <w:sz w:val="18"/>
          <w:szCs w:val="18"/>
        </w:rPr>
        <w:t> </w:t>
      </w:r>
      <w:r>
        <w:rPr>
          <w:rFonts w:ascii="Symbol" w:hAnsi="Symbol"/>
          <w:color w:val="1C283D"/>
          <w:sz w:val="18"/>
          <w:szCs w:val="18"/>
        </w:rPr>
        <w:t></w:t>
      </w:r>
      <w:r>
        <w:rPr>
          <w:color w:val="1C283D"/>
          <w:sz w:val="18"/>
          <w:szCs w:val="18"/>
          <w:vertAlign w:val="subscript"/>
        </w:rPr>
        <w:t>E</w:t>
      </w:r>
      <w:r>
        <w:rPr>
          <w:rStyle w:val="apple-converted-space"/>
          <w:color w:val="1C283D"/>
          <w:sz w:val="18"/>
          <w:szCs w:val="18"/>
        </w:rPr>
        <w:t> </w:t>
      </w:r>
      <w:r>
        <w:rPr>
          <w:color w:val="1C283D"/>
          <w:sz w:val="18"/>
          <w:szCs w:val="18"/>
        </w:rPr>
        <w:t>toprak özdirencidir.</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Bu formülde,küre çapı d &lt; H  dir.</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l) Yarım küre şeklindeki topraklayıcı</w:t>
      </w:r>
    </w:p>
    <w:p w:rsidR="00502317" w:rsidRDefault="00502317" w:rsidP="00502317">
      <w:pPr>
        <w:shd w:val="clear" w:color="auto" w:fill="FFFFFF"/>
        <w:ind w:firstLine="567"/>
        <w:jc w:val="both"/>
        <w:rPr>
          <w:color w:val="1C283D"/>
          <w:sz w:val="18"/>
          <w:szCs w:val="18"/>
        </w:rPr>
      </w:pPr>
      <w:r>
        <w:rPr>
          <w:noProof/>
          <w:color w:val="1C283D"/>
          <w:sz w:val="18"/>
          <w:szCs w:val="18"/>
          <w:lang w:val="tr-TR" w:eastAsia="tr-TR"/>
        </w:rPr>
        <w:drawing>
          <wp:inline distT="0" distB="0" distL="0" distR="0">
            <wp:extent cx="2838450" cy="1181100"/>
            <wp:effectExtent l="0" t="0" r="0" b="0"/>
            <wp:docPr id="116" name="Resim 116" descr="http://www.mevzuat.gov.tr/MevzuatMetin/yonetmelik/7.5.10392-Ek_dosyalar/image2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www.mevzuat.gov.tr/MevzuatMetin/yonetmelik/7.5.10392-Ek_dosyalar/image205.gif"/>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838450" cy="1181100"/>
                    </a:xfrm>
                    <a:prstGeom prst="rect">
                      <a:avLst/>
                    </a:prstGeom>
                    <a:noFill/>
                    <a:ln>
                      <a:noFill/>
                    </a:ln>
                  </pic:spPr>
                </pic:pic>
              </a:graphicData>
            </a:graphic>
          </wp:inline>
        </w:drawing>
      </w:r>
    </w:p>
    <w:p w:rsidR="00502317" w:rsidRDefault="00502317" w:rsidP="00502317">
      <w:pPr>
        <w:shd w:val="clear" w:color="auto" w:fill="FFFFFF"/>
        <w:ind w:firstLine="709"/>
        <w:jc w:val="both"/>
        <w:rPr>
          <w:color w:val="1C283D"/>
          <w:sz w:val="18"/>
          <w:szCs w:val="18"/>
        </w:rPr>
      </w:pPr>
      <w:r>
        <w:rPr>
          <w:b/>
          <w:bCs/>
          <w:color w:val="1C283D"/>
          <w:sz w:val="18"/>
          <w:szCs w:val="18"/>
        </w:rPr>
        <w:t> </w:t>
      </w:r>
    </w:p>
    <w:p w:rsidR="00502317" w:rsidRDefault="00502317" w:rsidP="00502317">
      <w:pPr>
        <w:shd w:val="clear" w:color="auto" w:fill="FFFFFF"/>
        <w:ind w:firstLine="709"/>
        <w:jc w:val="both"/>
        <w:rPr>
          <w:color w:val="1C283D"/>
          <w:sz w:val="18"/>
          <w:szCs w:val="18"/>
        </w:rPr>
      </w:pPr>
      <w:r>
        <w:rPr>
          <w:b/>
          <w:bCs/>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Şekil-T.14 Yarım küre şeklindeki topraklayıcı</w:t>
      </w:r>
    </w:p>
    <w:p w:rsidR="00502317" w:rsidRDefault="00502317" w:rsidP="00502317">
      <w:pPr>
        <w:shd w:val="clear" w:color="auto" w:fill="FFFFFF"/>
        <w:ind w:firstLine="567"/>
        <w:jc w:val="both"/>
        <w:rPr>
          <w:color w:val="1C283D"/>
          <w:sz w:val="18"/>
          <w:szCs w:val="18"/>
        </w:rPr>
      </w:pPr>
      <w:r>
        <w:rPr>
          <w:noProof/>
          <w:color w:val="1C283D"/>
          <w:sz w:val="18"/>
          <w:szCs w:val="18"/>
          <w:vertAlign w:val="subscript"/>
          <w:lang w:val="tr-TR" w:eastAsia="tr-TR"/>
        </w:rPr>
        <w:drawing>
          <wp:inline distT="0" distB="0" distL="0" distR="0">
            <wp:extent cx="1133475" cy="361950"/>
            <wp:effectExtent l="0" t="0" r="9525" b="0"/>
            <wp:docPr id="115" name="Resim 115" descr="http://www.mevzuat.gov.tr/MevzuatMetin/yonetmelik/7.5.10392-Ek_dosyalar/image2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www.mevzuat.gov.tr/MevzuatMetin/yonetmelik/7.5.10392-Ek_dosyalar/image206.gif"/>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133475" cy="361950"/>
                    </a:xfrm>
                    <a:prstGeom prst="rect">
                      <a:avLst/>
                    </a:prstGeom>
                    <a:noFill/>
                    <a:ln>
                      <a:noFill/>
                    </a:ln>
                  </pic:spPr>
                </pic:pic>
              </a:graphicData>
            </a:graphic>
          </wp:inline>
        </w:drawing>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pStyle w:val="GvdeMetni"/>
        <w:shd w:val="clear" w:color="auto" w:fill="FFFFFF"/>
        <w:spacing w:after="0"/>
        <w:ind w:firstLine="567"/>
        <w:jc w:val="center"/>
        <w:rPr>
          <w:rFonts w:ascii="Arial" w:hAnsi="Arial" w:cs="Arial"/>
          <w:b/>
          <w:bCs/>
          <w:color w:val="1C283D"/>
          <w:szCs w:val="24"/>
        </w:rPr>
      </w:pPr>
      <w:r>
        <w:rPr>
          <w:b/>
          <w:bCs/>
          <w:color w:val="1C283D"/>
          <w:sz w:val="18"/>
          <w:szCs w:val="18"/>
        </w:rPr>
        <w:t> </w:t>
      </w:r>
    </w:p>
    <w:p w:rsidR="00502317" w:rsidRDefault="00502317" w:rsidP="00502317">
      <w:pPr>
        <w:pStyle w:val="GvdeMetni"/>
        <w:shd w:val="clear" w:color="auto" w:fill="FFFFFF"/>
        <w:spacing w:after="0"/>
        <w:ind w:firstLine="567"/>
        <w:jc w:val="center"/>
        <w:rPr>
          <w:rFonts w:ascii="Arial" w:hAnsi="Arial" w:cs="Arial"/>
          <w:b/>
          <w:bCs/>
          <w:color w:val="1C283D"/>
        </w:rPr>
      </w:pPr>
      <w:r>
        <w:rPr>
          <w:b/>
          <w:bCs/>
          <w:color w:val="1C283D"/>
          <w:sz w:val="18"/>
          <w:szCs w:val="18"/>
        </w:rPr>
        <w:t>Ek-U</w:t>
      </w:r>
    </w:p>
    <w:p w:rsidR="00502317" w:rsidRDefault="00502317" w:rsidP="00502317">
      <w:pPr>
        <w:shd w:val="clear" w:color="auto" w:fill="FFFFFF"/>
        <w:ind w:firstLine="567"/>
        <w:jc w:val="both"/>
        <w:rPr>
          <w:color w:val="1C283D"/>
          <w:sz w:val="18"/>
          <w:szCs w:val="18"/>
        </w:rPr>
      </w:pPr>
      <w:r>
        <w:rPr>
          <w:b/>
          <w:bCs/>
          <w:color w:val="1C283D"/>
          <w:sz w:val="18"/>
          <w:szCs w:val="18"/>
        </w:rPr>
        <w:t> </w:t>
      </w:r>
    </w:p>
    <w:p w:rsidR="00502317" w:rsidRDefault="00502317" w:rsidP="00502317">
      <w:pPr>
        <w:shd w:val="clear" w:color="auto" w:fill="FFFFFF"/>
        <w:ind w:firstLine="567"/>
        <w:jc w:val="center"/>
        <w:rPr>
          <w:color w:val="1C283D"/>
          <w:sz w:val="18"/>
          <w:szCs w:val="18"/>
        </w:rPr>
      </w:pPr>
      <w:r>
        <w:rPr>
          <w:b/>
          <w:bCs/>
          <w:color w:val="1C283D"/>
          <w:sz w:val="18"/>
          <w:szCs w:val="18"/>
        </w:rPr>
        <w:t>Malzeme Katsayısı k’nin Elde Edilmesi İçin Yöntem</w:t>
      </w:r>
    </w:p>
    <w:p w:rsidR="00502317" w:rsidRDefault="00502317" w:rsidP="00502317">
      <w:pPr>
        <w:shd w:val="clear" w:color="auto" w:fill="FFFFFF"/>
        <w:ind w:firstLine="567"/>
        <w:jc w:val="both"/>
        <w:rPr>
          <w:color w:val="1C283D"/>
          <w:sz w:val="18"/>
          <w:szCs w:val="18"/>
        </w:rPr>
      </w:pPr>
      <w:r>
        <w:rPr>
          <w:b/>
          <w:bCs/>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Malzeme katsayısı k aşağıdaki denklem yardımıyla belirlenir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noProof/>
          <w:color w:val="1C283D"/>
          <w:sz w:val="22"/>
          <w:szCs w:val="22"/>
          <w:vertAlign w:val="subscript"/>
          <w:lang w:val="tr-TR" w:eastAsia="tr-TR"/>
        </w:rPr>
        <w:drawing>
          <wp:inline distT="0" distB="0" distL="0" distR="0">
            <wp:extent cx="114300" cy="219075"/>
            <wp:effectExtent l="0" t="0" r="0" b="0"/>
            <wp:docPr id="114" name="Resim 114" descr="http://www.mevzuat.gov.tr/MevzuatMetin/yonetmelik/7.5.10392-Ek_dosyalar/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www.mevzuat.gov.tr/MevzuatMetin/yonetmelik/7.5.10392-Ek_dosyalar/image113.gif"/>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Pr>
          <w:noProof/>
          <w:color w:val="1C283D"/>
          <w:sz w:val="22"/>
          <w:szCs w:val="22"/>
          <w:vertAlign w:val="subscript"/>
          <w:lang w:val="tr-TR" w:eastAsia="tr-TR"/>
        </w:rPr>
        <w:drawing>
          <wp:inline distT="0" distB="0" distL="0" distR="0">
            <wp:extent cx="1590675" cy="409575"/>
            <wp:effectExtent l="0" t="0" r="9525" b="9525"/>
            <wp:docPr id="113" name="Resim 113" descr="http://www.mevzuat.gov.tr/MevzuatMetin/yonetmelik/7.5.10392-Ek_dosyalar/image2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www.mevzuat.gov.tr/MevzuatMetin/yonetmelik/7.5.10392-Ek_dosyalar/image207.gif"/>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590675" cy="409575"/>
                    </a:xfrm>
                    <a:prstGeom prst="rect">
                      <a:avLst/>
                    </a:prstGeom>
                    <a:noFill/>
                    <a:ln>
                      <a:noFill/>
                    </a:ln>
                  </pic:spPr>
                </pic:pic>
              </a:graphicData>
            </a:graphic>
          </wp:inline>
        </w:drawing>
      </w:r>
    </w:p>
    <w:p w:rsidR="00502317" w:rsidRDefault="00502317" w:rsidP="00502317">
      <w:pPr>
        <w:shd w:val="clear" w:color="auto" w:fill="FFFFFF"/>
        <w:ind w:firstLine="567"/>
        <w:jc w:val="both"/>
        <w:rPr>
          <w:color w:val="1C283D"/>
          <w:sz w:val="18"/>
          <w:szCs w:val="18"/>
        </w:rPr>
      </w:pPr>
      <w:r>
        <w:rPr>
          <w:color w:val="1C283D"/>
          <w:sz w:val="22"/>
          <w:szCs w:val="22"/>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Buradaki büyüklüklerin açıklaması :</w:t>
      </w:r>
    </w:p>
    <w:tbl>
      <w:tblPr>
        <w:tblW w:w="0" w:type="auto"/>
        <w:tblInd w:w="637" w:type="dxa"/>
        <w:tblCellMar>
          <w:left w:w="0" w:type="dxa"/>
          <w:right w:w="0" w:type="dxa"/>
        </w:tblCellMar>
        <w:tblLook w:val="04A0" w:firstRow="1" w:lastRow="0" w:firstColumn="1" w:lastColumn="0" w:noHBand="0" w:noVBand="1"/>
      </w:tblPr>
      <w:tblGrid>
        <w:gridCol w:w="692"/>
        <w:gridCol w:w="7883"/>
      </w:tblGrid>
      <w:tr w:rsidR="00502317" w:rsidTr="00502317">
        <w:tc>
          <w:tcPr>
            <w:tcW w:w="709" w:type="dxa"/>
            <w:tcMar>
              <w:top w:w="0" w:type="dxa"/>
              <w:left w:w="70" w:type="dxa"/>
              <w:bottom w:w="0" w:type="dxa"/>
              <w:right w:w="70" w:type="dxa"/>
            </w:tcMar>
            <w:hideMark/>
          </w:tcPr>
          <w:p w:rsidR="00502317" w:rsidRDefault="00502317">
            <w:pPr>
              <w:rPr>
                <w:sz w:val="18"/>
                <w:szCs w:val="18"/>
              </w:rPr>
            </w:pPr>
            <w:r>
              <w:rPr>
                <w:i/>
                <w:iCs/>
                <w:sz w:val="18"/>
                <w:szCs w:val="18"/>
              </w:rPr>
              <w:t>Q</w:t>
            </w:r>
            <w:r>
              <w:rPr>
                <w:i/>
                <w:iCs/>
                <w:sz w:val="18"/>
                <w:szCs w:val="18"/>
                <w:vertAlign w:val="subscript"/>
              </w:rPr>
              <w:t>C</w:t>
            </w:r>
          </w:p>
        </w:tc>
        <w:tc>
          <w:tcPr>
            <w:tcW w:w="8222" w:type="dxa"/>
            <w:tcMar>
              <w:top w:w="0" w:type="dxa"/>
              <w:left w:w="70" w:type="dxa"/>
              <w:bottom w:w="0" w:type="dxa"/>
              <w:right w:w="70" w:type="dxa"/>
            </w:tcMar>
            <w:hideMark/>
          </w:tcPr>
          <w:p w:rsidR="00502317" w:rsidRDefault="00502317">
            <w:pPr>
              <w:rPr>
                <w:sz w:val="18"/>
                <w:szCs w:val="18"/>
              </w:rPr>
            </w:pPr>
            <w:r>
              <w:rPr>
                <w:sz w:val="18"/>
                <w:szCs w:val="18"/>
              </w:rPr>
              <w:t>İletken malzemesinin hacimsel ısı kapasitesi (J/</w:t>
            </w:r>
            <w:r>
              <w:rPr>
                <w:rFonts w:ascii="Symbol" w:hAnsi="Symbol"/>
                <w:sz w:val="18"/>
                <w:szCs w:val="18"/>
              </w:rPr>
              <w:t></w:t>
            </w:r>
            <w:r>
              <w:rPr>
                <w:sz w:val="18"/>
                <w:szCs w:val="18"/>
              </w:rPr>
              <w:t>C mm</w:t>
            </w:r>
            <w:r>
              <w:rPr>
                <w:sz w:val="18"/>
                <w:szCs w:val="18"/>
                <w:vertAlign w:val="superscript"/>
              </w:rPr>
              <w:t>3</w:t>
            </w:r>
            <w:r>
              <w:rPr>
                <w:sz w:val="18"/>
                <w:szCs w:val="18"/>
              </w:rPr>
              <w:t>),</w:t>
            </w:r>
          </w:p>
        </w:tc>
      </w:tr>
      <w:tr w:rsidR="00502317" w:rsidTr="00502317">
        <w:tc>
          <w:tcPr>
            <w:tcW w:w="709" w:type="dxa"/>
            <w:tcMar>
              <w:top w:w="0" w:type="dxa"/>
              <w:left w:w="70" w:type="dxa"/>
              <w:bottom w:w="0" w:type="dxa"/>
              <w:right w:w="70" w:type="dxa"/>
            </w:tcMar>
            <w:hideMark/>
          </w:tcPr>
          <w:p w:rsidR="00502317" w:rsidRDefault="00502317">
            <w:pPr>
              <w:pStyle w:val="msobodytextindent"/>
              <w:spacing w:before="0" w:beforeAutospacing="0" w:after="0" w:afterAutospacing="0"/>
              <w:ind w:left="705" w:hanging="705"/>
              <w:rPr>
                <w:b/>
                <w:bCs/>
                <w:sz w:val="18"/>
                <w:szCs w:val="18"/>
              </w:rPr>
            </w:pPr>
            <w:r>
              <w:rPr>
                <w:rFonts w:ascii="Symbol" w:hAnsi="Symbol"/>
                <w:i/>
                <w:iCs/>
                <w:sz w:val="18"/>
                <w:szCs w:val="18"/>
              </w:rPr>
              <w:t></w:t>
            </w:r>
          </w:p>
        </w:tc>
        <w:tc>
          <w:tcPr>
            <w:tcW w:w="8222" w:type="dxa"/>
            <w:tcMar>
              <w:top w:w="0" w:type="dxa"/>
              <w:left w:w="70" w:type="dxa"/>
              <w:bottom w:w="0" w:type="dxa"/>
              <w:right w:w="70" w:type="dxa"/>
            </w:tcMar>
            <w:hideMark/>
          </w:tcPr>
          <w:p w:rsidR="00502317" w:rsidRDefault="00502317">
            <w:pPr>
              <w:pStyle w:val="msobodytextindent"/>
              <w:spacing w:before="0" w:beforeAutospacing="0" w:after="0" w:afterAutospacing="0"/>
              <w:ind w:left="705" w:hanging="705"/>
              <w:rPr>
                <w:b/>
                <w:bCs/>
                <w:sz w:val="18"/>
                <w:szCs w:val="18"/>
              </w:rPr>
            </w:pPr>
            <w:r>
              <w:rPr>
                <w:sz w:val="18"/>
                <w:szCs w:val="18"/>
              </w:rPr>
              <w:t>İletken malzemesinin 0</w:t>
            </w:r>
            <w:r>
              <w:rPr>
                <w:rStyle w:val="apple-converted-space"/>
                <w:sz w:val="18"/>
                <w:szCs w:val="18"/>
              </w:rPr>
              <w:t> </w:t>
            </w:r>
            <w:r>
              <w:rPr>
                <w:rFonts w:ascii="Symbol" w:hAnsi="Symbol"/>
                <w:sz w:val="18"/>
                <w:szCs w:val="18"/>
              </w:rPr>
              <w:t></w:t>
            </w:r>
            <w:r>
              <w:rPr>
                <w:sz w:val="18"/>
                <w:szCs w:val="18"/>
              </w:rPr>
              <w:t>C’deki özgül direncine ilişkin sıcaklık katsayısının tersi (</w:t>
            </w:r>
            <w:r>
              <w:rPr>
                <w:rFonts w:ascii="Symbol" w:hAnsi="Symbol"/>
                <w:sz w:val="18"/>
                <w:szCs w:val="18"/>
              </w:rPr>
              <w:t></w:t>
            </w:r>
            <w:r>
              <w:rPr>
                <w:sz w:val="18"/>
                <w:szCs w:val="18"/>
              </w:rPr>
              <w:t>C),</w:t>
            </w:r>
          </w:p>
        </w:tc>
      </w:tr>
      <w:tr w:rsidR="00502317" w:rsidTr="00502317">
        <w:tc>
          <w:tcPr>
            <w:tcW w:w="709" w:type="dxa"/>
            <w:tcMar>
              <w:top w:w="0" w:type="dxa"/>
              <w:left w:w="70" w:type="dxa"/>
              <w:bottom w:w="0" w:type="dxa"/>
              <w:right w:w="70" w:type="dxa"/>
            </w:tcMar>
            <w:hideMark/>
          </w:tcPr>
          <w:p w:rsidR="00502317" w:rsidRDefault="00502317">
            <w:pPr>
              <w:rPr>
                <w:sz w:val="18"/>
                <w:szCs w:val="18"/>
              </w:rPr>
            </w:pPr>
            <w:r>
              <w:rPr>
                <w:rFonts w:ascii="Symbol" w:hAnsi="Symbol"/>
                <w:i/>
                <w:iCs/>
                <w:sz w:val="18"/>
                <w:szCs w:val="18"/>
              </w:rPr>
              <w:t></w:t>
            </w:r>
            <w:r>
              <w:rPr>
                <w:i/>
                <w:iCs/>
                <w:sz w:val="18"/>
                <w:szCs w:val="18"/>
                <w:vertAlign w:val="subscript"/>
              </w:rPr>
              <w:t>20</w:t>
            </w:r>
          </w:p>
        </w:tc>
        <w:tc>
          <w:tcPr>
            <w:tcW w:w="8222" w:type="dxa"/>
            <w:tcMar>
              <w:top w:w="0" w:type="dxa"/>
              <w:left w:w="70" w:type="dxa"/>
              <w:bottom w:w="0" w:type="dxa"/>
              <w:right w:w="70" w:type="dxa"/>
            </w:tcMar>
            <w:hideMark/>
          </w:tcPr>
          <w:p w:rsidR="00502317" w:rsidRDefault="00502317">
            <w:pPr>
              <w:rPr>
                <w:sz w:val="18"/>
                <w:szCs w:val="18"/>
              </w:rPr>
            </w:pPr>
            <w:r>
              <w:rPr>
                <w:sz w:val="18"/>
                <w:szCs w:val="18"/>
              </w:rPr>
              <w:t>İletken malzemesinin 20</w:t>
            </w:r>
            <w:r>
              <w:rPr>
                <w:rStyle w:val="apple-converted-space"/>
                <w:sz w:val="18"/>
                <w:szCs w:val="18"/>
              </w:rPr>
              <w:t> </w:t>
            </w:r>
            <w:r>
              <w:rPr>
                <w:sz w:val="18"/>
                <w:szCs w:val="18"/>
                <w:vertAlign w:val="superscript"/>
              </w:rPr>
              <w:t>0</w:t>
            </w:r>
            <w:r>
              <w:rPr>
                <w:sz w:val="18"/>
                <w:szCs w:val="18"/>
              </w:rPr>
              <w:t>C’deki özgül direnci (</w:t>
            </w:r>
            <w:r>
              <w:rPr>
                <w:rFonts w:ascii="Symbol" w:hAnsi="Symbol"/>
                <w:sz w:val="18"/>
                <w:szCs w:val="18"/>
              </w:rPr>
              <w:t></w:t>
            </w:r>
            <w:r>
              <w:rPr>
                <w:rStyle w:val="apple-converted-space"/>
                <w:sz w:val="18"/>
                <w:szCs w:val="18"/>
              </w:rPr>
              <w:t> </w:t>
            </w:r>
            <w:r>
              <w:rPr>
                <w:sz w:val="18"/>
                <w:szCs w:val="18"/>
              </w:rPr>
              <w:t>mm),</w:t>
            </w:r>
          </w:p>
        </w:tc>
      </w:tr>
      <w:tr w:rsidR="00502317" w:rsidTr="00502317">
        <w:tc>
          <w:tcPr>
            <w:tcW w:w="709" w:type="dxa"/>
            <w:tcMar>
              <w:top w:w="0" w:type="dxa"/>
              <w:left w:w="70" w:type="dxa"/>
              <w:bottom w:w="0" w:type="dxa"/>
              <w:right w:w="70" w:type="dxa"/>
            </w:tcMar>
            <w:hideMark/>
          </w:tcPr>
          <w:p w:rsidR="00502317" w:rsidRDefault="00502317">
            <w:pPr>
              <w:rPr>
                <w:sz w:val="18"/>
                <w:szCs w:val="18"/>
              </w:rPr>
            </w:pPr>
            <w:r>
              <w:rPr>
                <w:rFonts w:ascii="Symbol" w:hAnsi="Symbol"/>
                <w:i/>
                <w:iCs/>
                <w:sz w:val="18"/>
                <w:szCs w:val="18"/>
              </w:rPr>
              <w:t></w:t>
            </w:r>
            <w:r>
              <w:rPr>
                <w:i/>
                <w:iCs/>
                <w:sz w:val="18"/>
                <w:szCs w:val="18"/>
                <w:vertAlign w:val="subscript"/>
              </w:rPr>
              <w:t>i</w:t>
            </w:r>
          </w:p>
        </w:tc>
        <w:tc>
          <w:tcPr>
            <w:tcW w:w="8222" w:type="dxa"/>
            <w:tcMar>
              <w:top w:w="0" w:type="dxa"/>
              <w:left w:w="70" w:type="dxa"/>
              <w:bottom w:w="0" w:type="dxa"/>
              <w:right w:w="70" w:type="dxa"/>
            </w:tcMar>
            <w:hideMark/>
          </w:tcPr>
          <w:p w:rsidR="00502317" w:rsidRDefault="00502317">
            <w:pPr>
              <w:rPr>
                <w:sz w:val="18"/>
                <w:szCs w:val="18"/>
              </w:rPr>
            </w:pPr>
            <w:r>
              <w:rPr>
                <w:sz w:val="18"/>
                <w:szCs w:val="18"/>
              </w:rPr>
              <w:t>İletkenin başlangıç sıcaklığı (</w:t>
            </w:r>
            <w:r>
              <w:rPr>
                <w:rFonts w:ascii="Symbol" w:hAnsi="Symbol"/>
                <w:sz w:val="18"/>
                <w:szCs w:val="18"/>
              </w:rPr>
              <w:t></w:t>
            </w:r>
            <w:r>
              <w:rPr>
                <w:sz w:val="18"/>
                <w:szCs w:val="18"/>
              </w:rPr>
              <w:t>C),</w:t>
            </w:r>
          </w:p>
        </w:tc>
      </w:tr>
      <w:tr w:rsidR="00502317" w:rsidTr="00502317">
        <w:tc>
          <w:tcPr>
            <w:tcW w:w="709" w:type="dxa"/>
            <w:tcMar>
              <w:top w:w="0" w:type="dxa"/>
              <w:left w:w="70" w:type="dxa"/>
              <w:bottom w:w="0" w:type="dxa"/>
              <w:right w:w="70" w:type="dxa"/>
            </w:tcMar>
            <w:hideMark/>
          </w:tcPr>
          <w:p w:rsidR="00502317" w:rsidRDefault="00502317">
            <w:pPr>
              <w:rPr>
                <w:sz w:val="18"/>
                <w:szCs w:val="18"/>
              </w:rPr>
            </w:pPr>
            <w:r>
              <w:rPr>
                <w:rFonts w:ascii="Symbol" w:hAnsi="Symbol"/>
                <w:i/>
                <w:iCs/>
                <w:sz w:val="18"/>
                <w:szCs w:val="18"/>
              </w:rPr>
              <w:t></w:t>
            </w:r>
            <w:r>
              <w:rPr>
                <w:i/>
                <w:iCs/>
                <w:sz w:val="18"/>
                <w:szCs w:val="18"/>
                <w:vertAlign w:val="subscript"/>
              </w:rPr>
              <w:t>f</w:t>
            </w:r>
          </w:p>
        </w:tc>
        <w:tc>
          <w:tcPr>
            <w:tcW w:w="8222" w:type="dxa"/>
            <w:tcMar>
              <w:top w:w="0" w:type="dxa"/>
              <w:left w:w="70" w:type="dxa"/>
              <w:bottom w:w="0" w:type="dxa"/>
              <w:right w:w="70" w:type="dxa"/>
            </w:tcMar>
            <w:hideMark/>
          </w:tcPr>
          <w:p w:rsidR="00502317" w:rsidRDefault="00502317">
            <w:pPr>
              <w:rPr>
                <w:sz w:val="18"/>
                <w:szCs w:val="18"/>
              </w:rPr>
            </w:pPr>
            <w:r>
              <w:rPr>
                <w:sz w:val="18"/>
                <w:szCs w:val="18"/>
              </w:rPr>
              <w:t>İletkenin son sıcaklığı (izin verilen en yüksek sıcaklık) (</w:t>
            </w:r>
            <w:r>
              <w:rPr>
                <w:rFonts w:ascii="Symbol" w:hAnsi="Symbol"/>
                <w:sz w:val="18"/>
                <w:szCs w:val="18"/>
              </w:rPr>
              <w:t></w:t>
            </w:r>
            <w:r>
              <w:rPr>
                <w:sz w:val="18"/>
                <w:szCs w:val="18"/>
              </w:rPr>
              <w:t>C).</w:t>
            </w:r>
          </w:p>
        </w:tc>
      </w:tr>
    </w:tbl>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Çizelge-U.1              </w:t>
      </w:r>
    </w:p>
    <w:tbl>
      <w:tblPr>
        <w:tblW w:w="0" w:type="auto"/>
        <w:tblInd w:w="675" w:type="dxa"/>
        <w:tblCellMar>
          <w:left w:w="0" w:type="dxa"/>
          <w:right w:w="0" w:type="dxa"/>
        </w:tblCellMar>
        <w:tblLook w:val="04A0" w:firstRow="1" w:lastRow="0" w:firstColumn="1" w:lastColumn="0" w:noHBand="0" w:noVBand="1"/>
      </w:tblPr>
      <w:tblGrid>
        <w:gridCol w:w="1843"/>
        <w:gridCol w:w="992"/>
        <w:gridCol w:w="1417"/>
        <w:gridCol w:w="1276"/>
        <w:gridCol w:w="2093"/>
      </w:tblGrid>
      <w:tr w:rsidR="00502317" w:rsidTr="00502317">
        <w:trPr>
          <w:trHeight w:val="735"/>
        </w:trPr>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2317" w:rsidRDefault="00502317">
            <w:pPr>
              <w:rPr>
                <w:sz w:val="18"/>
                <w:szCs w:val="18"/>
              </w:rPr>
            </w:pPr>
            <w:r>
              <w:rPr>
                <w:sz w:val="18"/>
                <w:szCs w:val="18"/>
              </w:rPr>
              <w:t>İletken malzemesi</w:t>
            </w:r>
          </w:p>
        </w:tc>
        <w:tc>
          <w:tcPr>
            <w:tcW w:w="992" w:type="dxa"/>
            <w:tcBorders>
              <w:top w:val="single" w:sz="8" w:space="0" w:color="auto"/>
              <w:left w:val="nil"/>
              <w:bottom w:val="nil"/>
              <w:right w:val="single" w:sz="8" w:space="0" w:color="auto"/>
            </w:tcBorders>
            <w:tcMar>
              <w:top w:w="0" w:type="dxa"/>
              <w:left w:w="108" w:type="dxa"/>
              <w:bottom w:w="0" w:type="dxa"/>
              <w:right w:w="108" w:type="dxa"/>
            </w:tcMar>
            <w:hideMark/>
          </w:tcPr>
          <w:p w:rsidR="00502317" w:rsidRDefault="00502317">
            <w:pPr>
              <w:jc w:val="center"/>
              <w:rPr>
                <w:sz w:val="18"/>
                <w:szCs w:val="18"/>
              </w:rPr>
            </w:pPr>
            <w:r>
              <w:rPr>
                <w:i/>
                <w:iCs/>
                <w:sz w:val="18"/>
                <w:szCs w:val="18"/>
              </w:rPr>
              <w:t> </w:t>
            </w:r>
          </w:p>
          <w:p w:rsidR="00502317" w:rsidRDefault="00502317">
            <w:pPr>
              <w:jc w:val="center"/>
              <w:rPr>
                <w:sz w:val="18"/>
                <w:szCs w:val="18"/>
              </w:rPr>
            </w:pPr>
            <w:r>
              <w:rPr>
                <w:rFonts w:ascii="Symbol" w:hAnsi="Symbol"/>
                <w:i/>
                <w:iCs/>
                <w:sz w:val="18"/>
                <w:szCs w:val="18"/>
              </w:rPr>
              <w:t></w:t>
            </w:r>
          </w:p>
          <w:p w:rsidR="00502317" w:rsidRDefault="00502317">
            <w:pPr>
              <w:ind w:firstLine="567"/>
              <w:jc w:val="center"/>
              <w:rPr>
                <w:sz w:val="18"/>
                <w:szCs w:val="18"/>
              </w:rPr>
            </w:pPr>
            <w:r>
              <w:rPr>
                <w:sz w:val="18"/>
                <w:szCs w:val="18"/>
              </w:rPr>
              <w:t> </w:t>
            </w:r>
          </w:p>
          <w:p w:rsidR="00502317" w:rsidRDefault="00502317">
            <w:pPr>
              <w:jc w:val="center"/>
              <w:rPr>
                <w:sz w:val="18"/>
                <w:szCs w:val="18"/>
              </w:rPr>
            </w:pPr>
            <w:r>
              <w:rPr>
                <w:sz w:val="18"/>
                <w:szCs w:val="18"/>
              </w:rPr>
              <w:t> </w:t>
            </w:r>
          </w:p>
          <w:p w:rsidR="00502317" w:rsidRDefault="00502317">
            <w:pPr>
              <w:jc w:val="center"/>
              <w:rPr>
                <w:sz w:val="18"/>
                <w:szCs w:val="18"/>
              </w:rPr>
            </w:pPr>
            <w:r>
              <w:rPr>
                <w:sz w:val="18"/>
                <w:szCs w:val="18"/>
              </w:rPr>
              <w:t> </w:t>
            </w:r>
          </w:p>
          <w:p w:rsidR="00502317" w:rsidRDefault="00502317">
            <w:pPr>
              <w:jc w:val="center"/>
              <w:rPr>
                <w:sz w:val="18"/>
                <w:szCs w:val="18"/>
              </w:rPr>
            </w:pPr>
            <w:r>
              <w:rPr>
                <w:sz w:val="18"/>
                <w:szCs w:val="18"/>
              </w:rPr>
              <w:t>(</w:t>
            </w:r>
            <w:r>
              <w:rPr>
                <w:sz w:val="18"/>
                <w:szCs w:val="18"/>
                <w:vertAlign w:val="superscript"/>
              </w:rPr>
              <w:t>0</w:t>
            </w:r>
            <w:r>
              <w:rPr>
                <w:sz w:val="18"/>
                <w:szCs w:val="18"/>
              </w:rPr>
              <w:t>C)</w:t>
            </w:r>
          </w:p>
        </w:tc>
        <w:tc>
          <w:tcPr>
            <w:tcW w:w="1417" w:type="dxa"/>
            <w:tcBorders>
              <w:top w:val="single" w:sz="8" w:space="0" w:color="auto"/>
              <w:left w:val="nil"/>
              <w:bottom w:val="nil"/>
              <w:right w:val="single" w:sz="8" w:space="0" w:color="auto"/>
            </w:tcBorders>
            <w:tcMar>
              <w:top w:w="0" w:type="dxa"/>
              <w:left w:w="108" w:type="dxa"/>
              <w:bottom w:w="0" w:type="dxa"/>
              <w:right w:w="108" w:type="dxa"/>
            </w:tcMar>
            <w:hideMark/>
          </w:tcPr>
          <w:p w:rsidR="00502317" w:rsidRDefault="00502317">
            <w:pPr>
              <w:jc w:val="center"/>
              <w:rPr>
                <w:sz w:val="18"/>
                <w:szCs w:val="18"/>
              </w:rPr>
            </w:pPr>
            <w:r>
              <w:rPr>
                <w:i/>
                <w:iCs/>
                <w:sz w:val="18"/>
                <w:szCs w:val="18"/>
              </w:rPr>
              <w:t> </w:t>
            </w:r>
          </w:p>
          <w:p w:rsidR="00502317" w:rsidRDefault="00502317">
            <w:pPr>
              <w:jc w:val="center"/>
              <w:rPr>
                <w:sz w:val="18"/>
                <w:szCs w:val="18"/>
              </w:rPr>
            </w:pPr>
            <w:r>
              <w:rPr>
                <w:i/>
                <w:iCs/>
                <w:sz w:val="18"/>
                <w:szCs w:val="18"/>
              </w:rPr>
              <w:t>Q</w:t>
            </w:r>
            <w:r>
              <w:rPr>
                <w:i/>
                <w:iCs/>
                <w:sz w:val="18"/>
                <w:szCs w:val="18"/>
                <w:vertAlign w:val="subscript"/>
              </w:rPr>
              <w:t>C</w:t>
            </w:r>
          </w:p>
          <w:p w:rsidR="00502317" w:rsidRDefault="00502317">
            <w:pPr>
              <w:ind w:firstLine="567"/>
              <w:jc w:val="center"/>
              <w:rPr>
                <w:sz w:val="18"/>
                <w:szCs w:val="18"/>
              </w:rPr>
            </w:pPr>
            <w:r>
              <w:rPr>
                <w:sz w:val="18"/>
                <w:szCs w:val="18"/>
              </w:rPr>
              <w:t> </w:t>
            </w:r>
          </w:p>
          <w:p w:rsidR="00502317" w:rsidRDefault="00502317">
            <w:pPr>
              <w:jc w:val="center"/>
              <w:rPr>
                <w:sz w:val="18"/>
                <w:szCs w:val="18"/>
              </w:rPr>
            </w:pPr>
            <w:r>
              <w:rPr>
                <w:sz w:val="18"/>
                <w:szCs w:val="18"/>
              </w:rPr>
              <w:t> </w:t>
            </w:r>
          </w:p>
          <w:p w:rsidR="00502317" w:rsidRDefault="00502317">
            <w:pPr>
              <w:jc w:val="center"/>
              <w:rPr>
                <w:sz w:val="18"/>
                <w:szCs w:val="18"/>
              </w:rPr>
            </w:pPr>
            <w:r>
              <w:rPr>
                <w:sz w:val="18"/>
                <w:szCs w:val="18"/>
              </w:rPr>
              <w:t> </w:t>
            </w:r>
          </w:p>
          <w:p w:rsidR="00502317" w:rsidRDefault="00502317">
            <w:pPr>
              <w:jc w:val="center"/>
              <w:rPr>
                <w:sz w:val="18"/>
                <w:szCs w:val="18"/>
              </w:rPr>
            </w:pPr>
            <w:r>
              <w:rPr>
                <w:sz w:val="18"/>
                <w:szCs w:val="18"/>
              </w:rPr>
              <w:t>(J /</w:t>
            </w:r>
            <w:r>
              <w:rPr>
                <w:rStyle w:val="apple-converted-space"/>
                <w:sz w:val="18"/>
                <w:szCs w:val="18"/>
              </w:rPr>
              <w:t> </w:t>
            </w:r>
            <w:r>
              <w:rPr>
                <w:rFonts w:ascii="Symbol" w:hAnsi="Symbol"/>
                <w:sz w:val="18"/>
                <w:szCs w:val="18"/>
              </w:rPr>
              <w:t></w:t>
            </w:r>
            <w:r>
              <w:rPr>
                <w:sz w:val="18"/>
                <w:szCs w:val="18"/>
              </w:rPr>
              <w:t>C mm</w:t>
            </w:r>
            <w:r>
              <w:rPr>
                <w:sz w:val="18"/>
                <w:szCs w:val="18"/>
                <w:vertAlign w:val="superscript"/>
              </w:rPr>
              <w:t>3</w:t>
            </w:r>
            <w:r>
              <w:rPr>
                <w:rStyle w:val="apple-converted-space"/>
                <w:sz w:val="18"/>
                <w:szCs w:val="18"/>
              </w:rPr>
              <w:t> </w:t>
            </w:r>
            <w:r>
              <w:rPr>
                <w:sz w:val="18"/>
                <w:szCs w:val="18"/>
              </w:rPr>
              <w:t>)</w:t>
            </w:r>
          </w:p>
        </w:tc>
        <w:tc>
          <w:tcPr>
            <w:tcW w:w="1276" w:type="dxa"/>
            <w:tcBorders>
              <w:top w:val="single" w:sz="8" w:space="0" w:color="auto"/>
              <w:left w:val="nil"/>
              <w:bottom w:val="nil"/>
              <w:right w:val="single" w:sz="8" w:space="0" w:color="auto"/>
            </w:tcBorders>
            <w:tcMar>
              <w:top w:w="0" w:type="dxa"/>
              <w:left w:w="108" w:type="dxa"/>
              <w:bottom w:w="0" w:type="dxa"/>
              <w:right w:w="108" w:type="dxa"/>
            </w:tcMar>
            <w:hideMark/>
          </w:tcPr>
          <w:p w:rsidR="00502317" w:rsidRDefault="00502317">
            <w:pPr>
              <w:jc w:val="center"/>
              <w:rPr>
                <w:sz w:val="18"/>
                <w:szCs w:val="18"/>
              </w:rPr>
            </w:pPr>
            <w:r>
              <w:rPr>
                <w:sz w:val="18"/>
                <w:szCs w:val="18"/>
              </w:rPr>
              <w:t> </w:t>
            </w:r>
          </w:p>
          <w:p w:rsidR="00502317" w:rsidRDefault="00502317">
            <w:pPr>
              <w:jc w:val="center"/>
              <w:rPr>
                <w:sz w:val="18"/>
                <w:szCs w:val="18"/>
              </w:rPr>
            </w:pPr>
            <w:r>
              <w:rPr>
                <w:rFonts w:ascii="Symbol" w:hAnsi="Symbol"/>
                <w:i/>
                <w:iCs/>
                <w:sz w:val="18"/>
                <w:szCs w:val="18"/>
              </w:rPr>
              <w:t></w:t>
            </w:r>
            <w:r>
              <w:rPr>
                <w:i/>
                <w:iCs/>
                <w:sz w:val="18"/>
                <w:szCs w:val="18"/>
                <w:vertAlign w:val="subscript"/>
              </w:rPr>
              <w:t>20</w:t>
            </w:r>
          </w:p>
          <w:p w:rsidR="00502317" w:rsidRDefault="00502317">
            <w:pPr>
              <w:ind w:firstLine="567"/>
              <w:jc w:val="center"/>
              <w:rPr>
                <w:sz w:val="18"/>
                <w:szCs w:val="18"/>
              </w:rPr>
            </w:pPr>
            <w:r>
              <w:rPr>
                <w:sz w:val="18"/>
                <w:szCs w:val="18"/>
              </w:rPr>
              <w:t> </w:t>
            </w:r>
          </w:p>
          <w:p w:rsidR="00502317" w:rsidRDefault="00502317">
            <w:pPr>
              <w:jc w:val="center"/>
              <w:rPr>
                <w:sz w:val="18"/>
                <w:szCs w:val="18"/>
              </w:rPr>
            </w:pPr>
            <w:r>
              <w:rPr>
                <w:sz w:val="18"/>
                <w:szCs w:val="18"/>
              </w:rPr>
              <w:t> </w:t>
            </w:r>
          </w:p>
          <w:p w:rsidR="00502317" w:rsidRDefault="00502317">
            <w:pPr>
              <w:jc w:val="center"/>
              <w:rPr>
                <w:sz w:val="18"/>
                <w:szCs w:val="18"/>
              </w:rPr>
            </w:pPr>
            <w:r>
              <w:rPr>
                <w:sz w:val="18"/>
                <w:szCs w:val="18"/>
              </w:rPr>
              <w:t> </w:t>
            </w:r>
          </w:p>
          <w:p w:rsidR="00502317" w:rsidRDefault="00502317">
            <w:pPr>
              <w:jc w:val="center"/>
              <w:rPr>
                <w:sz w:val="18"/>
                <w:szCs w:val="18"/>
              </w:rPr>
            </w:pPr>
            <w:r>
              <w:rPr>
                <w:sz w:val="18"/>
                <w:szCs w:val="18"/>
              </w:rPr>
              <w:t>(</w:t>
            </w:r>
            <w:r>
              <w:rPr>
                <w:rFonts w:ascii="Symbol" w:hAnsi="Symbol"/>
                <w:sz w:val="18"/>
                <w:szCs w:val="18"/>
              </w:rPr>
              <w:t></w:t>
            </w:r>
            <w:r>
              <w:rPr>
                <w:rStyle w:val="apple-converted-space"/>
                <w:sz w:val="18"/>
                <w:szCs w:val="18"/>
              </w:rPr>
              <w:t> </w:t>
            </w:r>
            <w:r>
              <w:rPr>
                <w:sz w:val="18"/>
                <w:szCs w:val="18"/>
              </w:rPr>
              <w:t>mm)</w:t>
            </w:r>
          </w:p>
        </w:tc>
        <w:tc>
          <w:tcPr>
            <w:tcW w:w="2093" w:type="dxa"/>
            <w:tcBorders>
              <w:top w:val="single" w:sz="8" w:space="0" w:color="auto"/>
              <w:left w:val="nil"/>
              <w:bottom w:val="nil"/>
              <w:right w:val="single" w:sz="8" w:space="0" w:color="auto"/>
            </w:tcBorders>
            <w:tcMar>
              <w:top w:w="0" w:type="dxa"/>
              <w:left w:w="108" w:type="dxa"/>
              <w:bottom w:w="0" w:type="dxa"/>
              <w:right w:w="108" w:type="dxa"/>
            </w:tcMar>
            <w:hideMark/>
          </w:tcPr>
          <w:p w:rsidR="00502317" w:rsidRDefault="00502317">
            <w:pPr>
              <w:ind w:firstLine="567"/>
              <w:rPr>
                <w:sz w:val="18"/>
                <w:szCs w:val="18"/>
              </w:rPr>
            </w:pPr>
            <w:r>
              <w:rPr>
                <w:sz w:val="18"/>
                <w:szCs w:val="18"/>
              </w:rPr>
              <w:t> </w:t>
            </w:r>
          </w:p>
          <w:p w:rsidR="00502317" w:rsidRDefault="00502317">
            <w:pPr>
              <w:rPr>
                <w:sz w:val="18"/>
                <w:szCs w:val="18"/>
              </w:rPr>
            </w:pPr>
            <w:r>
              <w:rPr>
                <w:noProof/>
                <w:sz w:val="18"/>
                <w:szCs w:val="18"/>
                <w:vertAlign w:val="subscript"/>
                <w:lang w:val="tr-TR" w:eastAsia="tr-TR"/>
              </w:rPr>
              <w:drawing>
                <wp:inline distT="0" distB="0" distL="0" distR="0">
                  <wp:extent cx="866775" cy="400050"/>
                  <wp:effectExtent l="0" t="0" r="9525" b="0"/>
                  <wp:docPr id="112" name="Resim 112" descr="http://www.mevzuat.gov.tr/MevzuatMetin/yonetmelik/7.5.10392-Ek_dosyalar/image2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www.mevzuat.gov.tr/MevzuatMetin/yonetmelik/7.5.10392-Ek_dosyalar/image208.gif"/>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866775" cy="400050"/>
                          </a:xfrm>
                          <a:prstGeom prst="rect">
                            <a:avLst/>
                          </a:prstGeom>
                          <a:noFill/>
                          <a:ln>
                            <a:noFill/>
                          </a:ln>
                        </pic:spPr>
                      </pic:pic>
                    </a:graphicData>
                  </a:graphic>
                </wp:inline>
              </w:drawing>
            </w:r>
          </w:p>
          <w:p w:rsidR="00502317" w:rsidRDefault="00502317">
            <w:pPr>
              <w:ind w:firstLine="567"/>
              <w:rPr>
                <w:sz w:val="18"/>
                <w:szCs w:val="18"/>
              </w:rPr>
            </w:pPr>
            <w:r>
              <w:rPr>
                <w:sz w:val="18"/>
                <w:szCs w:val="18"/>
              </w:rPr>
              <w:t> </w:t>
            </w:r>
          </w:p>
          <w:p w:rsidR="00502317" w:rsidRDefault="00502317">
            <w:pPr>
              <w:jc w:val="center"/>
              <w:rPr>
                <w:sz w:val="18"/>
                <w:szCs w:val="18"/>
              </w:rPr>
            </w:pPr>
            <w:r>
              <w:rPr>
                <w:sz w:val="18"/>
                <w:szCs w:val="18"/>
              </w:rPr>
              <w:t>A s</w:t>
            </w:r>
            <w:r>
              <w:rPr>
                <w:sz w:val="18"/>
                <w:szCs w:val="18"/>
                <w:vertAlign w:val="superscript"/>
              </w:rPr>
              <w:t>1/2</w:t>
            </w:r>
            <w:r>
              <w:rPr>
                <w:rStyle w:val="apple-converted-space"/>
                <w:sz w:val="18"/>
                <w:szCs w:val="18"/>
              </w:rPr>
              <w:t> </w:t>
            </w:r>
            <w:r>
              <w:rPr>
                <w:sz w:val="18"/>
                <w:szCs w:val="18"/>
              </w:rPr>
              <w:t>/mm</w:t>
            </w:r>
            <w:r>
              <w:rPr>
                <w:sz w:val="18"/>
                <w:szCs w:val="18"/>
                <w:vertAlign w:val="superscript"/>
              </w:rPr>
              <w:t>2</w:t>
            </w:r>
          </w:p>
        </w:tc>
      </w:tr>
      <w:tr w:rsidR="00502317" w:rsidTr="00502317">
        <w:trPr>
          <w:trHeight w:val="826"/>
        </w:trPr>
        <w:tc>
          <w:tcPr>
            <w:tcW w:w="1843" w:type="dxa"/>
            <w:tcBorders>
              <w:top w:val="nil"/>
              <w:left w:val="single" w:sz="8" w:space="0" w:color="auto"/>
              <w:bottom w:val="single" w:sz="8" w:space="0" w:color="auto"/>
              <w:right w:val="nil"/>
            </w:tcBorders>
            <w:tcMar>
              <w:top w:w="0" w:type="dxa"/>
              <w:left w:w="108" w:type="dxa"/>
              <w:bottom w:w="0" w:type="dxa"/>
              <w:right w:w="108" w:type="dxa"/>
            </w:tcMar>
            <w:hideMark/>
          </w:tcPr>
          <w:p w:rsidR="00502317" w:rsidRDefault="00502317">
            <w:pPr>
              <w:jc w:val="both"/>
              <w:rPr>
                <w:sz w:val="18"/>
                <w:szCs w:val="18"/>
              </w:rPr>
            </w:pPr>
            <w:r>
              <w:rPr>
                <w:sz w:val="18"/>
                <w:szCs w:val="18"/>
              </w:rPr>
              <w:t>Bakır</w:t>
            </w:r>
          </w:p>
          <w:p w:rsidR="00502317" w:rsidRDefault="00502317">
            <w:pPr>
              <w:jc w:val="both"/>
              <w:rPr>
                <w:sz w:val="18"/>
                <w:szCs w:val="18"/>
              </w:rPr>
            </w:pPr>
            <w:r>
              <w:rPr>
                <w:sz w:val="18"/>
                <w:szCs w:val="18"/>
              </w:rPr>
              <w:t>Alüminyum</w:t>
            </w:r>
          </w:p>
          <w:p w:rsidR="00502317" w:rsidRDefault="00502317">
            <w:pPr>
              <w:jc w:val="both"/>
              <w:rPr>
                <w:sz w:val="18"/>
                <w:szCs w:val="18"/>
              </w:rPr>
            </w:pPr>
            <w:r>
              <w:rPr>
                <w:sz w:val="18"/>
                <w:szCs w:val="18"/>
              </w:rPr>
              <w:t>Kurşun</w:t>
            </w:r>
          </w:p>
          <w:p w:rsidR="00502317" w:rsidRDefault="00502317">
            <w:pPr>
              <w:jc w:val="both"/>
              <w:rPr>
                <w:sz w:val="18"/>
                <w:szCs w:val="18"/>
              </w:rPr>
            </w:pPr>
            <w:r>
              <w:rPr>
                <w:sz w:val="18"/>
                <w:szCs w:val="18"/>
              </w:rPr>
              <w:t>Çelik</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jc w:val="center"/>
              <w:rPr>
                <w:sz w:val="18"/>
                <w:szCs w:val="18"/>
              </w:rPr>
            </w:pPr>
            <w:r>
              <w:rPr>
                <w:sz w:val="18"/>
                <w:szCs w:val="18"/>
              </w:rPr>
              <w:t>  234,5</w:t>
            </w:r>
          </w:p>
          <w:p w:rsidR="00502317" w:rsidRDefault="00502317">
            <w:pPr>
              <w:jc w:val="center"/>
              <w:rPr>
                <w:sz w:val="18"/>
                <w:szCs w:val="18"/>
              </w:rPr>
            </w:pPr>
            <w:r>
              <w:rPr>
                <w:sz w:val="18"/>
                <w:szCs w:val="18"/>
              </w:rPr>
              <w:t>228</w:t>
            </w:r>
          </w:p>
          <w:p w:rsidR="00502317" w:rsidRDefault="00502317">
            <w:pPr>
              <w:jc w:val="center"/>
              <w:rPr>
                <w:sz w:val="18"/>
                <w:szCs w:val="18"/>
              </w:rPr>
            </w:pPr>
            <w:r>
              <w:rPr>
                <w:sz w:val="18"/>
                <w:szCs w:val="18"/>
              </w:rPr>
              <w:t>230</w:t>
            </w:r>
          </w:p>
          <w:p w:rsidR="00502317" w:rsidRDefault="00502317">
            <w:pPr>
              <w:jc w:val="center"/>
              <w:rPr>
                <w:sz w:val="18"/>
                <w:szCs w:val="18"/>
              </w:rPr>
            </w:pPr>
            <w:r>
              <w:rPr>
                <w:sz w:val="18"/>
                <w:szCs w:val="18"/>
              </w:rPr>
              <w:t>202</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2317" w:rsidRDefault="00502317">
            <w:pPr>
              <w:rPr>
                <w:sz w:val="18"/>
                <w:szCs w:val="18"/>
              </w:rPr>
            </w:pPr>
            <w:r>
              <w:rPr>
                <w:sz w:val="18"/>
                <w:szCs w:val="18"/>
              </w:rPr>
              <w:t>3,45 . 10</w:t>
            </w:r>
            <w:r>
              <w:rPr>
                <w:sz w:val="18"/>
                <w:szCs w:val="18"/>
                <w:vertAlign w:val="superscript"/>
              </w:rPr>
              <w:t>-3</w:t>
            </w:r>
          </w:p>
          <w:p w:rsidR="00502317" w:rsidRDefault="00502317">
            <w:pPr>
              <w:rPr>
                <w:sz w:val="18"/>
                <w:szCs w:val="18"/>
              </w:rPr>
            </w:pPr>
            <w:r>
              <w:rPr>
                <w:sz w:val="18"/>
                <w:szCs w:val="18"/>
              </w:rPr>
              <w:t>2,5   . 10</w:t>
            </w:r>
            <w:r>
              <w:rPr>
                <w:sz w:val="18"/>
                <w:szCs w:val="18"/>
                <w:vertAlign w:val="superscript"/>
              </w:rPr>
              <w:t>-3</w:t>
            </w:r>
          </w:p>
          <w:p w:rsidR="00502317" w:rsidRDefault="00502317">
            <w:pPr>
              <w:rPr>
                <w:sz w:val="18"/>
                <w:szCs w:val="18"/>
              </w:rPr>
            </w:pPr>
            <w:r>
              <w:rPr>
                <w:sz w:val="18"/>
                <w:szCs w:val="18"/>
              </w:rPr>
              <w:t>1,45 . 10</w:t>
            </w:r>
            <w:r>
              <w:rPr>
                <w:sz w:val="18"/>
                <w:szCs w:val="18"/>
                <w:vertAlign w:val="superscript"/>
              </w:rPr>
              <w:t>-3</w:t>
            </w:r>
          </w:p>
          <w:p w:rsidR="00502317" w:rsidRDefault="00502317">
            <w:pPr>
              <w:rPr>
                <w:sz w:val="18"/>
                <w:szCs w:val="18"/>
              </w:rPr>
            </w:pPr>
            <w:r>
              <w:rPr>
                <w:sz w:val="18"/>
                <w:szCs w:val="18"/>
              </w:rPr>
              <w:t>3,8   . 10</w:t>
            </w:r>
            <w:r>
              <w:rPr>
                <w:sz w:val="18"/>
                <w:szCs w:val="18"/>
                <w:vertAlign w:val="superscript"/>
              </w:rPr>
              <w:t>-3</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2317" w:rsidRDefault="00502317">
            <w:pPr>
              <w:rPr>
                <w:sz w:val="18"/>
                <w:szCs w:val="18"/>
              </w:rPr>
            </w:pPr>
            <w:r>
              <w:rPr>
                <w:sz w:val="18"/>
                <w:szCs w:val="18"/>
              </w:rPr>
              <w:t>  17,241 . 10</w:t>
            </w:r>
            <w:r>
              <w:rPr>
                <w:sz w:val="18"/>
                <w:szCs w:val="18"/>
                <w:vertAlign w:val="superscript"/>
              </w:rPr>
              <w:t>-6</w:t>
            </w:r>
          </w:p>
          <w:p w:rsidR="00502317" w:rsidRDefault="00502317">
            <w:pPr>
              <w:rPr>
                <w:sz w:val="18"/>
                <w:szCs w:val="18"/>
              </w:rPr>
            </w:pPr>
            <w:r>
              <w:rPr>
                <w:sz w:val="18"/>
                <w:szCs w:val="18"/>
              </w:rPr>
              <w:t>  28,264 . 10</w:t>
            </w:r>
            <w:r>
              <w:rPr>
                <w:sz w:val="18"/>
                <w:szCs w:val="18"/>
                <w:vertAlign w:val="superscript"/>
              </w:rPr>
              <w:t>-6</w:t>
            </w:r>
          </w:p>
          <w:p w:rsidR="00502317" w:rsidRDefault="00502317">
            <w:pPr>
              <w:rPr>
                <w:sz w:val="18"/>
                <w:szCs w:val="18"/>
              </w:rPr>
            </w:pPr>
            <w:r>
              <w:rPr>
                <w:sz w:val="18"/>
                <w:szCs w:val="18"/>
              </w:rPr>
              <w:t>214        . 10</w:t>
            </w:r>
            <w:r>
              <w:rPr>
                <w:sz w:val="18"/>
                <w:szCs w:val="18"/>
                <w:vertAlign w:val="superscript"/>
              </w:rPr>
              <w:t>-6</w:t>
            </w:r>
          </w:p>
          <w:p w:rsidR="00502317" w:rsidRDefault="00502317">
            <w:pPr>
              <w:rPr>
                <w:sz w:val="18"/>
                <w:szCs w:val="18"/>
              </w:rPr>
            </w:pPr>
            <w:r>
              <w:rPr>
                <w:sz w:val="18"/>
                <w:szCs w:val="18"/>
              </w:rPr>
              <w:t>138        . 10</w:t>
            </w:r>
            <w:r>
              <w:rPr>
                <w:sz w:val="18"/>
                <w:szCs w:val="18"/>
                <w:vertAlign w:val="superscript"/>
              </w:rPr>
              <w:t>-6</w:t>
            </w:r>
          </w:p>
        </w:tc>
        <w:tc>
          <w:tcPr>
            <w:tcW w:w="20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2317" w:rsidRDefault="00502317">
            <w:pPr>
              <w:ind w:firstLine="567"/>
              <w:rPr>
                <w:sz w:val="18"/>
                <w:szCs w:val="18"/>
              </w:rPr>
            </w:pPr>
            <w:r>
              <w:rPr>
                <w:sz w:val="18"/>
                <w:szCs w:val="18"/>
              </w:rPr>
              <w:t>226</w:t>
            </w:r>
          </w:p>
          <w:p w:rsidR="00502317" w:rsidRDefault="00502317">
            <w:pPr>
              <w:ind w:firstLine="567"/>
              <w:rPr>
                <w:sz w:val="18"/>
                <w:szCs w:val="18"/>
              </w:rPr>
            </w:pPr>
            <w:r>
              <w:rPr>
                <w:sz w:val="18"/>
                <w:szCs w:val="18"/>
              </w:rPr>
              <w:t>148</w:t>
            </w:r>
          </w:p>
          <w:p w:rsidR="00502317" w:rsidRDefault="00502317">
            <w:pPr>
              <w:ind w:firstLine="567"/>
              <w:rPr>
                <w:sz w:val="18"/>
                <w:szCs w:val="18"/>
              </w:rPr>
            </w:pPr>
            <w:r>
              <w:rPr>
                <w:sz w:val="18"/>
                <w:szCs w:val="18"/>
              </w:rPr>
              <w:t>42</w:t>
            </w:r>
          </w:p>
          <w:p w:rsidR="00502317" w:rsidRDefault="00502317">
            <w:pPr>
              <w:ind w:firstLine="567"/>
              <w:rPr>
                <w:sz w:val="18"/>
                <w:szCs w:val="18"/>
              </w:rPr>
            </w:pPr>
            <w:r>
              <w:rPr>
                <w:sz w:val="18"/>
                <w:szCs w:val="18"/>
              </w:rPr>
              <w:t>78</w:t>
            </w:r>
          </w:p>
        </w:tc>
      </w:tr>
    </w:tbl>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pStyle w:val="GvdeMetni3"/>
        <w:shd w:val="clear" w:color="auto" w:fill="FFFFFF"/>
        <w:spacing w:before="0" w:beforeAutospacing="0" w:after="0" w:afterAutospacing="0"/>
        <w:ind w:firstLine="567"/>
        <w:rPr>
          <w:rFonts w:ascii="Arial" w:hAnsi="Arial" w:cs="Arial"/>
          <w:b/>
          <w:bCs/>
          <w:color w:val="1C283D"/>
        </w:rPr>
      </w:pPr>
      <w:r>
        <w:rPr>
          <w:b/>
          <w:bCs/>
          <w:color w:val="1C283D"/>
          <w:sz w:val="18"/>
          <w:szCs w:val="18"/>
        </w:rPr>
        <w:t> </w:t>
      </w:r>
    </w:p>
    <w:p w:rsidR="00502317" w:rsidRDefault="00502317" w:rsidP="00502317">
      <w:pPr>
        <w:pStyle w:val="GvdeMetni3"/>
        <w:shd w:val="clear" w:color="auto" w:fill="FFFFFF"/>
        <w:spacing w:before="0" w:beforeAutospacing="0" w:after="0" w:afterAutospacing="0"/>
        <w:jc w:val="center"/>
        <w:rPr>
          <w:rFonts w:ascii="Arial" w:hAnsi="Arial" w:cs="Arial"/>
          <w:b/>
          <w:bCs/>
          <w:color w:val="1C283D"/>
        </w:rPr>
      </w:pPr>
      <w:r>
        <w:rPr>
          <w:b/>
          <w:bCs/>
          <w:color w:val="1C283D"/>
          <w:sz w:val="18"/>
          <w:szCs w:val="18"/>
        </w:rPr>
        <w:t>Ek-V</w:t>
      </w:r>
    </w:p>
    <w:p w:rsidR="00502317" w:rsidRDefault="00502317" w:rsidP="00502317">
      <w:pPr>
        <w:pStyle w:val="GvdeMetni3"/>
        <w:shd w:val="clear" w:color="auto" w:fill="FFFFFF"/>
        <w:spacing w:before="0" w:beforeAutospacing="0" w:after="0" w:afterAutospacing="0"/>
        <w:jc w:val="center"/>
        <w:rPr>
          <w:rFonts w:ascii="Arial" w:hAnsi="Arial" w:cs="Arial"/>
          <w:b/>
          <w:bCs/>
          <w:color w:val="1C283D"/>
        </w:rPr>
      </w:pPr>
      <w:r>
        <w:rPr>
          <w:b/>
          <w:bCs/>
          <w:color w:val="1C283D"/>
          <w:sz w:val="18"/>
          <w:szCs w:val="18"/>
        </w:rPr>
        <w:t> </w:t>
      </w:r>
    </w:p>
    <w:p w:rsidR="00502317" w:rsidRDefault="00502317" w:rsidP="00502317">
      <w:pPr>
        <w:shd w:val="clear" w:color="auto" w:fill="FFFFFF"/>
        <w:ind w:left="567"/>
        <w:jc w:val="center"/>
        <w:rPr>
          <w:color w:val="1C283D"/>
          <w:sz w:val="18"/>
          <w:szCs w:val="18"/>
        </w:rPr>
      </w:pPr>
      <w:r>
        <w:rPr>
          <w:b/>
          <w:bCs/>
          <w:color w:val="1C283D"/>
          <w:sz w:val="18"/>
          <w:szCs w:val="18"/>
        </w:rPr>
        <w:t>Bir Kablo veya Hattın Kılıf  veya Zırhından Meydana Gelen Koruma İletkeni İçin Malzeme Katsayılarının Seçimi, Yabancı Gerilimi Az Olan Yerlerde Potansiyel Dengelemesi ve PEN İletkeni Olarak Kullanılacak Profil Raylara İlişkin Tamamlayıcı Bilgiler</w:t>
      </w:r>
    </w:p>
    <w:p w:rsidR="00502317" w:rsidRDefault="00502317" w:rsidP="00502317">
      <w:pPr>
        <w:shd w:val="clear" w:color="auto" w:fill="FFFFFF"/>
        <w:ind w:firstLine="567"/>
        <w:jc w:val="both"/>
        <w:rPr>
          <w:color w:val="1C283D"/>
          <w:sz w:val="18"/>
          <w:szCs w:val="18"/>
        </w:rPr>
      </w:pPr>
      <w:r>
        <w:rPr>
          <w:b/>
          <w:bCs/>
          <w:color w:val="1C283D"/>
          <w:sz w:val="22"/>
          <w:szCs w:val="22"/>
        </w:rPr>
        <w:t> </w:t>
      </w:r>
    </w:p>
    <w:p w:rsidR="00502317" w:rsidRDefault="00502317" w:rsidP="00502317">
      <w:pPr>
        <w:shd w:val="clear" w:color="auto" w:fill="FFFFFF"/>
        <w:ind w:firstLine="567"/>
        <w:jc w:val="both"/>
        <w:rPr>
          <w:color w:val="1C283D"/>
          <w:sz w:val="18"/>
          <w:szCs w:val="18"/>
        </w:rPr>
      </w:pPr>
      <w:r>
        <w:rPr>
          <w:color w:val="1C283D"/>
          <w:sz w:val="18"/>
          <w:szCs w:val="18"/>
        </w:rPr>
        <w:t>V.1 Bir kablo veya hattın kılıf veya zırhından meydana gelen koruma iletkeni için malzeme katsayıları k</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pStyle w:val="msobodytextindent3"/>
        <w:shd w:val="clear" w:color="auto" w:fill="FFFFFF"/>
        <w:spacing w:before="0" w:beforeAutospacing="0" w:after="0" w:afterAutospacing="0"/>
        <w:ind w:firstLine="567"/>
        <w:rPr>
          <w:color w:val="1C283D"/>
        </w:rPr>
      </w:pPr>
      <w:r>
        <w:rPr>
          <w:color w:val="1C283D"/>
          <w:sz w:val="18"/>
          <w:szCs w:val="18"/>
        </w:rPr>
        <w:t>Çizelge-V.1  Bir kablo veya hattın kılıf veya zırhından meydana gelen koruma iletkeni için malzeme katsayıları k</w:t>
      </w:r>
    </w:p>
    <w:tbl>
      <w:tblPr>
        <w:tblW w:w="0" w:type="auto"/>
        <w:tblInd w:w="675" w:type="dxa"/>
        <w:tblCellMar>
          <w:left w:w="0" w:type="dxa"/>
          <w:right w:w="0" w:type="dxa"/>
        </w:tblCellMar>
        <w:tblLook w:val="04A0" w:firstRow="1" w:lastRow="0" w:firstColumn="1" w:lastColumn="0" w:noHBand="0" w:noVBand="1"/>
      </w:tblPr>
      <w:tblGrid>
        <w:gridCol w:w="2552"/>
        <w:gridCol w:w="1197"/>
        <w:gridCol w:w="1134"/>
        <w:gridCol w:w="1275"/>
        <w:gridCol w:w="1242"/>
      </w:tblGrid>
      <w:tr w:rsidR="00502317" w:rsidTr="00502317">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ind w:left="851" w:firstLine="567"/>
              <w:jc w:val="both"/>
              <w:rPr>
                <w:sz w:val="18"/>
                <w:szCs w:val="18"/>
              </w:rPr>
            </w:pPr>
            <w:r>
              <w:rPr>
                <w:b/>
                <w:bCs/>
                <w:sz w:val="18"/>
                <w:szCs w:val="18"/>
              </w:rPr>
              <w:t> </w:t>
            </w:r>
          </w:p>
        </w:tc>
        <w:tc>
          <w:tcPr>
            <w:tcW w:w="478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Balk7"/>
              <w:spacing w:before="0" w:beforeAutospacing="0" w:after="0" w:afterAutospacing="0"/>
              <w:jc w:val="center"/>
              <w:rPr>
                <w:b/>
                <w:bCs/>
                <w:sz w:val="18"/>
                <w:szCs w:val="18"/>
              </w:rPr>
            </w:pPr>
            <w:r>
              <w:rPr>
                <w:sz w:val="18"/>
                <w:szCs w:val="18"/>
              </w:rPr>
              <w:t>Yalıtkan malzeme</w:t>
            </w:r>
          </w:p>
        </w:tc>
      </w:tr>
      <w:tr w:rsidR="00502317" w:rsidTr="00502317">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ind w:left="851" w:firstLine="567"/>
              <w:jc w:val="both"/>
              <w:rPr>
                <w:sz w:val="18"/>
                <w:szCs w:val="18"/>
              </w:rPr>
            </w:pPr>
            <w:r>
              <w:rPr>
                <w:b/>
                <w:bCs/>
                <w:sz w:val="18"/>
                <w:szCs w:val="18"/>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Balk8"/>
              <w:spacing w:before="0" w:beforeAutospacing="0" w:after="0" w:afterAutospacing="0"/>
              <w:ind w:left="851" w:firstLine="567"/>
              <w:jc w:val="center"/>
              <w:rPr>
                <w:color w:val="000000"/>
              </w:rPr>
            </w:pPr>
            <w:r>
              <w:rPr>
                <w:sz w:val="18"/>
                <w:szCs w:val="18"/>
              </w:rPr>
              <w:t>G</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jc w:val="center"/>
              <w:rPr>
                <w:sz w:val="18"/>
                <w:szCs w:val="18"/>
              </w:rPr>
            </w:pPr>
            <w:r>
              <w:rPr>
                <w:sz w:val="18"/>
                <w:szCs w:val="18"/>
              </w:rPr>
              <w:t>PVC</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jc w:val="center"/>
              <w:rPr>
                <w:sz w:val="18"/>
                <w:szCs w:val="18"/>
              </w:rPr>
            </w:pPr>
            <w:r>
              <w:rPr>
                <w:sz w:val="18"/>
                <w:szCs w:val="18"/>
              </w:rPr>
              <w:t>XLPE, EPR</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jc w:val="center"/>
              <w:rPr>
                <w:sz w:val="18"/>
                <w:szCs w:val="18"/>
              </w:rPr>
            </w:pPr>
            <w:r>
              <w:rPr>
                <w:sz w:val="18"/>
                <w:szCs w:val="18"/>
              </w:rPr>
              <w:t>IIK</w:t>
            </w:r>
          </w:p>
        </w:tc>
      </w:tr>
      <w:tr w:rsidR="00502317" w:rsidTr="00502317">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rPr>
                <w:sz w:val="18"/>
                <w:szCs w:val="18"/>
              </w:rPr>
            </w:pPr>
            <w:r>
              <w:rPr>
                <w:sz w:val="18"/>
                <w:szCs w:val="18"/>
              </w:rPr>
              <w:t>İletkenin başlangıç sıcaklığı</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jc w:val="center"/>
              <w:rPr>
                <w:sz w:val="18"/>
                <w:szCs w:val="18"/>
              </w:rPr>
            </w:pPr>
            <w:r>
              <w:rPr>
                <w:sz w:val="18"/>
                <w:szCs w:val="18"/>
              </w:rPr>
              <w:t>50</w:t>
            </w:r>
            <w:r>
              <w:rPr>
                <w:rFonts w:ascii="Symbol" w:hAnsi="Symbol"/>
                <w:sz w:val="18"/>
                <w:szCs w:val="18"/>
              </w:rPr>
              <w:t></w:t>
            </w:r>
            <w:r>
              <w:rPr>
                <w:sz w:val="18"/>
                <w:szCs w:val="18"/>
              </w:rPr>
              <w:t>C</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jc w:val="center"/>
              <w:rPr>
                <w:sz w:val="18"/>
                <w:szCs w:val="18"/>
              </w:rPr>
            </w:pPr>
            <w:r>
              <w:rPr>
                <w:sz w:val="18"/>
                <w:szCs w:val="18"/>
              </w:rPr>
              <w:t>60</w:t>
            </w:r>
            <w:r>
              <w:rPr>
                <w:rStyle w:val="apple-converted-space"/>
                <w:sz w:val="18"/>
                <w:szCs w:val="18"/>
              </w:rPr>
              <w:t> </w:t>
            </w:r>
            <w:r>
              <w:rPr>
                <w:rFonts w:ascii="Symbol" w:hAnsi="Symbol"/>
                <w:sz w:val="18"/>
                <w:szCs w:val="18"/>
              </w:rPr>
              <w:t></w:t>
            </w:r>
            <w:r>
              <w:rPr>
                <w:rStyle w:val="apple-converted-space"/>
                <w:sz w:val="18"/>
                <w:szCs w:val="18"/>
              </w:rPr>
              <w:t> </w:t>
            </w:r>
            <w:r>
              <w:rPr>
                <w:sz w:val="18"/>
                <w:szCs w:val="18"/>
              </w:rPr>
              <w:t>C</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jc w:val="center"/>
              <w:rPr>
                <w:sz w:val="18"/>
                <w:szCs w:val="18"/>
              </w:rPr>
            </w:pPr>
            <w:r>
              <w:rPr>
                <w:sz w:val="18"/>
                <w:szCs w:val="18"/>
              </w:rPr>
              <w:t>80</w:t>
            </w:r>
            <w:r>
              <w:rPr>
                <w:rStyle w:val="apple-converted-space"/>
                <w:sz w:val="18"/>
                <w:szCs w:val="18"/>
              </w:rPr>
              <w:t> </w:t>
            </w:r>
            <w:r>
              <w:rPr>
                <w:rFonts w:ascii="Symbol" w:hAnsi="Symbol"/>
                <w:sz w:val="18"/>
                <w:szCs w:val="18"/>
              </w:rPr>
              <w:t></w:t>
            </w:r>
            <w:r>
              <w:rPr>
                <w:rStyle w:val="apple-converted-space"/>
                <w:sz w:val="18"/>
                <w:szCs w:val="18"/>
              </w:rPr>
              <w:t> </w:t>
            </w:r>
            <w:r>
              <w:rPr>
                <w:sz w:val="18"/>
                <w:szCs w:val="18"/>
              </w:rPr>
              <w:t>C</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jc w:val="center"/>
              <w:rPr>
                <w:sz w:val="18"/>
                <w:szCs w:val="18"/>
              </w:rPr>
            </w:pPr>
            <w:r>
              <w:rPr>
                <w:sz w:val="18"/>
                <w:szCs w:val="18"/>
              </w:rPr>
              <w:t>75</w:t>
            </w:r>
            <w:r>
              <w:rPr>
                <w:rStyle w:val="apple-converted-space"/>
                <w:sz w:val="18"/>
                <w:szCs w:val="18"/>
              </w:rPr>
              <w:t> </w:t>
            </w:r>
            <w:r>
              <w:rPr>
                <w:rFonts w:ascii="Symbol" w:hAnsi="Symbol"/>
                <w:sz w:val="18"/>
                <w:szCs w:val="18"/>
              </w:rPr>
              <w:t></w:t>
            </w:r>
            <w:r>
              <w:rPr>
                <w:rStyle w:val="apple-converted-space"/>
                <w:sz w:val="18"/>
                <w:szCs w:val="18"/>
              </w:rPr>
              <w:t> </w:t>
            </w:r>
            <w:r>
              <w:rPr>
                <w:sz w:val="18"/>
                <w:szCs w:val="18"/>
              </w:rPr>
              <w:t>C</w:t>
            </w:r>
          </w:p>
        </w:tc>
      </w:tr>
      <w:tr w:rsidR="00502317" w:rsidTr="00502317">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jc w:val="both"/>
              <w:rPr>
                <w:sz w:val="18"/>
                <w:szCs w:val="18"/>
              </w:rPr>
            </w:pPr>
            <w:r>
              <w:rPr>
                <w:sz w:val="18"/>
                <w:szCs w:val="18"/>
              </w:rPr>
              <w:t>Son sıcaklık</w:t>
            </w:r>
          </w:p>
        </w:tc>
        <w:tc>
          <w:tcPr>
            <w:tcW w:w="1134" w:type="dxa"/>
            <w:tcBorders>
              <w:top w:val="nil"/>
              <w:left w:val="nil"/>
              <w:bottom w:val="nil"/>
              <w:right w:val="single" w:sz="8" w:space="0" w:color="auto"/>
            </w:tcBorders>
            <w:tcMar>
              <w:top w:w="0" w:type="dxa"/>
              <w:left w:w="108" w:type="dxa"/>
              <w:bottom w:w="0" w:type="dxa"/>
              <w:right w:w="108" w:type="dxa"/>
            </w:tcMar>
            <w:hideMark/>
          </w:tcPr>
          <w:p w:rsidR="00502317" w:rsidRDefault="00502317">
            <w:pPr>
              <w:jc w:val="center"/>
              <w:rPr>
                <w:sz w:val="18"/>
                <w:szCs w:val="18"/>
              </w:rPr>
            </w:pPr>
            <w:r>
              <w:rPr>
                <w:sz w:val="18"/>
                <w:szCs w:val="18"/>
              </w:rPr>
              <w:t>200</w:t>
            </w:r>
            <w:r>
              <w:rPr>
                <w:rStyle w:val="apple-converted-space"/>
                <w:sz w:val="18"/>
                <w:szCs w:val="18"/>
              </w:rPr>
              <w:t> </w:t>
            </w:r>
            <w:r>
              <w:rPr>
                <w:rFonts w:ascii="Symbol" w:hAnsi="Symbol"/>
                <w:sz w:val="18"/>
                <w:szCs w:val="18"/>
              </w:rPr>
              <w:t></w:t>
            </w:r>
            <w:r>
              <w:rPr>
                <w:rStyle w:val="apple-converted-space"/>
                <w:sz w:val="18"/>
                <w:szCs w:val="18"/>
              </w:rPr>
              <w:t> </w:t>
            </w:r>
            <w:r>
              <w:rPr>
                <w:sz w:val="18"/>
                <w:szCs w:val="18"/>
              </w:rPr>
              <w:t>C</w:t>
            </w:r>
          </w:p>
        </w:tc>
        <w:tc>
          <w:tcPr>
            <w:tcW w:w="1134" w:type="dxa"/>
            <w:tcBorders>
              <w:top w:val="nil"/>
              <w:left w:val="nil"/>
              <w:bottom w:val="nil"/>
              <w:right w:val="single" w:sz="8" w:space="0" w:color="auto"/>
            </w:tcBorders>
            <w:tcMar>
              <w:top w:w="0" w:type="dxa"/>
              <w:left w:w="108" w:type="dxa"/>
              <w:bottom w:w="0" w:type="dxa"/>
              <w:right w:w="108" w:type="dxa"/>
            </w:tcMar>
            <w:hideMark/>
          </w:tcPr>
          <w:p w:rsidR="00502317" w:rsidRDefault="00502317">
            <w:pPr>
              <w:jc w:val="center"/>
              <w:rPr>
                <w:sz w:val="18"/>
                <w:szCs w:val="18"/>
              </w:rPr>
            </w:pPr>
            <w:r>
              <w:rPr>
                <w:sz w:val="18"/>
                <w:szCs w:val="18"/>
              </w:rPr>
              <w:t>160</w:t>
            </w:r>
            <w:r>
              <w:rPr>
                <w:rStyle w:val="apple-converted-space"/>
                <w:sz w:val="18"/>
                <w:szCs w:val="18"/>
              </w:rPr>
              <w:t> </w:t>
            </w:r>
            <w:r>
              <w:rPr>
                <w:rFonts w:ascii="Symbol" w:hAnsi="Symbol"/>
                <w:sz w:val="18"/>
                <w:szCs w:val="18"/>
              </w:rPr>
              <w:t></w:t>
            </w:r>
            <w:r>
              <w:rPr>
                <w:rStyle w:val="apple-converted-space"/>
                <w:sz w:val="18"/>
                <w:szCs w:val="18"/>
              </w:rPr>
              <w:t> </w:t>
            </w:r>
            <w:r>
              <w:rPr>
                <w:sz w:val="18"/>
                <w:szCs w:val="18"/>
              </w:rPr>
              <w:t>C</w:t>
            </w:r>
          </w:p>
        </w:tc>
        <w:tc>
          <w:tcPr>
            <w:tcW w:w="1275" w:type="dxa"/>
            <w:tcBorders>
              <w:top w:val="nil"/>
              <w:left w:val="nil"/>
              <w:bottom w:val="nil"/>
              <w:right w:val="single" w:sz="8" w:space="0" w:color="auto"/>
            </w:tcBorders>
            <w:tcMar>
              <w:top w:w="0" w:type="dxa"/>
              <w:left w:w="108" w:type="dxa"/>
              <w:bottom w:w="0" w:type="dxa"/>
              <w:right w:w="108" w:type="dxa"/>
            </w:tcMar>
            <w:hideMark/>
          </w:tcPr>
          <w:p w:rsidR="00502317" w:rsidRDefault="00502317">
            <w:pPr>
              <w:jc w:val="center"/>
              <w:rPr>
                <w:sz w:val="18"/>
                <w:szCs w:val="18"/>
              </w:rPr>
            </w:pPr>
            <w:r>
              <w:rPr>
                <w:sz w:val="18"/>
                <w:szCs w:val="18"/>
              </w:rPr>
              <w:t>250</w:t>
            </w:r>
            <w:r>
              <w:rPr>
                <w:rStyle w:val="apple-converted-space"/>
                <w:sz w:val="18"/>
                <w:szCs w:val="18"/>
              </w:rPr>
              <w:t> </w:t>
            </w:r>
            <w:r>
              <w:rPr>
                <w:rFonts w:ascii="Symbol" w:hAnsi="Symbol"/>
                <w:sz w:val="18"/>
                <w:szCs w:val="18"/>
              </w:rPr>
              <w:t></w:t>
            </w:r>
            <w:r>
              <w:rPr>
                <w:rStyle w:val="apple-converted-space"/>
                <w:sz w:val="18"/>
                <w:szCs w:val="18"/>
              </w:rPr>
              <w:t> </w:t>
            </w:r>
            <w:r>
              <w:rPr>
                <w:sz w:val="18"/>
                <w:szCs w:val="18"/>
              </w:rPr>
              <w:t>C</w:t>
            </w:r>
          </w:p>
        </w:tc>
        <w:tc>
          <w:tcPr>
            <w:tcW w:w="1242" w:type="dxa"/>
            <w:tcBorders>
              <w:top w:val="nil"/>
              <w:left w:val="nil"/>
              <w:bottom w:val="nil"/>
              <w:right w:val="single" w:sz="8" w:space="0" w:color="auto"/>
            </w:tcBorders>
            <w:tcMar>
              <w:top w:w="0" w:type="dxa"/>
              <w:left w:w="108" w:type="dxa"/>
              <w:bottom w:w="0" w:type="dxa"/>
              <w:right w:w="108" w:type="dxa"/>
            </w:tcMar>
            <w:hideMark/>
          </w:tcPr>
          <w:p w:rsidR="00502317" w:rsidRDefault="00502317">
            <w:pPr>
              <w:jc w:val="center"/>
              <w:rPr>
                <w:sz w:val="18"/>
                <w:szCs w:val="18"/>
              </w:rPr>
            </w:pPr>
            <w:r>
              <w:rPr>
                <w:sz w:val="18"/>
                <w:szCs w:val="18"/>
              </w:rPr>
              <w:t>220</w:t>
            </w:r>
            <w:r>
              <w:rPr>
                <w:rStyle w:val="apple-converted-space"/>
                <w:sz w:val="18"/>
                <w:szCs w:val="18"/>
              </w:rPr>
              <w:t> </w:t>
            </w:r>
            <w:r>
              <w:rPr>
                <w:rFonts w:ascii="Symbol" w:hAnsi="Symbol"/>
                <w:sz w:val="18"/>
                <w:szCs w:val="18"/>
              </w:rPr>
              <w:t></w:t>
            </w:r>
            <w:r>
              <w:rPr>
                <w:rStyle w:val="apple-converted-space"/>
                <w:sz w:val="18"/>
                <w:szCs w:val="18"/>
              </w:rPr>
              <w:t> </w:t>
            </w:r>
            <w:r>
              <w:rPr>
                <w:sz w:val="18"/>
                <w:szCs w:val="18"/>
              </w:rPr>
              <w:t>C</w:t>
            </w:r>
          </w:p>
        </w:tc>
      </w:tr>
      <w:tr w:rsidR="00502317" w:rsidTr="00502317">
        <w:tc>
          <w:tcPr>
            <w:tcW w:w="2552" w:type="dxa"/>
            <w:tcBorders>
              <w:top w:val="nil"/>
              <w:left w:val="single" w:sz="8" w:space="0" w:color="auto"/>
              <w:bottom w:val="single" w:sz="8" w:space="0" w:color="auto"/>
              <w:right w:val="nil"/>
            </w:tcBorders>
            <w:tcMar>
              <w:top w:w="0" w:type="dxa"/>
              <w:left w:w="108" w:type="dxa"/>
              <w:bottom w:w="0" w:type="dxa"/>
              <w:right w:w="108" w:type="dxa"/>
            </w:tcMar>
            <w:hideMark/>
          </w:tcPr>
          <w:p w:rsidR="00502317" w:rsidRDefault="00502317">
            <w:pPr>
              <w:ind w:left="851" w:firstLine="567"/>
              <w:jc w:val="both"/>
              <w:rPr>
                <w:sz w:val="18"/>
                <w:szCs w:val="18"/>
              </w:rPr>
            </w:pPr>
            <w:r>
              <w:rPr>
                <w:sz w:val="18"/>
                <w:szCs w:val="18"/>
              </w:rPr>
              <w:t> </w:t>
            </w:r>
          </w:p>
        </w:tc>
        <w:tc>
          <w:tcPr>
            <w:tcW w:w="478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jc w:val="center"/>
              <w:rPr>
                <w:sz w:val="18"/>
                <w:szCs w:val="18"/>
              </w:rPr>
            </w:pPr>
            <w:r>
              <w:rPr>
                <w:sz w:val="18"/>
                <w:szCs w:val="18"/>
              </w:rPr>
              <w:t>A s</w:t>
            </w:r>
            <w:r>
              <w:rPr>
                <w:sz w:val="18"/>
                <w:szCs w:val="18"/>
                <w:vertAlign w:val="superscript"/>
              </w:rPr>
              <w:t>1/2</w:t>
            </w:r>
            <w:r>
              <w:rPr>
                <w:rStyle w:val="apple-converted-space"/>
                <w:sz w:val="18"/>
                <w:szCs w:val="18"/>
                <w:vertAlign w:val="superscript"/>
              </w:rPr>
              <w:t> </w:t>
            </w:r>
            <w:r>
              <w:rPr>
                <w:sz w:val="18"/>
                <w:szCs w:val="18"/>
              </w:rPr>
              <w:t>/ mm</w:t>
            </w:r>
            <w:r>
              <w:rPr>
                <w:sz w:val="18"/>
                <w:szCs w:val="18"/>
                <w:vertAlign w:val="superscript"/>
              </w:rPr>
              <w:t>2</w:t>
            </w:r>
            <w:r>
              <w:rPr>
                <w:rStyle w:val="apple-converted-space"/>
                <w:sz w:val="18"/>
                <w:szCs w:val="18"/>
              </w:rPr>
              <w:t> </w:t>
            </w:r>
            <w:r>
              <w:rPr>
                <w:sz w:val="18"/>
                <w:szCs w:val="18"/>
              </w:rPr>
              <w:t>cinsinden k</w:t>
            </w:r>
          </w:p>
        </w:tc>
      </w:tr>
      <w:tr w:rsidR="00502317" w:rsidTr="00502317">
        <w:tc>
          <w:tcPr>
            <w:tcW w:w="2552" w:type="dxa"/>
            <w:tcBorders>
              <w:top w:val="nil"/>
              <w:left w:val="single" w:sz="8" w:space="0" w:color="auto"/>
              <w:bottom w:val="single" w:sz="8" w:space="0" w:color="auto"/>
              <w:right w:val="nil"/>
            </w:tcBorders>
            <w:tcMar>
              <w:top w:w="0" w:type="dxa"/>
              <w:left w:w="108" w:type="dxa"/>
              <w:bottom w:w="0" w:type="dxa"/>
              <w:right w:w="108" w:type="dxa"/>
            </w:tcMar>
            <w:hideMark/>
          </w:tcPr>
          <w:p w:rsidR="00502317" w:rsidRDefault="00502317">
            <w:pPr>
              <w:rPr>
                <w:sz w:val="18"/>
                <w:szCs w:val="18"/>
              </w:rPr>
            </w:pPr>
            <w:r>
              <w:rPr>
                <w:sz w:val="18"/>
                <w:szCs w:val="18"/>
              </w:rPr>
              <w:t>Fe ve Cu kaplı Fe</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jc w:val="center"/>
              <w:rPr>
                <w:sz w:val="18"/>
                <w:szCs w:val="18"/>
              </w:rPr>
            </w:pPr>
            <w:r>
              <w:rPr>
                <w:sz w:val="18"/>
                <w:szCs w:val="18"/>
              </w:rPr>
              <w:t>53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jc w:val="center"/>
              <w:rPr>
                <w:sz w:val="18"/>
                <w:szCs w:val="18"/>
              </w:rPr>
            </w:pPr>
            <w:r>
              <w:rPr>
                <w:sz w:val="18"/>
                <w:szCs w:val="18"/>
              </w:rPr>
              <w:t>44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jc w:val="center"/>
              <w:rPr>
                <w:sz w:val="18"/>
                <w:szCs w:val="18"/>
              </w:rPr>
            </w:pPr>
            <w:r>
              <w:rPr>
                <w:sz w:val="18"/>
                <w:szCs w:val="18"/>
              </w:rPr>
              <w:t>54</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jc w:val="center"/>
              <w:rPr>
                <w:sz w:val="18"/>
                <w:szCs w:val="18"/>
              </w:rPr>
            </w:pPr>
            <w:r>
              <w:rPr>
                <w:sz w:val="18"/>
                <w:szCs w:val="18"/>
              </w:rPr>
              <w:t>51</w:t>
            </w:r>
          </w:p>
        </w:tc>
      </w:tr>
      <w:tr w:rsidR="00502317" w:rsidTr="00502317">
        <w:tc>
          <w:tcPr>
            <w:tcW w:w="2552" w:type="dxa"/>
            <w:tcBorders>
              <w:top w:val="nil"/>
              <w:left w:val="single" w:sz="8" w:space="0" w:color="auto"/>
              <w:bottom w:val="single" w:sz="8" w:space="0" w:color="auto"/>
              <w:right w:val="nil"/>
            </w:tcBorders>
            <w:tcMar>
              <w:top w:w="0" w:type="dxa"/>
              <w:left w:w="108" w:type="dxa"/>
              <w:bottom w:w="0" w:type="dxa"/>
              <w:right w:w="108" w:type="dxa"/>
            </w:tcMar>
            <w:hideMark/>
          </w:tcPr>
          <w:p w:rsidR="00502317" w:rsidRDefault="00502317">
            <w:pPr>
              <w:rPr>
                <w:sz w:val="18"/>
                <w:szCs w:val="18"/>
              </w:rPr>
            </w:pPr>
            <w:r>
              <w:rPr>
                <w:sz w:val="18"/>
                <w:szCs w:val="18"/>
              </w:rPr>
              <w:t>Al</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jc w:val="center"/>
              <w:rPr>
                <w:sz w:val="18"/>
                <w:szCs w:val="18"/>
              </w:rPr>
            </w:pPr>
            <w:r>
              <w:rPr>
                <w:sz w:val="18"/>
                <w:szCs w:val="18"/>
              </w:rPr>
              <w:t>97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jc w:val="center"/>
              <w:rPr>
                <w:sz w:val="18"/>
                <w:szCs w:val="18"/>
              </w:rPr>
            </w:pPr>
            <w:r>
              <w:rPr>
                <w:sz w:val="18"/>
                <w:szCs w:val="18"/>
              </w:rPr>
              <w:t>81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jc w:val="center"/>
              <w:rPr>
                <w:sz w:val="18"/>
                <w:szCs w:val="18"/>
              </w:rPr>
            </w:pPr>
            <w:r>
              <w:rPr>
                <w:sz w:val="18"/>
                <w:szCs w:val="18"/>
              </w:rPr>
              <w:t>98</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jc w:val="center"/>
              <w:rPr>
                <w:sz w:val="18"/>
                <w:szCs w:val="18"/>
              </w:rPr>
            </w:pPr>
            <w:r>
              <w:rPr>
                <w:sz w:val="18"/>
                <w:szCs w:val="18"/>
              </w:rPr>
              <w:t>93</w:t>
            </w:r>
          </w:p>
        </w:tc>
      </w:tr>
      <w:tr w:rsidR="00502317" w:rsidTr="00502317">
        <w:tc>
          <w:tcPr>
            <w:tcW w:w="2552" w:type="dxa"/>
            <w:tcBorders>
              <w:top w:val="nil"/>
              <w:left w:val="single" w:sz="8" w:space="0" w:color="auto"/>
              <w:bottom w:val="single" w:sz="8" w:space="0" w:color="auto"/>
              <w:right w:val="nil"/>
            </w:tcBorders>
            <w:tcMar>
              <w:top w:w="0" w:type="dxa"/>
              <w:left w:w="108" w:type="dxa"/>
              <w:bottom w:w="0" w:type="dxa"/>
              <w:right w:w="108" w:type="dxa"/>
            </w:tcMar>
            <w:hideMark/>
          </w:tcPr>
          <w:p w:rsidR="00502317" w:rsidRDefault="00502317">
            <w:pPr>
              <w:rPr>
                <w:sz w:val="18"/>
                <w:szCs w:val="18"/>
              </w:rPr>
            </w:pPr>
            <w:r>
              <w:rPr>
                <w:sz w:val="18"/>
                <w:szCs w:val="18"/>
              </w:rPr>
              <w:t>Pb</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jc w:val="center"/>
              <w:rPr>
                <w:sz w:val="18"/>
                <w:szCs w:val="18"/>
              </w:rPr>
            </w:pPr>
            <w:r>
              <w:rPr>
                <w:sz w:val="18"/>
                <w:szCs w:val="18"/>
              </w:rPr>
              <w:t>27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jc w:val="center"/>
              <w:rPr>
                <w:sz w:val="18"/>
                <w:szCs w:val="18"/>
              </w:rPr>
            </w:pPr>
            <w:r>
              <w:rPr>
                <w:sz w:val="18"/>
                <w:szCs w:val="18"/>
              </w:rPr>
              <w:t>22</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jc w:val="center"/>
              <w:rPr>
                <w:sz w:val="18"/>
                <w:szCs w:val="18"/>
              </w:rPr>
            </w:pPr>
            <w:r>
              <w:rPr>
                <w:sz w:val="18"/>
                <w:szCs w:val="18"/>
              </w:rPr>
              <w:t>27</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jc w:val="center"/>
              <w:rPr>
                <w:sz w:val="18"/>
                <w:szCs w:val="18"/>
              </w:rPr>
            </w:pPr>
            <w:r>
              <w:rPr>
                <w:sz w:val="18"/>
                <w:szCs w:val="18"/>
              </w:rPr>
              <w:t>26</w:t>
            </w:r>
          </w:p>
        </w:tc>
      </w:tr>
      <w:tr w:rsidR="00502317" w:rsidTr="00502317">
        <w:tc>
          <w:tcPr>
            <w:tcW w:w="733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rPr>
                <w:sz w:val="18"/>
                <w:szCs w:val="18"/>
              </w:rPr>
            </w:pPr>
            <w:r>
              <w:rPr>
                <w:sz w:val="18"/>
                <w:szCs w:val="18"/>
              </w:rPr>
              <w:t>Çizelgedeki kısaltmaların anlamları :</w:t>
            </w:r>
          </w:p>
          <w:p w:rsidR="00502317" w:rsidRDefault="00502317">
            <w:pPr>
              <w:pStyle w:val="Balk9"/>
              <w:spacing w:before="0" w:beforeAutospacing="0" w:after="0" w:afterAutospacing="0"/>
              <w:rPr>
                <w:color w:val="000000"/>
              </w:rPr>
            </w:pPr>
            <w:r>
              <w:rPr>
                <w:sz w:val="18"/>
                <w:szCs w:val="18"/>
              </w:rPr>
              <w:t>G                 Lastik yalıtkan</w:t>
            </w:r>
          </w:p>
          <w:p w:rsidR="00502317" w:rsidRDefault="00502317">
            <w:pPr>
              <w:pStyle w:val="Balk2"/>
              <w:spacing w:before="0" w:beforeAutospacing="0" w:after="0" w:afterAutospacing="0"/>
              <w:rPr>
                <w:rFonts w:ascii="Arial" w:hAnsi="Arial" w:cs="Arial"/>
                <w:b w:val="0"/>
                <w:bCs w:val="0"/>
                <w:sz w:val="24"/>
                <w:szCs w:val="24"/>
              </w:rPr>
            </w:pPr>
            <w:r>
              <w:rPr>
                <w:b w:val="0"/>
                <w:bCs w:val="0"/>
                <w:sz w:val="18"/>
                <w:szCs w:val="18"/>
              </w:rPr>
              <w:t>PVC            Polivinilklorür yalıtkan</w:t>
            </w:r>
          </w:p>
          <w:p w:rsidR="00502317" w:rsidRDefault="00502317">
            <w:pPr>
              <w:pStyle w:val="Balk2"/>
              <w:spacing w:before="0" w:beforeAutospacing="0" w:after="0" w:afterAutospacing="0"/>
              <w:rPr>
                <w:rFonts w:ascii="Arial" w:hAnsi="Arial" w:cs="Arial"/>
                <w:b w:val="0"/>
                <w:bCs w:val="0"/>
                <w:sz w:val="24"/>
                <w:szCs w:val="24"/>
              </w:rPr>
            </w:pPr>
            <w:r>
              <w:rPr>
                <w:b w:val="0"/>
                <w:bCs w:val="0"/>
                <w:sz w:val="18"/>
                <w:szCs w:val="18"/>
              </w:rPr>
              <w:t>XLPE          Çaprazlanmış Polietilen yalıtkan (PE-X)</w:t>
            </w:r>
          </w:p>
          <w:p w:rsidR="00502317" w:rsidRDefault="00502317">
            <w:pPr>
              <w:rPr>
                <w:sz w:val="18"/>
                <w:szCs w:val="18"/>
              </w:rPr>
            </w:pPr>
            <w:r>
              <w:rPr>
                <w:sz w:val="18"/>
                <w:szCs w:val="18"/>
              </w:rPr>
              <w:t>EPR            Etilen-Propilen-Kauçuk yalıtkan</w:t>
            </w:r>
          </w:p>
          <w:p w:rsidR="00502317" w:rsidRDefault="00502317">
            <w:pPr>
              <w:rPr>
                <w:sz w:val="18"/>
                <w:szCs w:val="18"/>
              </w:rPr>
            </w:pPr>
            <w:r>
              <w:rPr>
                <w:sz w:val="18"/>
                <w:szCs w:val="18"/>
              </w:rPr>
              <w:t>IIK              Bütil-Kauçuk yalıtkan</w:t>
            </w:r>
          </w:p>
          <w:p w:rsidR="00502317" w:rsidRDefault="00502317">
            <w:pPr>
              <w:rPr>
                <w:sz w:val="18"/>
                <w:szCs w:val="18"/>
              </w:rPr>
            </w:pPr>
            <w:r>
              <w:rPr>
                <w:sz w:val="18"/>
                <w:szCs w:val="18"/>
              </w:rPr>
              <w:t>Son sıcaklık, iletken için izin verilen en yüksek sıcaklıktır.</w:t>
            </w:r>
          </w:p>
        </w:tc>
      </w:tr>
    </w:tbl>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pStyle w:val="Balk1"/>
        <w:shd w:val="clear" w:color="auto" w:fill="FFFFFF"/>
        <w:spacing w:before="0" w:beforeAutospacing="0" w:after="0" w:afterAutospacing="0"/>
        <w:ind w:firstLine="567"/>
        <w:rPr>
          <w:rFonts w:ascii="Arial" w:hAnsi="Arial" w:cs="Arial"/>
          <w:b w:val="0"/>
          <w:bCs w:val="0"/>
          <w:color w:val="1C283D"/>
          <w:sz w:val="24"/>
          <w:szCs w:val="24"/>
        </w:rPr>
      </w:pPr>
      <w:r>
        <w:rPr>
          <w:b w:val="0"/>
          <w:bCs w:val="0"/>
          <w:color w:val="1C283D"/>
          <w:sz w:val="18"/>
          <w:szCs w:val="18"/>
        </w:rPr>
        <w:t>V.2  Yabancı gerilimi az olan potansiyel dengelemesi</w:t>
      </w:r>
    </w:p>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Bir bina içine iletişim tesislerinin yerleştirilmesi öngörülmüşse veya en azından bu mümkün ise, bu tesislerde ortaya çıkabilecek fonksiyon bozulmalarının önlenmesi için aşağıdaki hususlar tavsiye edilir:</w:t>
      </w:r>
    </w:p>
    <w:p w:rsidR="00502317" w:rsidRDefault="00502317" w:rsidP="00502317">
      <w:pPr>
        <w:shd w:val="clear" w:color="auto" w:fill="FFFFFF"/>
        <w:ind w:firstLine="567"/>
        <w:jc w:val="both"/>
        <w:rPr>
          <w:color w:val="1C283D"/>
          <w:sz w:val="18"/>
          <w:szCs w:val="18"/>
        </w:rPr>
      </w:pPr>
      <w:r>
        <w:rPr>
          <w:color w:val="1C283D"/>
          <w:sz w:val="18"/>
          <w:szCs w:val="18"/>
        </w:rPr>
        <w:t>a) Bütün binada PEN iletkeni kullanılmamalıdır.</w:t>
      </w:r>
    </w:p>
    <w:p w:rsidR="00502317" w:rsidRDefault="00502317" w:rsidP="00502317">
      <w:pPr>
        <w:shd w:val="clear" w:color="auto" w:fill="FFFFFF"/>
        <w:ind w:firstLine="567"/>
        <w:jc w:val="both"/>
        <w:rPr>
          <w:color w:val="1C283D"/>
          <w:sz w:val="18"/>
          <w:szCs w:val="18"/>
        </w:rPr>
      </w:pPr>
      <w:r>
        <w:rPr>
          <w:color w:val="1C283D"/>
          <w:sz w:val="18"/>
          <w:szCs w:val="18"/>
        </w:rPr>
        <w:t>Not : TN sistemi mevcutsa TN-S sistemi kullanılmalıdır. TT sistemleri ve IT sistemleri bu koşulu kendiliğinden sağlarlar.</w:t>
      </w:r>
    </w:p>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b) İçine iletişim tesislerinin kurulacağı her katta veya bina bölümünde, eğer varsa her bir katın veya bina kısmının:</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-Koruma iletkenleri,</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-Su boruları,</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-Gaz boruları,</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-Örneğin merkezi ısıtma ve klima tesislerinin yukarı çıkan hatları gibi diğer metal boru sistemleri</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-Mümkün olduğu takdirde bina konstrüksiyonunun metal kısımları</w:t>
      </w:r>
    </w:p>
    <w:p w:rsidR="00502317" w:rsidRDefault="00502317" w:rsidP="00502317">
      <w:pPr>
        <w:pStyle w:val="GvdeMetni"/>
        <w:shd w:val="clear" w:color="auto" w:fill="FFFFFF"/>
        <w:spacing w:after="0"/>
        <w:jc w:val="both"/>
        <w:rPr>
          <w:rFonts w:ascii="Arial" w:hAnsi="Arial" w:cs="Arial"/>
          <w:b/>
          <w:bCs/>
          <w:color w:val="1C283D"/>
        </w:rPr>
      </w:pPr>
      <w:r>
        <w:rPr>
          <w:color w:val="1C283D"/>
          <w:sz w:val="18"/>
          <w:szCs w:val="18"/>
        </w:rPr>
        <w:t>da dahil olmak üzere bir potansiyel dengelemesi yapılmalıdır.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V.3  PEN iletkeni olarak kullanılacak profil raylar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Profil raylar, eğer çelikten yapılmamışlarsa ve sadece klemensleri varsa, cihaz taşımıyorlarsa PEN iletkeni olarak kullanılabilirler. Bir PEN rayına PEN iletkenleri, nötr iletkenleri ve koruma iletkenleri bağlanabilir.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Örneğin aşağıdaki Çizelge-V.2’de belirtilen malzemelerden meydana gelen ray profiller PEN iletkeni için gerekli koşulları sağlarlar.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Çizelge-V.2  PEN iletkeni için ray profiller ve bunların akım taşıma kapasiteleri</w:t>
      </w:r>
    </w:p>
    <w:tbl>
      <w:tblPr>
        <w:tblW w:w="0" w:type="auto"/>
        <w:tblInd w:w="675" w:type="dxa"/>
        <w:tblCellMar>
          <w:left w:w="0" w:type="dxa"/>
          <w:right w:w="0" w:type="dxa"/>
        </w:tblCellMar>
        <w:tblLook w:val="04A0" w:firstRow="1" w:lastRow="0" w:firstColumn="1" w:lastColumn="0" w:noHBand="0" w:noVBand="1"/>
      </w:tblPr>
      <w:tblGrid>
        <w:gridCol w:w="2835"/>
        <w:gridCol w:w="1134"/>
        <w:gridCol w:w="3119"/>
      </w:tblGrid>
      <w:tr w:rsidR="00502317" w:rsidTr="00502317">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
              <w:spacing w:after="0"/>
              <w:rPr>
                <w:rFonts w:ascii="Arial" w:hAnsi="Arial" w:cs="Arial"/>
                <w:b/>
                <w:bCs/>
              </w:rPr>
            </w:pPr>
            <w:r>
              <w:rPr>
                <w:sz w:val="18"/>
                <w:szCs w:val="18"/>
              </w:rPr>
              <w:t>Ray profil</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02317" w:rsidRDefault="00502317">
            <w:pPr>
              <w:pStyle w:val="GvdeMetni"/>
              <w:spacing w:after="0"/>
              <w:rPr>
                <w:rFonts w:ascii="Arial" w:hAnsi="Arial" w:cs="Arial"/>
                <w:b/>
                <w:bCs/>
              </w:rPr>
            </w:pPr>
            <w:r>
              <w:rPr>
                <w:sz w:val="18"/>
                <w:szCs w:val="18"/>
              </w:rPr>
              <w:t>Malzeme</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
              <w:spacing w:after="0"/>
              <w:jc w:val="center"/>
              <w:rPr>
                <w:rFonts w:ascii="Arial" w:hAnsi="Arial" w:cs="Arial"/>
                <w:b/>
                <w:bCs/>
              </w:rPr>
            </w:pPr>
            <w:r>
              <w:rPr>
                <w:sz w:val="18"/>
                <w:szCs w:val="18"/>
              </w:rPr>
              <w:t>Ray profillerin akım taşıma kapasitesi = Bir Cu iletkenin akım taşıma kapasitesi (mm</w:t>
            </w:r>
            <w:r>
              <w:rPr>
                <w:sz w:val="18"/>
                <w:szCs w:val="18"/>
                <w:vertAlign w:val="superscript"/>
              </w:rPr>
              <w:t>2</w:t>
            </w:r>
            <w:r>
              <w:rPr>
                <w:sz w:val="18"/>
                <w:szCs w:val="18"/>
              </w:rPr>
              <w:t>)</w:t>
            </w:r>
          </w:p>
        </w:tc>
      </w:tr>
      <w:tr w:rsidR="00502317" w:rsidTr="00502317">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2317" w:rsidRDefault="00502317">
            <w:pPr>
              <w:pStyle w:val="GvdeMetni"/>
              <w:spacing w:after="0"/>
              <w:rPr>
                <w:rFonts w:ascii="Arial" w:hAnsi="Arial" w:cs="Arial"/>
                <w:b/>
                <w:bCs/>
              </w:rPr>
            </w:pPr>
            <w:r>
              <w:rPr>
                <w:sz w:val="18"/>
                <w:szCs w:val="18"/>
              </w:rPr>
              <w:t>Şapka profil    EN 50 045 – 15 x 5</w:t>
            </w:r>
          </w:p>
          <w:p w:rsidR="00502317" w:rsidRDefault="00502317">
            <w:pPr>
              <w:pStyle w:val="GvdeMetni"/>
              <w:spacing w:after="0"/>
              <w:rPr>
                <w:rFonts w:ascii="Arial" w:hAnsi="Arial" w:cs="Arial"/>
                <w:b/>
                <w:bCs/>
              </w:rPr>
            </w:pPr>
            <w:r>
              <w:rPr>
                <w:sz w:val="18"/>
                <w:szCs w:val="18"/>
              </w:rPr>
              <w:t>Şapka profil    EN 50 045 – 15 x 5</w:t>
            </w:r>
          </w:p>
          <w:p w:rsidR="00502317" w:rsidRDefault="00502317">
            <w:pPr>
              <w:pStyle w:val="GvdeMetni"/>
              <w:spacing w:after="0"/>
              <w:rPr>
                <w:rFonts w:ascii="Arial" w:hAnsi="Arial" w:cs="Arial"/>
                <w:b/>
                <w:bCs/>
              </w:rPr>
            </w:pPr>
            <w:r>
              <w:rPr>
                <w:sz w:val="18"/>
                <w:szCs w:val="18"/>
              </w:rPr>
              <w:t>G – Profil       EN 50 035 – G 32</w:t>
            </w:r>
          </w:p>
          <w:p w:rsidR="00502317" w:rsidRDefault="00502317">
            <w:pPr>
              <w:pStyle w:val="GvdeMetni"/>
              <w:spacing w:after="0"/>
              <w:rPr>
                <w:rFonts w:ascii="Arial" w:hAnsi="Arial" w:cs="Arial"/>
                <w:b/>
                <w:bCs/>
              </w:rPr>
            </w:pPr>
            <w:r>
              <w:rPr>
                <w:sz w:val="18"/>
                <w:szCs w:val="18"/>
              </w:rPr>
              <w:t>G – Profil       EN 50 035 – G 32</w:t>
            </w:r>
          </w:p>
          <w:p w:rsidR="00502317" w:rsidRDefault="00502317">
            <w:pPr>
              <w:pStyle w:val="GvdeMetni"/>
              <w:spacing w:after="0"/>
              <w:rPr>
                <w:rFonts w:ascii="Arial" w:hAnsi="Arial" w:cs="Arial"/>
                <w:b/>
                <w:bCs/>
              </w:rPr>
            </w:pPr>
            <w:r>
              <w:rPr>
                <w:sz w:val="18"/>
                <w:szCs w:val="18"/>
              </w:rPr>
              <w:t>Şapka profil   EN 50 022 – 35 x 7,5</w:t>
            </w:r>
          </w:p>
          <w:p w:rsidR="00502317" w:rsidRDefault="00502317">
            <w:pPr>
              <w:pStyle w:val="GvdeMetni"/>
              <w:spacing w:after="0"/>
              <w:rPr>
                <w:rFonts w:ascii="Arial" w:hAnsi="Arial" w:cs="Arial"/>
                <w:b/>
                <w:bCs/>
              </w:rPr>
            </w:pPr>
            <w:r>
              <w:rPr>
                <w:sz w:val="18"/>
                <w:szCs w:val="18"/>
              </w:rPr>
              <w:t>Şapka profil   EN 50 022 – 35 x 7,5</w:t>
            </w:r>
          </w:p>
          <w:p w:rsidR="00502317" w:rsidRDefault="00502317">
            <w:pPr>
              <w:pStyle w:val="GvdeMetni"/>
              <w:spacing w:after="0"/>
              <w:rPr>
                <w:rFonts w:ascii="Arial" w:hAnsi="Arial" w:cs="Arial"/>
                <w:b/>
                <w:bCs/>
              </w:rPr>
            </w:pPr>
            <w:r>
              <w:rPr>
                <w:sz w:val="18"/>
                <w:szCs w:val="18"/>
              </w:rPr>
              <w:t>Şapka profil   EN 50 022 – 35 x 15</w:t>
            </w:r>
          </w:p>
          <w:p w:rsidR="00502317" w:rsidRDefault="00502317">
            <w:pPr>
              <w:pStyle w:val="GvdeMetni"/>
              <w:spacing w:after="0"/>
              <w:rPr>
                <w:rFonts w:ascii="Arial" w:hAnsi="Arial" w:cs="Arial"/>
                <w:b/>
                <w:bCs/>
              </w:rPr>
            </w:pPr>
            <w:r>
              <w:rPr>
                <w:sz w:val="18"/>
                <w:szCs w:val="18"/>
              </w:rPr>
              <w:t>Şapka profil   EN 50 022 – 35 x 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
              <w:spacing w:after="0"/>
              <w:rPr>
                <w:rFonts w:ascii="Arial" w:hAnsi="Arial" w:cs="Arial"/>
                <w:b/>
                <w:bCs/>
              </w:rPr>
            </w:pPr>
            <w:r>
              <w:rPr>
                <w:sz w:val="18"/>
                <w:szCs w:val="18"/>
              </w:rPr>
              <w:t>Bakır</w:t>
            </w:r>
          </w:p>
          <w:p w:rsidR="00502317" w:rsidRDefault="00502317">
            <w:pPr>
              <w:pStyle w:val="GvdeMetni"/>
              <w:spacing w:after="0"/>
              <w:rPr>
                <w:rFonts w:ascii="Arial" w:hAnsi="Arial" w:cs="Arial"/>
                <w:b/>
                <w:bCs/>
              </w:rPr>
            </w:pPr>
            <w:r>
              <w:rPr>
                <w:sz w:val="18"/>
                <w:szCs w:val="18"/>
              </w:rPr>
              <w:t>Alüminyum</w:t>
            </w:r>
          </w:p>
          <w:p w:rsidR="00502317" w:rsidRDefault="00502317">
            <w:pPr>
              <w:pStyle w:val="GvdeMetni"/>
              <w:spacing w:after="0"/>
              <w:rPr>
                <w:rFonts w:ascii="Arial" w:hAnsi="Arial" w:cs="Arial"/>
                <w:b/>
                <w:bCs/>
              </w:rPr>
            </w:pPr>
            <w:r>
              <w:rPr>
                <w:sz w:val="18"/>
                <w:szCs w:val="18"/>
              </w:rPr>
              <w:t>Bakır</w:t>
            </w:r>
          </w:p>
          <w:p w:rsidR="00502317" w:rsidRDefault="00502317">
            <w:pPr>
              <w:pStyle w:val="GvdeMetni"/>
              <w:spacing w:after="0"/>
              <w:rPr>
                <w:rFonts w:ascii="Arial" w:hAnsi="Arial" w:cs="Arial"/>
                <w:b/>
                <w:bCs/>
              </w:rPr>
            </w:pPr>
            <w:r>
              <w:rPr>
                <w:sz w:val="18"/>
                <w:szCs w:val="18"/>
              </w:rPr>
              <w:t>Alüminyum</w:t>
            </w:r>
          </w:p>
          <w:p w:rsidR="00502317" w:rsidRDefault="00502317">
            <w:pPr>
              <w:pStyle w:val="GvdeMetni"/>
              <w:spacing w:after="0"/>
              <w:rPr>
                <w:rFonts w:ascii="Arial" w:hAnsi="Arial" w:cs="Arial"/>
                <w:b/>
                <w:bCs/>
              </w:rPr>
            </w:pPr>
            <w:r>
              <w:rPr>
                <w:sz w:val="18"/>
                <w:szCs w:val="18"/>
              </w:rPr>
              <w:t>Bakır</w:t>
            </w:r>
          </w:p>
          <w:p w:rsidR="00502317" w:rsidRDefault="00502317">
            <w:pPr>
              <w:pStyle w:val="GvdeMetni"/>
              <w:spacing w:after="0"/>
              <w:rPr>
                <w:rFonts w:ascii="Arial" w:hAnsi="Arial" w:cs="Arial"/>
                <w:b/>
                <w:bCs/>
              </w:rPr>
            </w:pPr>
            <w:r>
              <w:rPr>
                <w:sz w:val="18"/>
                <w:szCs w:val="18"/>
              </w:rPr>
              <w:t>Alüminyum</w:t>
            </w:r>
          </w:p>
          <w:p w:rsidR="00502317" w:rsidRDefault="00502317">
            <w:pPr>
              <w:pStyle w:val="GvdeMetni"/>
              <w:spacing w:after="0"/>
              <w:rPr>
                <w:rFonts w:ascii="Arial" w:hAnsi="Arial" w:cs="Arial"/>
                <w:b/>
                <w:bCs/>
              </w:rPr>
            </w:pPr>
            <w:r>
              <w:rPr>
                <w:sz w:val="18"/>
                <w:szCs w:val="18"/>
              </w:rPr>
              <w:t>Bakır</w:t>
            </w:r>
          </w:p>
          <w:p w:rsidR="00502317" w:rsidRDefault="00502317">
            <w:pPr>
              <w:pStyle w:val="GvdeMetni"/>
              <w:spacing w:after="0"/>
              <w:rPr>
                <w:rFonts w:ascii="Arial" w:hAnsi="Arial" w:cs="Arial"/>
                <w:b/>
                <w:bCs/>
              </w:rPr>
            </w:pPr>
            <w:r>
              <w:rPr>
                <w:sz w:val="18"/>
                <w:szCs w:val="18"/>
              </w:rPr>
              <w:t>Alüminyum</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502317" w:rsidRDefault="00502317">
            <w:pPr>
              <w:pStyle w:val="GvdeMetni"/>
              <w:spacing w:after="0"/>
              <w:jc w:val="center"/>
              <w:rPr>
                <w:rFonts w:ascii="Arial" w:hAnsi="Arial" w:cs="Arial"/>
                <w:b/>
                <w:bCs/>
              </w:rPr>
            </w:pPr>
            <w:r>
              <w:rPr>
                <w:sz w:val="18"/>
                <w:szCs w:val="18"/>
              </w:rPr>
              <w:t>25</w:t>
            </w:r>
          </w:p>
          <w:p w:rsidR="00502317" w:rsidRDefault="00502317">
            <w:pPr>
              <w:pStyle w:val="GvdeMetni"/>
              <w:spacing w:after="0"/>
              <w:jc w:val="center"/>
              <w:rPr>
                <w:rFonts w:ascii="Arial" w:hAnsi="Arial" w:cs="Arial"/>
                <w:b/>
                <w:bCs/>
              </w:rPr>
            </w:pPr>
            <w:r>
              <w:rPr>
                <w:sz w:val="18"/>
                <w:szCs w:val="18"/>
              </w:rPr>
              <w:t>16</w:t>
            </w:r>
          </w:p>
          <w:p w:rsidR="00502317" w:rsidRDefault="00502317">
            <w:pPr>
              <w:pStyle w:val="GvdeMetni"/>
              <w:spacing w:after="0"/>
              <w:jc w:val="center"/>
              <w:rPr>
                <w:rFonts w:ascii="Arial" w:hAnsi="Arial" w:cs="Arial"/>
                <w:b/>
                <w:bCs/>
              </w:rPr>
            </w:pPr>
            <w:r>
              <w:rPr>
                <w:sz w:val="18"/>
                <w:szCs w:val="18"/>
              </w:rPr>
              <w:t>120</w:t>
            </w:r>
          </w:p>
          <w:p w:rsidR="00502317" w:rsidRDefault="00502317">
            <w:pPr>
              <w:pStyle w:val="GvdeMetni"/>
              <w:spacing w:after="0"/>
              <w:jc w:val="center"/>
              <w:rPr>
                <w:rFonts w:ascii="Arial" w:hAnsi="Arial" w:cs="Arial"/>
                <w:b/>
                <w:bCs/>
              </w:rPr>
            </w:pPr>
            <w:r>
              <w:rPr>
                <w:sz w:val="18"/>
                <w:szCs w:val="18"/>
              </w:rPr>
              <w:t>70</w:t>
            </w:r>
          </w:p>
          <w:p w:rsidR="00502317" w:rsidRDefault="00502317">
            <w:pPr>
              <w:pStyle w:val="GvdeMetni"/>
              <w:spacing w:after="0"/>
              <w:jc w:val="center"/>
              <w:rPr>
                <w:rFonts w:ascii="Arial" w:hAnsi="Arial" w:cs="Arial"/>
                <w:b/>
                <w:bCs/>
              </w:rPr>
            </w:pPr>
            <w:r>
              <w:rPr>
                <w:sz w:val="18"/>
                <w:szCs w:val="18"/>
              </w:rPr>
              <w:t>50</w:t>
            </w:r>
          </w:p>
          <w:p w:rsidR="00502317" w:rsidRDefault="00502317">
            <w:pPr>
              <w:pStyle w:val="GvdeMetni"/>
              <w:spacing w:after="0"/>
              <w:jc w:val="center"/>
              <w:rPr>
                <w:rFonts w:ascii="Arial" w:hAnsi="Arial" w:cs="Arial"/>
                <w:b/>
                <w:bCs/>
              </w:rPr>
            </w:pPr>
            <w:r>
              <w:rPr>
                <w:sz w:val="18"/>
                <w:szCs w:val="18"/>
              </w:rPr>
              <w:t>35</w:t>
            </w:r>
          </w:p>
          <w:p w:rsidR="00502317" w:rsidRDefault="00502317">
            <w:pPr>
              <w:pStyle w:val="GvdeMetni"/>
              <w:spacing w:after="0"/>
              <w:jc w:val="center"/>
              <w:rPr>
                <w:rFonts w:ascii="Arial" w:hAnsi="Arial" w:cs="Arial"/>
                <w:b/>
                <w:bCs/>
              </w:rPr>
            </w:pPr>
            <w:r>
              <w:rPr>
                <w:sz w:val="18"/>
                <w:szCs w:val="18"/>
              </w:rPr>
              <w:t>150</w:t>
            </w:r>
          </w:p>
          <w:p w:rsidR="00502317" w:rsidRDefault="00502317">
            <w:pPr>
              <w:pStyle w:val="GvdeMetni"/>
              <w:spacing w:after="0"/>
              <w:jc w:val="center"/>
              <w:rPr>
                <w:rFonts w:ascii="Arial" w:hAnsi="Arial" w:cs="Arial"/>
                <w:b/>
                <w:bCs/>
              </w:rPr>
            </w:pPr>
            <w:r>
              <w:rPr>
                <w:sz w:val="18"/>
                <w:szCs w:val="18"/>
              </w:rPr>
              <w:t>95</w:t>
            </w:r>
          </w:p>
        </w:tc>
      </w:tr>
    </w:tbl>
    <w:p w:rsidR="00502317" w:rsidRDefault="00502317" w:rsidP="00502317">
      <w:pPr>
        <w:pStyle w:val="GvdeMetni"/>
        <w:shd w:val="clear" w:color="auto" w:fill="FFFFFF"/>
        <w:spacing w:after="0"/>
        <w:ind w:firstLine="567"/>
        <w:jc w:val="both"/>
        <w:rPr>
          <w:rFonts w:ascii="Arial" w:hAnsi="Arial" w:cs="Arial"/>
          <w:b/>
          <w:bCs/>
          <w:color w:val="1C283D"/>
          <w:szCs w:val="24"/>
        </w:rPr>
      </w:pPr>
      <w:r>
        <w:rPr>
          <w:b/>
          <w:bCs/>
          <w:color w:val="1C283D"/>
          <w:sz w:val="18"/>
          <w:szCs w:val="18"/>
        </w:rPr>
        <w:t> </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Örneğin hat koruma anahtarı, hata akımı koruma anahtarı gibi cihazların yerleştirilmesi durumunda profil rayın ısı dağıtımı güvenlikli değildir.</w:t>
      </w:r>
    </w:p>
    <w:p w:rsidR="00502317" w:rsidRDefault="00502317" w:rsidP="00502317">
      <w:pPr>
        <w:pStyle w:val="GvdeMetni"/>
        <w:shd w:val="clear" w:color="auto" w:fill="FFFFFF"/>
        <w:spacing w:after="0"/>
        <w:ind w:firstLine="567"/>
        <w:jc w:val="both"/>
        <w:rPr>
          <w:rFonts w:ascii="Arial" w:hAnsi="Arial" w:cs="Arial"/>
          <w:b/>
          <w:bCs/>
          <w:color w:val="1C283D"/>
        </w:rPr>
      </w:pPr>
      <w:r>
        <w:rPr>
          <w:color w:val="1C283D"/>
          <w:sz w:val="18"/>
          <w:szCs w:val="18"/>
        </w:rPr>
        <w:t>Normal işletmede çeliğin akım taşıyan iletken olarak kullanılması olağan değildir. Çelik bu yönetmelikte PEN iletkeni malzemesi olarak öngörülmemiştir.</w:t>
      </w:r>
    </w:p>
    <w:p w:rsidR="00502317" w:rsidRDefault="00502317" w:rsidP="00502317">
      <w:pPr>
        <w:pStyle w:val="GvdeMetni"/>
        <w:shd w:val="clear" w:color="auto" w:fill="FFFFFF"/>
        <w:spacing w:after="0"/>
        <w:ind w:firstLine="567"/>
        <w:rPr>
          <w:rFonts w:ascii="Arial" w:hAnsi="Arial" w:cs="Arial"/>
          <w:b/>
          <w:bCs/>
          <w:color w:val="1C283D"/>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pStyle w:val="Balk1"/>
        <w:shd w:val="clear" w:color="auto" w:fill="FFFFFF"/>
        <w:spacing w:before="0" w:beforeAutospacing="0" w:after="0" w:afterAutospacing="0"/>
        <w:ind w:firstLine="567"/>
        <w:jc w:val="center"/>
        <w:rPr>
          <w:rFonts w:ascii="Arial" w:hAnsi="Arial" w:cs="Arial"/>
          <w:b w:val="0"/>
          <w:bCs w:val="0"/>
          <w:color w:val="1C283D"/>
          <w:sz w:val="24"/>
          <w:szCs w:val="24"/>
        </w:rPr>
      </w:pPr>
      <w:r>
        <w:rPr>
          <w:color w:val="1C283D"/>
          <w:sz w:val="18"/>
          <w:szCs w:val="18"/>
        </w:rPr>
        <w:t>Ek-Y</w:t>
      </w:r>
    </w:p>
    <w:p w:rsidR="00502317" w:rsidRDefault="00502317" w:rsidP="00502317">
      <w:pPr>
        <w:pStyle w:val="Balk2"/>
        <w:shd w:val="clear" w:color="auto" w:fill="FFFFFF"/>
        <w:spacing w:before="0" w:beforeAutospacing="0" w:after="0" w:afterAutospacing="0"/>
        <w:ind w:firstLine="567"/>
        <w:jc w:val="center"/>
        <w:rPr>
          <w:rFonts w:ascii="Arial" w:hAnsi="Arial" w:cs="Arial"/>
          <w:b w:val="0"/>
          <w:bCs w:val="0"/>
          <w:color w:val="1C283D"/>
          <w:sz w:val="24"/>
          <w:szCs w:val="24"/>
        </w:rPr>
      </w:pPr>
      <w:r>
        <w:rPr>
          <w:color w:val="1C283D"/>
          <w:sz w:val="18"/>
          <w:szCs w:val="18"/>
        </w:rPr>
        <w:t>Beşinci Bölüm’de Yer Alan m, n, p Katsayılarının Belirlenmesi</w:t>
      </w:r>
    </w:p>
    <w:p w:rsidR="00502317" w:rsidRDefault="00502317" w:rsidP="00502317">
      <w:pPr>
        <w:shd w:val="clear" w:color="auto" w:fill="FFFFFF"/>
        <w:ind w:firstLine="567"/>
        <w:jc w:val="both"/>
        <w:rPr>
          <w:color w:val="1C283D"/>
          <w:sz w:val="18"/>
          <w:szCs w:val="18"/>
        </w:rPr>
      </w:pPr>
      <w:r>
        <w:rPr>
          <w:b/>
          <w:bCs/>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Y.1 Periyodik olaylar</w:t>
      </w:r>
    </w:p>
    <w:p w:rsidR="00502317" w:rsidRDefault="00502317" w:rsidP="00502317">
      <w:pPr>
        <w:shd w:val="clear" w:color="auto" w:fill="FFFFFF"/>
        <w:ind w:firstLine="567"/>
        <w:jc w:val="both"/>
        <w:rPr>
          <w:color w:val="1C283D"/>
          <w:sz w:val="18"/>
          <w:szCs w:val="18"/>
        </w:rPr>
      </w:pPr>
      <w:r>
        <w:rPr>
          <w:color w:val="1C283D"/>
          <w:sz w:val="18"/>
          <w:szCs w:val="18"/>
        </w:rPr>
        <w:t>Y.1.1 Doğru bileşenli, sinüs şeklindeki değişimler: Aşağıdaki hesap yöntemi, verilen akım veya gerilimin, doğru bileşene, süperpoze olmuş alternatif bileşene ve bunun frekansına bağlı olarak, Çizelge-15 ve Çizelge-16’da belirtilen boyutlandırma sınıflarından hangisine girdiğini tespit etmeye yarar.</w:t>
      </w:r>
    </w:p>
    <w:p w:rsidR="00502317" w:rsidRDefault="00502317" w:rsidP="00502317">
      <w:pPr>
        <w:shd w:val="clear" w:color="auto" w:fill="FFFFFF"/>
        <w:ind w:firstLine="567"/>
        <w:jc w:val="both"/>
        <w:rPr>
          <w:color w:val="1C283D"/>
          <w:sz w:val="18"/>
          <w:szCs w:val="18"/>
        </w:rPr>
      </w:pPr>
      <w:r>
        <w:rPr>
          <w:color w:val="1C283D"/>
          <w:sz w:val="18"/>
          <w:szCs w:val="18"/>
        </w:rPr>
        <w:t>Bunun için akım veya gerilimin zamana göre değişiminin aşağıdaki karakteristik değerleri belirlenmelidir:</w:t>
      </w:r>
    </w:p>
    <w:p w:rsidR="00502317" w:rsidRDefault="00502317" w:rsidP="00502317">
      <w:pPr>
        <w:shd w:val="clear" w:color="auto" w:fill="FFFFFF"/>
        <w:ind w:firstLine="567"/>
        <w:jc w:val="both"/>
        <w:rPr>
          <w:color w:val="1C283D"/>
          <w:sz w:val="18"/>
          <w:szCs w:val="18"/>
        </w:rPr>
      </w:pPr>
      <w:r>
        <w:rPr>
          <w:color w:val="1C283D"/>
          <w:sz w:val="18"/>
          <w:szCs w:val="18"/>
        </w:rPr>
        <w:t>a) Doğru bileşen</w:t>
      </w:r>
      <w:r>
        <w:rPr>
          <w:rStyle w:val="apple-converted-space"/>
          <w:color w:val="1C283D"/>
          <w:sz w:val="18"/>
          <w:szCs w:val="18"/>
        </w:rPr>
        <w:t> </w:t>
      </w:r>
      <w:r>
        <w:rPr>
          <w:i/>
          <w:iCs/>
          <w:color w:val="1C283D"/>
          <w:sz w:val="18"/>
          <w:szCs w:val="18"/>
        </w:rPr>
        <w:t>i</w:t>
      </w:r>
      <w:r>
        <w:rPr>
          <w:color w:val="1C283D"/>
          <w:sz w:val="18"/>
          <w:szCs w:val="18"/>
          <w:vertAlign w:val="subscript"/>
        </w:rPr>
        <w:t>=</w:t>
      </w:r>
      <w:r>
        <w:rPr>
          <w:rStyle w:val="apple-converted-space"/>
          <w:i/>
          <w:iCs/>
          <w:color w:val="1C283D"/>
          <w:sz w:val="18"/>
          <w:szCs w:val="18"/>
        </w:rPr>
        <w:t> </w:t>
      </w:r>
      <w:r>
        <w:rPr>
          <w:color w:val="1C283D"/>
          <w:sz w:val="18"/>
          <w:szCs w:val="18"/>
        </w:rPr>
        <w:t>veya</w:t>
      </w:r>
      <w:r>
        <w:rPr>
          <w:rStyle w:val="apple-converted-space"/>
          <w:color w:val="1C283D"/>
          <w:sz w:val="18"/>
          <w:szCs w:val="18"/>
        </w:rPr>
        <w:t> </w:t>
      </w:r>
      <w:r>
        <w:rPr>
          <w:i/>
          <w:iCs/>
          <w:color w:val="1C283D"/>
          <w:sz w:val="18"/>
          <w:szCs w:val="18"/>
        </w:rPr>
        <w:t>u</w:t>
      </w:r>
      <w:r>
        <w:rPr>
          <w:color w:val="1C283D"/>
          <w:sz w:val="18"/>
          <w:szCs w:val="18"/>
          <w:vertAlign w:val="subscript"/>
        </w:rPr>
        <w:t>=</w:t>
      </w:r>
    </w:p>
    <w:p w:rsidR="00502317" w:rsidRDefault="00502317" w:rsidP="00502317">
      <w:pPr>
        <w:shd w:val="clear" w:color="auto" w:fill="FFFFFF"/>
        <w:ind w:firstLine="567"/>
        <w:jc w:val="both"/>
        <w:rPr>
          <w:color w:val="1C283D"/>
          <w:sz w:val="18"/>
          <w:szCs w:val="18"/>
        </w:rPr>
      </w:pPr>
      <w:r>
        <w:rPr>
          <w:color w:val="1C283D"/>
          <w:sz w:val="18"/>
          <w:szCs w:val="18"/>
        </w:rPr>
        <w:t>b) Bütün olaydaki alternatif bileşen </w:t>
      </w:r>
      <w:r>
        <w:rPr>
          <w:rStyle w:val="apple-converted-space"/>
          <w:color w:val="1C283D"/>
          <w:sz w:val="18"/>
          <w:szCs w:val="18"/>
        </w:rPr>
        <w:t> </w:t>
      </w:r>
      <w:r>
        <w:rPr>
          <w:i/>
          <w:iCs/>
          <w:color w:val="1C283D"/>
          <w:sz w:val="18"/>
          <w:szCs w:val="18"/>
        </w:rPr>
        <w:t>ı</w:t>
      </w:r>
      <w:r>
        <w:rPr>
          <w:color w:val="1C283D"/>
          <w:sz w:val="18"/>
          <w:szCs w:val="18"/>
        </w:rPr>
        <w:t>ˆ</w:t>
      </w:r>
      <w:r>
        <w:rPr>
          <w:color w:val="1C283D"/>
          <w:sz w:val="18"/>
          <w:szCs w:val="18"/>
          <w:vertAlign w:val="subscript"/>
        </w:rPr>
        <w:t>~</w:t>
      </w:r>
      <w:r>
        <w:rPr>
          <w:rStyle w:val="apple-converted-space"/>
          <w:color w:val="1C283D"/>
          <w:sz w:val="18"/>
          <w:szCs w:val="18"/>
          <w:vertAlign w:val="subscript"/>
        </w:rPr>
        <w:t> </w:t>
      </w:r>
      <w:r>
        <w:rPr>
          <w:color w:val="1C283D"/>
          <w:sz w:val="18"/>
          <w:szCs w:val="18"/>
        </w:rPr>
        <w:t>veya</w:t>
      </w:r>
      <w:r>
        <w:rPr>
          <w:rStyle w:val="apple-converted-space"/>
          <w:color w:val="1C283D"/>
          <w:sz w:val="18"/>
          <w:szCs w:val="18"/>
        </w:rPr>
        <w:t> </w:t>
      </w:r>
      <w:r>
        <w:rPr>
          <w:i/>
          <w:iCs/>
          <w:color w:val="1C283D"/>
          <w:sz w:val="18"/>
          <w:szCs w:val="18"/>
        </w:rPr>
        <w:t>u</w:t>
      </w:r>
      <w:r>
        <w:rPr>
          <w:color w:val="1C283D"/>
          <w:sz w:val="18"/>
          <w:szCs w:val="18"/>
        </w:rPr>
        <w:t>ˆ</w:t>
      </w:r>
      <w:r>
        <w:rPr>
          <w:color w:val="1C283D"/>
          <w:sz w:val="18"/>
          <w:szCs w:val="18"/>
          <w:vertAlign w:val="subscript"/>
        </w:rPr>
        <w:t>~</w:t>
      </w:r>
      <w:r>
        <w:rPr>
          <w:rStyle w:val="apple-converted-space"/>
          <w:color w:val="1C283D"/>
          <w:sz w:val="18"/>
          <w:szCs w:val="18"/>
        </w:rPr>
        <w:t> </w:t>
      </w:r>
      <w:r>
        <w:rPr>
          <w:color w:val="1C283D"/>
          <w:sz w:val="18"/>
          <w:szCs w:val="18"/>
        </w:rPr>
        <w:t>,</w:t>
      </w:r>
    </w:p>
    <w:p w:rsidR="00502317" w:rsidRDefault="00502317" w:rsidP="00502317">
      <w:pPr>
        <w:shd w:val="clear" w:color="auto" w:fill="FFFFFF"/>
        <w:ind w:firstLine="567"/>
        <w:jc w:val="both"/>
        <w:rPr>
          <w:color w:val="1C283D"/>
          <w:sz w:val="18"/>
          <w:szCs w:val="18"/>
        </w:rPr>
      </w:pPr>
      <w:r>
        <w:rPr>
          <w:i/>
          <w:iCs/>
          <w:color w:val="1C283D"/>
          <w:sz w:val="18"/>
          <w:szCs w:val="18"/>
        </w:rPr>
        <w:t>ı</w:t>
      </w:r>
      <w:r>
        <w:rPr>
          <w:color w:val="1C283D"/>
          <w:sz w:val="18"/>
          <w:szCs w:val="18"/>
        </w:rPr>
        <w:t>ˆ veya</w:t>
      </w:r>
      <w:r>
        <w:rPr>
          <w:rStyle w:val="apple-converted-space"/>
          <w:color w:val="1C283D"/>
          <w:sz w:val="18"/>
          <w:szCs w:val="18"/>
          <w:vertAlign w:val="subscript"/>
        </w:rPr>
        <w:t> </w:t>
      </w:r>
      <w:r>
        <w:rPr>
          <w:i/>
          <w:iCs/>
          <w:color w:val="1C283D"/>
          <w:sz w:val="18"/>
          <w:szCs w:val="18"/>
        </w:rPr>
        <w:t>u</w:t>
      </w:r>
      <w:r>
        <w:rPr>
          <w:color w:val="1C283D"/>
          <w:sz w:val="18"/>
          <w:szCs w:val="18"/>
        </w:rPr>
        <w:t>ˆ tepe değerleri yardımıyla</w:t>
      </w:r>
    </w:p>
    <w:p w:rsidR="00502317" w:rsidRDefault="00502317" w:rsidP="00502317">
      <w:pPr>
        <w:shd w:val="clear" w:color="auto" w:fill="FFFFFF"/>
        <w:ind w:firstLine="567"/>
        <w:jc w:val="both"/>
        <w:rPr>
          <w:color w:val="1C283D"/>
          <w:sz w:val="18"/>
          <w:szCs w:val="18"/>
        </w:rPr>
      </w:pPr>
      <w:r>
        <w:rPr>
          <w:i/>
          <w:iCs/>
          <w:color w:val="1C283D"/>
          <w:sz w:val="18"/>
          <w:szCs w:val="18"/>
        </w:rPr>
        <w:t>ı</w:t>
      </w:r>
      <w:r>
        <w:rPr>
          <w:color w:val="1C283D"/>
          <w:sz w:val="18"/>
          <w:szCs w:val="18"/>
        </w:rPr>
        <w:t>ˆ</w:t>
      </w:r>
      <w:r>
        <w:rPr>
          <w:color w:val="1C283D"/>
          <w:sz w:val="18"/>
          <w:szCs w:val="18"/>
          <w:vertAlign w:val="subscript"/>
        </w:rPr>
        <w:t>~</w:t>
      </w:r>
      <w:r>
        <w:rPr>
          <w:rStyle w:val="apple-converted-space"/>
          <w:color w:val="1C283D"/>
          <w:sz w:val="18"/>
          <w:szCs w:val="18"/>
        </w:rPr>
        <w:t> </w:t>
      </w:r>
      <w:r>
        <w:rPr>
          <w:color w:val="1C283D"/>
          <w:sz w:val="18"/>
          <w:szCs w:val="18"/>
        </w:rPr>
        <w:t>=</w:t>
      </w:r>
      <w:r>
        <w:rPr>
          <w:rStyle w:val="apple-converted-space"/>
          <w:color w:val="1C283D"/>
          <w:sz w:val="18"/>
          <w:szCs w:val="18"/>
        </w:rPr>
        <w:t> </w:t>
      </w:r>
      <w:r>
        <w:rPr>
          <w:i/>
          <w:iCs/>
          <w:color w:val="1C283D"/>
          <w:sz w:val="18"/>
          <w:szCs w:val="18"/>
        </w:rPr>
        <w:t> ı</w:t>
      </w:r>
      <w:r>
        <w:rPr>
          <w:color w:val="1C283D"/>
          <w:sz w:val="18"/>
          <w:szCs w:val="18"/>
        </w:rPr>
        <w:t>ˆ -</w:t>
      </w:r>
      <w:r>
        <w:rPr>
          <w:rStyle w:val="apple-converted-space"/>
          <w:color w:val="1C283D"/>
          <w:sz w:val="18"/>
          <w:szCs w:val="18"/>
        </w:rPr>
        <w:t> </w:t>
      </w:r>
      <w:r>
        <w:rPr>
          <w:i/>
          <w:iCs/>
          <w:color w:val="1C283D"/>
          <w:sz w:val="18"/>
          <w:szCs w:val="18"/>
        </w:rPr>
        <w:t>i</w:t>
      </w:r>
      <w:r>
        <w:rPr>
          <w:color w:val="1C283D"/>
          <w:sz w:val="18"/>
          <w:szCs w:val="18"/>
          <w:vertAlign w:val="subscript"/>
        </w:rPr>
        <w:t>=</w:t>
      </w:r>
      <w:r>
        <w:rPr>
          <w:color w:val="1C283D"/>
          <w:sz w:val="18"/>
          <w:szCs w:val="18"/>
        </w:rPr>
        <w:t>  veya</w:t>
      </w:r>
      <w:r>
        <w:rPr>
          <w:rStyle w:val="apple-converted-space"/>
          <w:color w:val="1C283D"/>
          <w:sz w:val="18"/>
          <w:szCs w:val="18"/>
        </w:rPr>
        <w:t> </w:t>
      </w:r>
      <w:r>
        <w:rPr>
          <w:i/>
          <w:iCs/>
          <w:color w:val="1C283D"/>
          <w:sz w:val="18"/>
          <w:szCs w:val="18"/>
        </w:rPr>
        <w:t>u</w:t>
      </w:r>
      <w:r>
        <w:rPr>
          <w:color w:val="1C283D"/>
          <w:sz w:val="18"/>
          <w:szCs w:val="18"/>
        </w:rPr>
        <w:t>ˆ</w:t>
      </w:r>
      <w:r>
        <w:rPr>
          <w:color w:val="1C283D"/>
          <w:sz w:val="18"/>
          <w:szCs w:val="18"/>
          <w:vertAlign w:val="subscript"/>
        </w:rPr>
        <w:t>~</w:t>
      </w:r>
      <w:r>
        <w:rPr>
          <w:rStyle w:val="apple-converted-space"/>
          <w:i/>
          <w:iCs/>
          <w:color w:val="1C283D"/>
          <w:sz w:val="18"/>
          <w:szCs w:val="18"/>
        </w:rPr>
        <w:t> </w:t>
      </w:r>
      <w:r>
        <w:rPr>
          <w:i/>
          <w:iCs/>
          <w:color w:val="1C283D"/>
          <w:sz w:val="18"/>
          <w:szCs w:val="18"/>
        </w:rPr>
        <w:t>= u</w:t>
      </w:r>
      <w:r>
        <w:rPr>
          <w:color w:val="1C283D"/>
          <w:sz w:val="18"/>
          <w:szCs w:val="18"/>
        </w:rPr>
        <w:t>ˆ</w:t>
      </w:r>
      <w:r>
        <w:rPr>
          <w:rStyle w:val="apple-converted-space"/>
          <w:color w:val="1C283D"/>
          <w:sz w:val="18"/>
          <w:szCs w:val="18"/>
          <w:vertAlign w:val="subscript"/>
        </w:rPr>
        <w:t> </w:t>
      </w:r>
      <w:r>
        <w:rPr>
          <w:color w:val="1C283D"/>
          <w:sz w:val="18"/>
          <w:szCs w:val="18"/>
        </w:rPr>
        <w:t> -</w:t>
      </w:r>
      <w:r>
        <w:rPr>
          <w:rStyle w:val="apple-converted-space"/>
          <w:color w:val="1C283D"/>
          <w:sz w:val="18"/>
          <w:szCs w:val="18"/>
        </w:rPr>
        <w:t> </w:t>
      </w:r>
      <w:r>
        <w:rPr>
          <w:i/>
          <w:iCs/>
          <w:color w:val="1C283D"/>
          <w:sz w:val="18"/>
          <w:szCs w:val="18"/>
        </w:rPr>
        <w:t>u</w:t>
      </w:r>
      <w:r>
        <w:rPr>
          <w:color w:val="1C283D"/>
          <w:sz w:val="18"/>
          <w:szCs w:val="18"/>
          <w:vertAlign w:val="subscript"/>
        </w:rPr>
        <w:t>=  </w:t>
      </w:r>
    </w:p>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şeklinde belirlenir.</w:t>
      </w:r>
    </w:p>
    <w:p w:rsidR="00502317" w:rsidRDefault="00502317" w:rsidP="00502317">
      <w:pPr>
        <w:shd w:val="clear" w:color="auto" w:fill="FFFFFF"/>
        <w:ind w:firstLine="567"/>
        <w:jc w:val="both"/>
        <w:rPr>
          <w:color w:val="1C283D"/>
          <w:sz w:val="18"/>
          <w:szCs w:val="18"/>
        </w:rPr>
      </w:pPr>
      <w:r>
        <w:rPr>
          <w:color w:val="1C283D"/>
          <w:sz w:val="18"/>
          <w:szCs w:val="18"/>
        </w:rPr>
        <w:t>c) Alternatif bileşenin frekansı f</w:t>
      </w:r>
    </w:p>
    <w:p w:rsidR="00502317" w:rsidRDefault="00502317" w:rsidP="00502317">
      <w:pPr>
        <w:shd w:val="clear" w:color="auto" w:fill="FFFFFF"/>
        <w:ind w:firstLine="567"/>
        <w:jc w:val="both"/>
        <w:rPr>
          <w:color w:val="1C283D"/>
          <w:sz w:val="18"/>
          <w:szCs w:val="18"/>
        </w:rPr>
      </w:pPr>
      <w:r>
        <w:rPr>
          <w:color w:val="1C283D"/>
          <w:sz w:val="18"/>
          <w:szCs w:val="18"/>
        </w:rPr>
        <w:t>Örnek olarak Şekil-Y.1’e bakınız.</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noProof/>
          <w:color w:val="1C283D"/>
          <w:sz w:val="18"/>
          <w:szCs w:val="18"/>
          <w:lang w:val="tr-TR" w:eastAsia="tr-TR"/>
        </w:rPr>
        <w:drawing>
          <wp:inline distT="0" distB="0" distL="0" distR="0">
            <wp:extent cx="2847975" cy="1943100"/>
            <wp:effectExtent l="0" t="0" r="9525" b="0"/>
            <wp:docPr id="111" name="Resim 111" descr="http://www.mevzuat.gov.tr/MevzuatMetin/yonetmelik/7.5.10392-Ek_dosyalar/image2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www.mevzuat.gov.tr/MevzuatMetin/yonetmelik/7.5.10392-Ek_dosyalar/image209.gif"/>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847975" cy="1943100"/>
                    </a:xfrm>
                    <a:prstGeom prst="rect">
                      <a:avLst/>
                    </a:prstGeom>
                    <a:noFill/>
                    <a:ln>
                      <a:noFill/>
                    </a:ln>
                  </pic:spPr>
                </pic:pic>
              </a:graphicData>
            </a:graphic>
          </wp:inline>
        </w:drawing>
      </w: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stbilgi"/>
        <w:shd w:val="clear" w:color="auto" w:fill="FFFFFF"/>
        <w:ind w:firstLine="567"/>
        <w:jc w:val="both"/>
        <w:rPr>
          <w:color w:val="1C283D"/>
          <w:sz w:val="18"/>
          <w:szCs w:val="18"/>
        </w:rPr>
      </w:pPr>
      <w:r>
        <w:rPr>
          <w:color w:val="1C283D"/>
          <w:sz w:val="18"/>
          <w:szCs w:val="18"/>
        </w:rPr>
        <w:t>Şekil -Y.1  Boyutlandırma sınıfı 2’de belirtilen değerlerin sağlanıp sağlanmadığı kontrol edilecek olan, süperpoze edilmiş doğru bileşeni bulunan</w:t>
      </w:r>
      <w:r>
        <w:rPr>
          <w:rStyle w:val="apple-converted-space"/>
          <w:color w:val="1C283D"/>
          <w:sz w:val="18"/>
          <w:szCs w:val="18"/>
        </w:rPr>
        <w:t> </w:t>
      </w:r>
      <w:r>
        <w:rPr>
          <w:i/>
          <w:iCs/>
          <w:color w:val="1C283D"/>
          <w:sz w:val="18"/>
          <w:szCs w:val="18"/>
        </w:rPr>
        <w:t>f</w:t>
      </w:r>
      <w:r>
        <w:rPr>
          <w:rStyle w:val="apple-converted-space"/>
          <w:i/>
          <w:iCs/>
          <w:color w:val="1C283D"/>
          <w:sz w:val="18"/>
          <w:szCs w:val="18"/>
        </w:rPr>
        <w:t> </w:t>
      </w:r>
      <w:r>
        <w:rPr>
          <w:color w:val="1C283D"/>
          <w:sz w:val="18"/>
          <w:szCs w:val="18"/>
        </w:rPr>
        <w:t>= 5 kHz frekanslı sinüs şeklindeki bir değişim için örnek; gerilim kaynağı için</w:t>
      </w:r>
      <w:r>
        <w:rPr>
          <w:rStyle w:val="apple-converted-space"/>
          <w:color w:val="1C283D"/>
          <w:sz w:val="18"/>
          <w:szCs w:val="18"/>
        </w:rPr>
        <w:t> </w:t>
      </w:r>
      <w:r>
        <w:rPr>
          <w:i/>
          <w:iCs/>
          <w:color w:val="1C283D"/>
          <w:sz w:val="18"/>
          <w:szCs w:val="18"/>
        </w:rPr>
        <w:t>R</w:t>
      </w:r>
      <w:r>
        <w:rPr>
          <w:color w:val="1C283D"/>
          <w:sz w:val="18"/>
          <w:szCs w:val="18"/>
          <w:vertAlign w:val="subscript"/>
        </w:rPr>
        <w:t>i</w:t>
      </w:r>
      <w:r>
        <w:rPr>
          <w:i/>
          <w:iCs/>
          <w:color w:val="1C283D"/>
          <w:sz w:val="18"/>
          <w:szCs w:val="18"/>
        </w:rPr>
        <w:t> </w:t>
      </w:r>
      <w:r>
        <w:rPr>
          <w:rStyle w:val="apple-converted-space"/>
          <w:i/>
          <w:iCs/>
          <w:color w:val="1C283D"/>
          <w:sz w:val="18"/>
          <w:szCs w:val="18"/>
        </w:rPr>
        <w:t> </w:t>
      </w:r>
      <w:r>
        <w:rPr>
          <w:color w:val="1C283D"/>
          <w:sz w:val="18"/>
          <w:szCs w:val="18"/>
        </w:rPr>
        <w:t>≈</w:t>
      </w:r>
      <w:r>
        <w:rPr>
          <w:rStyle w:val="apple-converted-space"/>
          <w:color w:val="1C283D"/>
          <w:sz w:val="18"/>
          <w:szCs w:val="18"/>
        </w:rPr>
        <w:t> </w:t>
      </w:r>
      <w:r>
        <w:rPr>
          <w:i/>
          <w:iCs/>
          <w:color w:val="1C283D"/>
          <w:sz w:val="18"/>
          <w:szCs w:val="18"/>
        </w:rPr>
        <w:t> </w:t>
      </w:r>
      <w:r>
        <w:rPr>
          <w:color w:val="1C283D"/>
          <w:sz w:val="18"/>
          <w:szCs w:val="18"/>
        </w:rPr>
        <w:t>0</w:t>
      </w:r>
      <w:r>
        <w:rPr>
          <w:rStyle w:val="apple-converted-space"/>
          <w:color w:val="1C283D"/>
          <w:sz w:val="18"/>
          <w:szCs w:val="18"/>
        </w:rPr>
        <w:t> </w:t>
      </w:r>
      <w:r>
        <w:rPr>
          <w:rFonts w:ascii="Symbol" w:hAnsi="Symbol"/>
          <w:color w:val="1C283D"/>
          <w:sz w:val="18"/>
          <w:szCs w:val="18"/>
        </w:rPr>
        <w:t></w:t>
      </w:r>
      <w:r>
        <w:rPr>
          <w:rStyle w:val="apple-converted-space"/>
          <w:color w:val="1C283D"/>
          <w:sz w:val="18"/>
          <w:szCs w:val="18"/>
        </w:rPr>
        <w:t> </w:t>
      </w:r>
      <w:r>
        <w:rPr>
          <w:color w:val="1C283D"/>
          <w:sz w:val="18"/>
          <w:szCs w:val="18"/>
        </w:rPr>
        <w:t>kabul edilmiştir.</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Bu şekilde bulunan karakteristik değerler, her birine karşı düşen akım ve gerilim değerleriyle birlikte (Çizelge-15 ve Çizelge-16’ya göre</w:t>
      </w:r>
      <w:r>
        <w:rPr>
          <w:rStyle w:val="apple-converted-space"/>
          <w:color w:val="1C283D"/>
          <w:sz w:val="18"/>
          <w:szCs w:val="18"/>
        </w:rPr>
        <w:t> </w:t>
      </w:r>
      <w:r>
        <w:rPr>
          <w:i/>
          <w:iCs/>
          <w:color w:val="1C283D"/>
          <w:sz w:val="18"/>
          <w:szCs w:val="18"/>
        </w:rPr>
        <w:t>I</w:t>
      </w:r>
      <w:r>
        <w:rPr>
          <w:i/>
          <w:iCs/>
          <w:color w:val="1C283D"/>
          <w:sz w:val="18"/>
          <w:szCs w:val="18"/>
          <w:vertAlign w:val="subscript"/>
        </w:rPr>
        <w:t>~</w:t>
      </w:r>
      <w:r>
        <w:rPr>
          <w:rStyle w:val="apple-converted-space"/>
          <w:i/>
          <w:iCs/>
          <w:color w:val="1C283D"/>
          <w:sz w:val="18"/>
          <w:szCs w:val="18"/>
        </w:rPr>
        <w:t> </w:t>
      </w:r>
      <w:r>
        <w:rPr>
          <w:color w:val="1C283D"/>
          <w:sz w:val="18"/>
          <w:szCs w:val="18"/>
        </w:rPr>
        <w:t>ve</w:t>
      </w:r>
      <w:r>
        <w:rPr>
          <w:rStyle w:val="apple-converted-space"/>
          <w:color w:val="1C283D"/>
          <w:sz w:val="18"/>
          <w:szCs w:val="18"/>
        </w:rPr>
        <w:t> </w:t>
      </w:r>
      <w:r>
        <w:rPr>
          <w:i/>
          <w:iCs/>
          <w:color w:val="1C283D"/>
          <w:sz w:val="18"/>
          <w:szCs w:val="18"/>
        </w:rPr>
        <w:t>I</w:t>
      </w:r>
      <w:r>
        <w:rPr>
          <w:color w:val="1C283D"/>
          <w:sz w:val="18"/>
          <w:szCs w:val="18"/>
          <w:vertAlign w:val="subscript"/>
        </w:rPr>
        <w:t>=</w:t>
      </w:r>
      <w:r>
        <w:rPr>
          <w:rStyle w:val="apple-converted-space"/>
          <w:color w:val="1C283D"/>
          <w:sz w:val="18"/>
          <w:szCs w:val="18"/>
          <w:vertAlign w:val="subscript"/>
        </w:rPr>
        <w:t> </w:t>
      </w:r>
      <w:r>
        <w:rPr>
          <w:color w:val="1C283D"/>
          <w:sz w:val="18"/>
          <w:szCs w:val="18"/>
        </w:rPr>
        <w:t> veya</w:t>
      </w:r>
      <w:r>
        <w:rPr>
          <w:rStyle w:val="apple-converted-space"/>
          <w:color w:val="1C283D"/>
          <w:sz w:val="18"/>
          <w:szCs w:val="18"/>
        </w:rPr>
        <w:t> </w:t>
      </w:r>
      <w:r>
        <w:rPr>
          <w:i/>
          <w:iCs/>
          <w:color w:val="1C283D"/>
          <w:sz w:val="18"/>
          <w:szCs w:val="18"/>
        </w:rPr>
        <w:t>U</w:t>
      </w:r>
      <w:r>
        <w:rPr>
          <w:color w:val="1C283D"/>
          <w:sz w:val="18"/>
          <w:szCs w:val="18"/>
          <w:vertAlign w:val="subscript"/>
        </w:rPr>
        <w:t>~</w:t>
      </w:r>
      <w:r>
        <w:rPr>
          <w:color w:val="1C283D"/>
          <w:sz w:val="18"/>
          <w:szCs w:val="18"/>
        </w:rPr>
        <w:t>ve</w:t>
      </w:r>
      <w:r>
        <w:rPr>
          <w:rStyle w:val="apple-converted-space"/>
          <w:color w:val="1C283D"/>
          <w:sz w:val="18"/>
          <w:szCs w:val="18"/>
        </w:rPr>
        <w:t> </w:t>
      </w:r>
      <w:r>
        <w:rPr>
          <w:i/>
          <w:iCs/>
          <w:color w:val="1C283D"/>
          <w:sz w:val="18"/>
          <w:szCs w:val="18"/>
        </w:rPr>
        <w:t>U</w:t>
      </w:r>
      <w:r>
        <w:rPr>
          <w:color w:val="1C283D"/>
          <w:sz w:val="18"/>
          <w:szCs w:val="18"/>
          <w:vertAlign w:val="subscript"/>
        </w:rPr>
        <w:t>=</w:t>
      </w:r>
      <w:r>
        <w:rPr>
          <w:color w:val="1C283D"/>
          <w:sz w:val="18"/>
          <w:szCs w:val="18"/>
        </w:rPr>
        <w:t>)</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Akım ve gerilim için sırasıyla</w:t>
      </w:r>
    </w:p>
    <w:p w:rsidR="00502317" w:rsidRDefault="00502317" w:rsidP="00502317">
      <w:pPr>
        <w:shd w:val="clear" w:color="auto" w:fill="FFFFFF"/>
        <w:ind w:firstLine="567"/>
        <w:jc w:val="both"/>
        <w:rPr>
          <w:color w:val="1C283D"/>
          <w:sz w:val="18"/>
          <w:szCs w:val="18"/>
        </w:rPr>
      </w:pPr>
      <w:r>
        <w:rPr>
          <w:color w:val="1C283D"/>
          <w:sz w:val="18"/>
          <w:szCs w:val="18"/>
        </w:rPr>
        <w:t>  </w:t>
      </w:r>
      <w:r>
        <w:rPr>
          <w:rStyle w:val="apple-converted-space"/>
          <w:color w:val="1C283D"/>
          <w:sz w:val="18"/>
          <w:szCs w:val="18"/>
        </w:rPr>
        <w:t> </w:t>
      </w:r>
      <w:r>
        <w:rPr>
          <w:noProof/>
          <w:color w:val="1C283D"/>
          <w:sz w:val="18"/>
          <w:szCs w:val="18"/>
          <w:vertAlign w:val="subscript"/>
          <w:lang w:val="tr-TR" w:eastAsia="tr-TR"/>
        </w:rPr>
        <w:drawing>
          <wp:inline distT="0" distB="0" distL="0" distR="0">
            <wp:extent cx="1276350" cy="457200"/>
            <wp:effectExtent l="0" t="0" r="0" b="0"/>
            <wp:docPr id="110" name="Resim 110" descr="http://www.mevzuat.gov.tr/MevzuatMetin/yonetmelik/7.5.10392-Ek_dosyalar/image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www.mevzuat.gov.tr/MevzuatMetin/yonetmelik/7.5.10392-Ek_dosyalar/image210.gif"/>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276350" cy="457200"/>
                    </a:xfrm>
                    <a:prstGeom prst="rect">
                      <a:avLst/>
                    </a:prstGeom>
                    <a:noFill/>
                    <a:ln>
                      <a:noFill/>
                    </a:ln>
                  </pic:spPr>
                </pic:pic>
              </a:graphicData>
            </a:graphic>
          </wp:inline>
        </w:drawing>
      </w: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r>
        <w:rPr>
          <w:rStyle w:val="apple-converted-space"/>
          <w:color w:val="1C283D"/>
          <w:sz w:val="18"/>
          <w:szCs w:val="18"/>
        </w:rPr>
        <w:t> </w:t>
      </w:r>
      <w:r>
        <w:rPr>
          <w:noProof/>
          <w:color w:val="1C283D"/>
          <w:sz w:val="18"/>
          <w:szCs w:val="18"/>
          <w:vertAlign w:val="subscript"/>
          <w:lang w:val="tr-TR" w:eastAsia="tr-TR"/>
        </w:rPr>
        <w:drawing>
          <wp:inline distT="0" distB="0" distL="0" distR="0">
            <wp:extent cx="1276350" cy="428625"/>
            <wp:effectExtent l="0" t="0" r="0" b="9525"/>
            <wp:docPr id="109" name="Resim 109" descr="http://www.mevzuat.gov.tr/MevzuatMetin/yonetmelik/7.5.10392-Ek_dosyalar/image2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www.mevzuat.gov.tr/MevzuatMetin/yonetmelik/7.5.10392-Ek_dosyalar/image211.gif"/>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276350" cy="428625"/>
                    </a:xfrm>
                    <a:prstGeom prst="rect">
                      <a:avLst/>
                    </a:prstGeom>
                    <a:noFill/>
                    <a:ln>
                      <a:noFill/>
                    </a:ln>
                  </pic:spPr>
                </pic:pic>
              </a:graphicData>
            </a:graphic>
          </wp:inline>
        </w:drawing>
      </w:r>
      <w:r>
        <w:rPr>
          <w:color w:val="1C283D"/>
          <w:sz w:val="18"/>
          <w:szCs w:val="18"/>
        </w:rPr>
        <w:t> eşitsizliklerine yerleştirilir.</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i/>
          <w:iCs/>
          <w:color w:val="1C283D"/>
          <w:sz w:val="18"/>
          <w:szCs w:val="18"/>
        </w:rPr>
        <w:t>I</w:t>
      </w:r>
      <w:r>
        <w:rPr>
          <w:i/>
          <w:iCs/>
          <w:color w:val="1C283D"/>
          <w:sz w:val="18"/>
          <w:szCs w:val="18"/>
          <w:vertAlign w:val="subscript"/>
        </w:rPr>
        <w:t>~</w:t>
      </w:r>
      <w:r>
        <w:rPr>
          <w:rStyle w:val="apple-converted-space"/>
          <w:i/>
          <w:iCs/>
          <w:color w:val="1C283D"/>
          <w:sz w:val="18"/>
          <w:szCs w:val="18"/>
        </w:rPr>
        <w:t> </w:t>
      </w:r>
      <w:r>
        <w:rPr>
          <w:color w:val="1C283D"/>
          <w:sz w:val="18"/>
          <w:szCs w:val="18"/>
        </w:rPr>
        <w:t>ve</w:t>
      </w:r>
      <w:r>
        <w:rPr>
          <w:rStyle w:val="apple-converted-space"/>
          <w:color w:val="1C283D"/>
          <w:sz w:val="18"/>
          <w:szCs w:val="18"/>
        </w:rPr>
        <w:t> </w:t>
      </w:r>
      <w:r>
        <w:rPr>
          <w:i/>
          <w:iCs/>
          <w:color w:val="1C283D"/>
          <w:sz w:val="18"/>
          <w:szCs w:val="18"/>
        </w:rPr>
        <w:t>I</w:t>
      </w:r>
      <w:r>
        <w:rPr>
          <w:color w:val="1C283D"/>
          <w:sz w:val="18"/>
          <w:szCs w:val="18"/>
          <w:vertAlign w:val="subscript"/>
        </w:rPr>
        <w:t>=</w:t>
      </w:r>
      <w:r>
        <w:rPr>
          <w:rStyle w:val="apple-converted-space"/>
          <w:color w:val="1C283D"/>
          <w:sz w:val="18"/>
          <w:szCs w:val="18"/>
          <w:vertAlign w:val="subscript"/>
        </w:rPr>
        <w:t> </w:t>
      </w:r>
      <w:r>
        <w:rPr>
          <w:color w:val="1C283D"/>
          <w:sz w:val="18"/>
          <w:szCs w:val="18"/>
        </w:rPr>
        <w:t> veya</w:t>
      </w:r>
      <w:r>
        <w:rPr>
          <w:rStyle w:val="apple-converted-space"/>
          <w:color w:val="1C283D"/>
          <w:sz w:val="18"/>
          <w:szCs w:val="18"/>
        </w:rPr>
        <w:t> </w:t>
      </w:r>
      <w:r>
        <w:rPr>
          <w:i/>
          <w:iCs/>
          <w:color w:val="1C283D"/>
          <w:sz w:val="18"/>
          <w:szCs w:val="18"/>
        </w:rPr>
        <w:t>U</w:t>
      </w:r>
      <w:r>
        <w:rPr>
          <w:color w:val="1C283D"/>
          <w:sz w:val="18"/>
          <w:szCs w:val="18"/>
          <w:vertAlign w:val="subscript"/>
        </w:rPr>
        <w:t>~</w:t>
      </w:r>
      <w:r>
        <w:rPr>
          <w:rStyle w:val="apple-converted-space"/>
          <w:color w:val="1C283D"/>
          <w:sz w:val="18"/>
          <w:szCs w:val="18"/>
        </w:rPr>
        <w:t> </w:t>
      </w:r>
      <w:r>
        <w:rPr>
          <w:color w:val="1C283D"/>
          <w:sz w:val="18"/>
          <w:szCs w:val="18"/>
        </w:rPr>
        <w:t>ve</w:t>
      </w:r>
      <w:r>
        <w:rPr>
          <w:rStyle w:val="apple-converted-space"/>
          <w:color w:val="1C283D"/>
          <w:sz w:val="18"/>
          <w:szCs w:val="18"/>
        </w:rPr>
        <w:t> </w:t>
      </w:r>
      <w:r>
        <w:rPr>
          <w:i/>
          <w:iCs/>
          <w:color w:val="1C283D"/>
          <w:sz w:val="18"/>
          <w:szCs w:val="18"/>
        </w:rPr>
        <w:t>U</w:t>
      </w:r>
      <w:r>
        <w:rPr>
          <w:color w:val="1C283D"/>
          <w:sz w:val="18"/>
          <w:szCs w:val="18"/>
          <w:vertAlign w:val="subscript"/>
        </w:rPr>
        <w:t>=</w:t>
      </w:r>
      <w:r>
        <w:rPr>
          <w:rStyle w:val="apple-converted-space"/>
          <w:color w:val="1C283D"/>
          <w:sz w:val="18"/>
          <w:szCs w:val="18"/>
        </w:rPr>
        <w:t> </w:t>
      </w:r>
      <w:r>
        <w:rPr>
          <w:color w:val="1C283D"/>
          <w:sz w:val="18"/>
          <w:szCs w:val="18"/>
        </w:rPr>
        <w:t>değerleri, şimdilik kabul edilen boyutlandırma sınıfına göre</w:t>
      </w:r>
      <w:r>
        <w:rPr>
          <w:rStyle w:val="apple-converted-space"/>
          <w:color w:val="1C283D"/>
          <w:sz w:val="18"/>
          <w:szCs w:val="18"/>
        </w:rPr>
        <w:t> </w:t>
      </w:r>
      <w:r>
        <w:rPr>
          <w:i/>
          <w:iCs/>
          <w:color w:val="1C283D"/>
          <w:sz w:val="18"/>
          <w:szCs w:val="18"/>
        </w:rPr>
        <w:t>m</w:t>
      </w:r>
      <w:r>
        <w:rPr>
          <w:rStyle w:val="apple-converted-space"/>
          <w:color w:val="1C283D"/>
          <w:sz w:val="18"/>
          <w:szCs w:val="18"/>
        </w:rPr>
        <w:t> </w:t>
      </w:r>
      <w:r>
        <w:rPr>
          <w:color w:val="1C283D"/>
          <w:sz w:val="18"/>
          <w:szCs w:val="18"/>
        </w:rPr>
        <w:t>ve</w:t>
      </w:r>
      <w:r>
        <w:rPr>
          <w:rStyle w:val="apple-converted-space"/>
          <w:color w:val="1C283D"/>
          <w:sz w:val="18"/>
          <w:szCs w:val="18"/>
        </w:rPr>
        <w:t> </w:t>
      </w:r>
      <w:r>
        <w:rPr>
          <w:i/>
          <w:iCs/>
          <w:color w:val="1C283D"/>
          <w:sz w:val="18"/>
          <w:szCs w:val="18"/>
        </w:rPr>
        <w:t>n</w:t>
      </w:r>
      <w:r>
        <w:rPr>
          <w:color w:val="1C283D"/>
          <w:sz w:val="18"/>
          <w:szCs w:val="18"/>
          <w:vertAlign w:val="subscript"/>
        </w:rPr>
        <w:t>1</w:t>
      </w:r>
      <w:r>
        <w:rPr>
          <w:rStyle w:val="apple-converted-space"/>
          <w:color w:val="1C283D"/>
          <w:sz w:val="18"/>
          <w:szCs w:val="18"/>
        </w:rPr>
        <w:t> </w:t>
      </w:r>
      <w:r>
        <w:rPr>
          <w:color w:val="1C283D"/>
          <w:sz w:val="18"/>
          <w:szCs w:val="18"/>
        </w:rPr>
        <w:t>veya</w:t>
      </w:r>
      <w:r>
        <w:rPr>
          <w:rStyle w:val="apple-converted-space"/>
          <w:color w:val="1C283D"/>
          <w:sz w:val="18"/>
          <w:szCs w:val="18"/>
        </w:rPr>
        <w:t> </w:t>
      </w:r>
      <w:r>
        <w:rPr>
          <w:i/>
          <w:iCs/>
          <w:color w:val="1C283D"/>
          <w:sz w:val="18"/>
          <w:szCs w:val="18"/>
        </w:rPr>
        <w:t>n</w:t>
      </w:r>
      <w:r>
        <w:rPr>
          <w:color w:val="1C283D"/>
          <w:sz w:val="18"/>
          <w:szCs w:val="18"/>
          <w:vertAlign w:val="subscript"/>
        </w:rPr>
        <w:t>2</w:t>
      </w:r>
      <w:r>
        <w:rPr>
          <w:rStyle w:val="apple-converted-space"/>
          <w:color w:val="1C283D"/>
          <w:sz w:val="18"/>
          <w:szCs w:val="18"/>
        </w:rPr>
        <w:t> </w:t>
      </w:r>
      <w:r>
        <w:rPr>
          <w:color w:val="1C283D"/>
          <w:sz w:val="18"/>
          <w:szCs w:val="18"/>
        </w:rPr>
        <w:t>frekans katsayıları da işe sokularak belirlenir. Eğer kısa süreli bir olay söz konusu ise, alternatif bileşen için ya</w:t>
      </w:r>
      <w:r>
        <w:rPr>
          <w:rStyle w:val="apple-converted-space"/>
          <w:color w:val="1C283D"/>
          <w:sz w:val="18"/>
          <w:szCs w:val="18"/>
        </w:rPr>
        <w:t> </w:t>
      </w:r>
      <w:r>
        <w:rPr>
          <w:i/>
          <w:iCs/>
          <w:color w:val="1C283D"/>
          <w:sz w:val="18"/>
          <w:szCs w:val="18"/>
        </w:rPr>
        <w:t>m</w:t>
      </w:r>
      <w:r>
        <w:rPr>
          <w:rStyle w:val="apple-converted-space"/>
          <w:color w:val="1C283D"/>
          <w:sz w:val="18"/>
          <w:szCs w:val="18"/>
        </w:rPr>
        <w:t> </w:t>
      </w:r>
      <w:r>
        <w:rPr>
          <w:color w:val="1C283D"/>
          <w:sz w:val="18"/>
          <w:szCs w:val="18"/>
        </w:rPr>
        <w:t>ve</w:t>
      </w:r>
      <w:r>
        <w:rPr>
          <w:rStyle w:val="apple-converted-space"/>
          <w:color w:val="1C283D"/>
          <w:sz w:val="18"/>
          <w:szCs w:val="18"/>
        </w:rPr>
        <w:t> </w:t>
      </w:r>
      <w:r>
        <w:rPr>
          <w:i/>
          <w:iCs/>
          <w:color w:val="1C283D"/>
          <w:sz w:val="18"/>
          <w:szCs w:val="18"/>
        </w:rPr>
        <w:t>n</w:t>
      </w:r>
      <w:r>
        <w:rPr>
          <w:color w:val="1C283D"/>
          <w:sz w:val="18"/>
          <w:szCs w:val="18"/>
          <w:vertAlign w:val="subscript"/>
        </w:rPr>
        <w:t>1</w:t>
      </w:r>
      <w:r>
        <w:rPr>
          <w:rStyle w:val="apple-converted-space"/>
          <w:color w:val="1C283D"/>
          <w:sz w:val="18"/>
          <w:szCs w:val="18"/>
        </w:rPr>
        <w:t> </w:t>
      </w:r>
      <w:r>
        <w:rPr>
          <w:color w:val="1C283D"/>
          <w:sz w:val="18"/>
          <w:szCs w:val="18"/>
        </w:rPr>
        <w:t>veya</w:t>
      </w:r>
      <w:r>
        <w:rPr>
          <w:rStyle w:val="apple-converted-space"/>
          <w:color w:val="1C283D"/>
          <w:sz w:val="18"/>
          <w:szCs w:val="18"/>
        </w:rPr>
        <w:t> </w:t>
      </w:r>
      <w:r>
        <w:rPr>
          <w:i/>
          <w:iCs/>
          <w:color w:val="1C283D"/>
          <w:sz w:val="18"/>
          <w:szCs w:val="18"/>
        </w:rPr>
        <w:t>n</w:t>
      </w:r>
      <w:r>
        <w:rPr>
          <w:color w:val="1C283D"/>
          <w:sz w:val="18"/>
          <w:szCs w:val="18"/>
          <w:vertAlign w:val="subscript"/>
        </w:rPr>
        <w:t>2</w:t>
      </w:r>
      <w:r>
        <w:rPr>
          <w:rStyle w:val="apple-converted-space"/>
          <w:color w:val="1C283D"/>
          <w:sz w:val="18"/>
          <w:szCs w:val="18"/>
        </w:rPr>
        <w:t> </w:t>
      </w:r>
      <w:r>
        <w:rPr>
          <w:color w:val="1C283D"/>
          <w:sz w:val="18"/>
          <w:szCs w:val="18"/>
        </w:rPr>
        <w:t>frekans katsayıları veya</w:t>
      </w:r>
      <w:r>
        <w:rPr>
          <w:rStyle w:val="apple-converted-space"/>
          <w:color w:val="1C283D"/>
          <w:sz w:val="18"/>
          <w:szCs w:val="18"/>
        </w:rPr>
        <w:t> </w:t>
      </w:r>
      <w:r>
        <w:rPr>
          <w:i/>
          <w:iCs/>
          <w:color w:val="1C283D"/>
          <w:sz w:val="18"/>
          <w:szCs w:val="18"/>
        </w:rPr>
        <w:t>p</w:t>
      </w:r>
      <w:r>
        <w:rPr>
          <w:i/>
          <w:iCs/>
          <w:color w:val="1C283D"/>
          <w:sz w:val="18"/>
          <w:szCs w:val="18"/>
          <w:vertAlign w:val="subscript"/>
        </w:rPr>
        <w:t>I~</w:t>
      </w:r>
      <w:r>
        <w:rPr>
          <w:rStyle w:val="apple-converted-space"/>
          <w:i/>
          <w:iCs/>
          <w:color w:val="1C283D"/>
          <w:sz w:val="18"/>
          <w:szCs w:val="18"/>
        </w:rPr>
        <w:t> </w:t>
      </w:r>
      <w:r>
        <w:rPr>
          <w:i/>
          <w:iCs/>
          <w:color w:val="1C283D"/>
          <w:sz w:val="18"/>
          <w:szCs w:val="18"/>
        </w:rPr>
        <w:t>veya p</w:t>
      </w:r>
      <w:r>
        <w:rPr>
          <w:i/>
          <w:iCs/>
          <w:color w:val="1C283D"/>
          <w:sz w:val="18"/>
          <w:szCs w:val="18"/>
          <w:vertAlign w:val="subscript"/>
        </w:rPr>
        <w:t>U~</w:t>
      </w:r>
      <w:r>
        <w:rPr>
          <w:rStyle w:val="apple-converted-space"/>
          <w:i/>
          <w:iCs/>
          <w:color w:val="1C283D"/>
          <w:sz w:val="18"/>
          <w:szCs w:val="18"/>
        </w:rPr>
        <w:t> </w:t>
      </w:r>
      <w:r>
        <w:rPr>
          <w:color w:val="1C283D"/>
          <w:sz w:val="18"/>
          <w:szCs w:val="18"/>
        </w:rPr>
        <w:t>kısa süre katsayıları ile doğru bileşen için</w:t>
      </w:r>
      <w:r>
        <w:rPr>
          <w:rStyle w:val="apple-converted-space"/>
          <w:color w:val="1C283D"/>
          <w:sz w:val="18"/>
          <w:szCs w:val="18"/>
        </w:rPr>
        <w:t> </w:t>
      </w:r>
      <w:r>
        <w:rPr>
          <w:i/>
          <w:iCs/>
          <w:color w:val="1C283D"/>
          <w:sz w:val="18"/>
          <w:szCs w:val="18"/>
        </w:rPr>
        <w:t>p</w:t>
      </w:r>
      <w:r>
        <w:rPr>
          <w:i/>
          <w:iCs/>
          <w:color w:val="1C283D"/>
          <w:sz w:val="18"/>
          <w:szCs w:val="18"/>
          <w:vertAlign w:val="subscript"/>
        </w:rPr>
        <w:t>I=</w:t>
      </w:r>
      <w:r>
        <w:rPr>
          <w:i/>
          <w:iCs/>
          <w:color w:val="1C283D"/>
          <w:sz w:val="18"/>
          <w:szCs w:val="18"/>
        </w:rPr>
        <w:t>veya p</w:t>
      </w:r>
      <w:r>
        <w:rPr>
          <w:i/>
          <w:iCs/>
          <w:color w:val="1C283D"/>
          <w:sz w:val="18"/>
          <w:szCs w:val="18"/>
          <w:vertAlign w:val="subscript"/>
        </w:rPr>
        <w:t>U=</w:t>
      </w:r>
      <w:r>
        <w:rPr>
          <w:rStyle w:val="apple-converted-space"/>
          <w:i/>
          <w:iCs/>
          <w:color w:val="1C283D"/>
          <w:sz w:val="18"/>
          <w:szCs w:val="18"/>
          <w:vertAlign w:val="subscript"/>
        </w:rPr>
        <w:t> </w:t>
      </w:r>
      <w:r>
        <w:rPr>
          <w:color w:val="1C283D"/>
          <w:sz w:val="18"/>
          <w:szCs w:val="18"/>
        </w:rPr>
        <w:t>kısa süre katsayıları göz önünde bulundurulmalıdır (Çizelge-15 ve Çizelge-16’ya bakınız).</w:t>
      </w:r>
    </w:p>
    <w:p w:rsidR="00502317" w:rsidRDefault="00502317" w:rsidP="00502317">
      <w:pPr>
        <w:pStyle w:val="stbilgi"/>
        <w:shd w:val="clear" w:color="auto" w:fill="FFFFFF"/>
        <w:ind w:firstLine="567"/>
        <w:jc w:val="both"/>
        <w:rPr>
          <w:color w:val="1C283D"/>
          <w:sz w:val="18"/>
          <w:szCs w:val="18"/>
        </w:rPr>
      </w:pPr>
      <w:r>
        <w:rPr>
          <w:color w:val="1C283D"/>
          <w:sz w:val="18"/>
          <w:szCs w:val="18"/>
        </w:rPr>
        <w:t>Yukarıdaki eşitsizlikler sağlanıyorsa, kabul edilerek değerleri esas alınan boyutlandırma sınıfı aşılmamış demektir.</w:t>
      </w:r>
    </w:p>
    <w:p w:rsidR="00502317" w:rsidRDefault="00502317" w:rsidP="00502317">
      <w:pPr>
        <w:pStyle w:val="stbilgi"/>
        <w:shd w:val="clear" w:color="auto" w:fill="FFFFFF"/>
        <w:ind w:firstLine="567"/>
        <w:jc w:val="both"/>
        <w:rPr>
          <w:color w:val="1C283D"/>
          <w:sz w:val="18"/>
          <w:szCs w:val="18"/>
        </w:rPr>
      </w:pPr>
      <w:r>
        <w:rPr>
          <w:color w:val="1C283D"/>
          <w:sz w:val="18"/>
          <w:szCs w:val="18"/>
        </w:rPr>
        <w:t>Eşitsizlikler daha düşük bir boyutlandırma sınıfına ilişkin (</w:t>
      </w:r>
      <w:r>
        <w:rPr>
          <w:i/>
          <w:iCs/>
          <w:color w:val="1C283D"/>
          <w:sz w:val="18"/>
          <w:szCs w:val="18"/>
        </w:rPr>
        <w:t>I</w:t>
      </w:r>
      <w:r>
        <w:rPr>
          <w:i/>
          <w:iCs/>
          <w:color w:val="1C283D"/>
          <w:sz w:val="18"/>
          <w:szCs w:val="18"/>
          <w:vertAlign w:val="subscript"/>
        </w:rPr>
        <w:t>~</w:t>
      </w:r>
      <w:r>
        <w:rPr>
          <w:rStyle w:val="apple-converted-space"/>
          <w:i/>
          <w:iCs/>
          <w:color w:val="1C283D"/>
          <w:sz w:val="18"/>
          <w:szCs w:val="18"/>
        </w:rPr>
        <w:t> </w:t>
      </w:r>
      <w:r>
        <w:rPr>
          <w:color w:val="1C283D"/>
          <w:sz w:val="18"/>
          <w:szCs w:val="18"/>
        </w:rPr>
        <w:t>ve</w:t>
      </w:r>
      <w:r>
        <w:rPr>
          <w:rStyle w:val="apple-converted-space"/>
          <w:color w:val="1C283D"/>
          <w:sz w:val="18"/>
          <w:szCs w:val="18"/>
        </w:rPr>
        <w:t> </w:t>
      </w:r>
      <w:r>
        <w:rPr>
          <w:i/>
          <w:iCs/>
          <w:color w:val="1C283D"/>
          <w:sz w:val="18"/>
          <w:szCs w:val="18"/>
        </w:rPr>
        <w:t>I</w:t>
      </w:r>
      <w:r>
        <w:rPr>
          <w:color w:val="1C283D"/>
          <w:sz w:val="18"/>
          <w:szCs w:val="18"/>
          <w:vertAlign w:val="subscript"/>
        </w:rPr>
        <w:t>=</w:t>
      </w:r>
      <w:r>
        <w:rPr>
          <w:rStyle w:val="apple-converted-space"/>
          <w:color w:val="1C283D"/>
          <w:sz w:val="18"/>
          <w:szCs w:val="18"/>
          <w:vertAlign w:val="subscript"/>
        </w:rPr>
        <w:t> </w:t>
      </w:r>
      <w:r>
        <w:rPr>
          <w:color w:val="1C283D"/>
          <w:sz w:val="18"/>
          <w:szCs w:val="18"/>
        </w:rPr>
        <w:t> veya</w:t>
      </w:r>
      <w:r>
        <w:rPr>
          <w:rStyle w:val="apple-converted-space"/>
          <w:color w:val="1C283D"/>
          <w:sz w:val="18"/>
          <w:szCs w:val="18"/>
        </w:rPr>
        <w:t> </w:t>
      </w:r>
      <w:r>
        <w:rPr>
          <w:i/>
          <w:iCs/>
          <w:color w:val="1C283D"/>
          <w:sz w:val="18"/>
          <w:szCs w:val="18"/>
        </w:rPr>
        <w:t>U</w:t>
      </w:r>
      <w:r>
        <w:rPr>
          <w:color w:val="1C283D"/>
          <w:sz w:val="18"/>
          <w:szCs w:val="18"/>
          <w:vertAlign w:val="subscript"/>
        </w:rPr>
        <w:t>~</w:t>
      </w:r>
      <w:r>
        <w:rPr>
          <w:rStyle w:val="apple-converted-space"/>
          <w:color w:val="1C283D"/>
          <w:sz w:val="18"/>
          <w:szCs w:val="18"/>
        </w:rPr>
        <w:t> </w:t>
      </w:r>
      <w:r>
        <w:rPr>
          <w:color w:val="1C283D"/>
          <w:sz w:val="18"/>
          <w:szCs w:val="18"/>
        </w:rPr>
        <w:t>ve</w:t>
      </w:r>
      <w:r>
        <w:rPr>
          <w:rStyle w:val="apple-converted-space"/>
          <w:color w:val="1C283D"/>
          <w:sz w:val="18"/>
          <w:szCs w:val="18"/>
        </w:rPr>
        <w:t> </w:t>
      </w:r>
      <w:r>
        <w:rPr>
          <w:i/>
          <w:iCs/>
          <w:color w:val="1C283D"/>
          <w:sz w:val="18"/>
          <w:szCs w:val="18"/>
        </w:rPr>
        <w:t>U</w:t>
      </w:r>
      <w:r>
        <w:rPr>
          <w:color w:val="1C283D"/>
          <w:sz w:val="18"/>
          <w:szCs w:val="18"/>
          <w:vertAlign w:val="subscript"/>
        </w:rPr>
        <w:t>=</w:t>
      </w:r>
      <w:r>
        <w:rPr>
          <w:color w:val="1C283D"/>
          <w:sz w:val="18"/>
          <w:szCs w:val="18"/>
        </w:rPr>
        <w:t>) değerlerle de sağlanıyorsa, değerlendirilen akım veya gerilim değeri bu daha düşük boyutlandırma sınıfına sokulmalıdır.</w:t>
      </w:r>
    </w:p>
    <w:p w:rsidR="00502317" w:rsidRDefault="00502317" w:rsidP="00502317">
      <w:pPr>
        <w:pStyle w:val="stbilgi"/>
        <w:shd w:val="clear" w:color="auto" w:fill="FFFFFF"/>
        <w:ind w:firstLine="567"/>
        <w:jc w:val="both"/>
        <w:rPr>
          <w:color w:val="1C283D"/>
          <w:sz w:val="18"/>
          <w:szCs w:val="18"/>
        </w:rPr>
      </w:pPr>
      <w:r>
        <w:rPr>
          <w:color w:val="1C283D"/>
          <w:sz w:val="18"/>
          <w:szCs w:val="18"/>
        </w:rPr>
        <w:t>Hesap yöntemi için örnek :</w:t>
      </w:r>
      <w:r>
        <w:rPr>
          <w:rStyle w:val="apple-converted-space"/>
          <w:color w:val="1C283D"/>
          <w:sz w:val="18"/>
          <w:szCs w:val="18"/>
        </w:rPr>
        <w:t> </w:t>
      </w:r>
      <w:r>
        <w:rPr>
          <w:i/>
          <w:iCs/>
          <w:color w:val="1C283D"/>
          <w:sz w:val="18"/>
          <w:szCs w:val="18"/>
        </w:rPr>
        <w:t>u</w:t>
      </w:r>
      <w:r>
        <w:rPr>
          <w:color w:val="1C283D"/>
          <w:sz w:val="18"/>
          <w:szCs w:val="18"/>
        </w:rPr>
        <w:t>ˆ</w:t>
      </w:r>
      <w:r>
        <w:rPr>
          <w:color w:val="1C283D"/>
          <w:sz w:val="18"/>
          <w:szCs w:val="18"/>
          <w:vertAlign w:val="subscript"/>
        </w:rPr>
        <w:t>~</w:t>
      </w:r>
      <w:r>
        <w:rPr>
          <w:rStyle w:val="apple-converted-space"/>
          <w:color w:val="1C283D"/>
          <w:sz w:val="18"/>
          <w:szCs w:val="18"/>
        </w:rPr>
        <w:t> </w:t>
      </w:r>
      <w:r>
        <w:rPr>
          <w:color w:val="1C283D"/>
          <w:sz w:val="18"/>
          <w:szCs w:val="18"/>
        </w:rPr>
        <w:t>= 30 V,</w:t>
      </w:r>
      <w:r>
        <w:rPr>
          <w:rStyle w:val="apple-converted-space"/>
          <w:color w:val="1C283D"/>
          <w:sz w:val="18"/>
          <w:szCs w:val="18"/>
        </w:rPr>
        <w:t> </w:t>
      </w:r>
      <w:r>
        <w:rPr>
          <w:i/>
          <w:iCs/>
          <w:color w:val="1C283D"/>
          <w:sz w:val="18"/>
          <w:szCs w:val="18"/>
        </w:rPr>
        <w:t>u</w:t>
      </w:r>
      <w:r>
        <w:rPr>
          <w:color w:val="1C283D"/>
          <w:sz w:val="18"/>
          <w:szCs w:val="18"/>
          <w:vertAlign w:val="subscript"/>
        </w:rPr>
        <w:t>=</w:t>
      </w:r>
      <w:r>
        <w:rPr>
          <w:color w:val="1C283D"/>
          <w:sz w:val="18"/>
          <w:szCs w:val="18"/>
        </w:rPr>
        <w:t>  = 40 V ve</w:t>
      </w:r>
      <w:r>
        <w:rPr>
          <w:rStyle w:val="apple-converted-space"/>
          <w:color w:val="1C283D"/>
          <w:sz w:val="18"/>
          <w:szCs w:val="18"/>
        </w:rPr>
        <w:t> </w:t>
      </w:r>
      <w:r>
        <w:rPr>
          <w:i/>
          <w:iCs/>
          <w:color w:val="1C283D"/>
          <w:sz w:val="18"/>
          <w:szCs w:val="18"/>
        </w:rPr>
        <w:t>f</w:t>
      </w:r>
      <w:r>
        <w:rPr>
          <w:rStyle w:val="apple-converted-space"/>
          <w:color w:val="1C283D"/>
          <w:sz w:val="18"/>
          <w:szCs w:val="18"/>
        </w:rPr>
        <w:t> </w:t>
      </w:r>
      <w:r>
        <w:rPr>
          <w:color w:val="1C283D"/>
          <w:sz w:val="18"/>
          <w:szCs w:val="18"/>
        </w:rPr>
        <w:t>= 5 kHz değerleriyle Şekil-7’den </w:t>
      </w:r>
      <w:r>
        <w:rPr>
          <w:rStyle w:val="apple-converted-space"/>
          <w:color w:val="1C283D"/>
          <w:sz w:val="18"/>
          <w:szCs w:val="18"/>
        </w:rPr>
        <w:t> </w:t>
      </w:r>
      <w:r>
        <w:rPr>
          <w:i/>
          <w:iCs/>
          <w:color w:val="1C283D"/>
          <w:sz w:val="18"/>
          <w:szCs w:val="18"/>
        </w:rPr>
        <w:t>m</w:t>
      </w:r>
      <w:r>
        <w:rPr>
          <w:rStyle w:val="apple-converted-space"/>
          <w:color w:val="1C283D"/>
          <w:sz w:val="18"/>
          <w:szCs w:val="18"/>
        </w:rPr>
        <w:t> </w:t>
      </w:r>
      <w:r>
        <w:rPr>
          <w:color w:val="1C283D"/>
          <w:sz w:val="18"/>
          <w:szCs w:val="18"/>
        </w:rPr>
        <w:t>= 1,5 olarak bulunur.</w:t>
      </w:r>
    </w:p>
    <w:p w:rsidR="00502317" w:rsidRDefault="00502317" w:rsidP="00502317">
      <w:pPr>
        <w:pStyle w:val="stbilgi"/>
        <w:shd w:val="clear" w:color="auto" w:fill="FFFFFF"/>
        <w:ind w:firstLine="567"/>
        <w:jc w:val="both"/>
        <w:rPr>
          <w:color w:val="1C283D"/>
          <w:sz w:val="18"/>
          <w:szCs w:val="18"/>
        </w:rPr>
      </w:pPr>
      <w:r>
        <w:rPr>
          <w:color w:val="1C283D"/>
          <w:sz w:val="18"/>
          <w:szCs w:val="18"/>
        </w:rPr>
        <w:t>Çizelge-16’ya göre boyutlandırma sınıfı 2’de, Şekil-Y.7’den bulunan gerilim katsayısı</w:t>
      </w:r>
      <w:r>
        <w:rPr>
          <w:rStyle w:val="apple-converted-space"/>
          <w:color w:val="1C283D"/>
          <w:sz w:val="18"/>
          <w:szCs w:val="18"/>
        </w:rPr>
        <w:t> </w:t>
      </w:r>
      <w:r>
        <w:rPr>
          <w:i/>
          <w:iCs/>
          <w:color w:val="1C283D"/>
          <w:sz w:val="18"/>
          <w:szCs w:val="18"/>
        </w:rPr>
        <w:t>m</w:t>
      </w:r>
      <w:r>
        <w:rPr>
          <w:rStyle w:val="apple-converted-space"/>
          <w:color w:val="1C283D"/>
          <w:sz w:val="18"/>
          <w:szCs w:val="18"/>
        </w:rPr>
        <w:t> </w:t>
      </w:r>
      <w:r>
        <w:rPr>
          <w:color w:val="1C283D"/>
          <w:sz w:val="18"/>
          <w:szCs w:val="18"/>
        </w:rPr>
        <w:t>= 1,5 ile aşağıdaki değerler elde edilir</w:t>
      </w:r>
    </w:p>
    <w:p w:rsidR="00502317" w:rsidRDefault="00502317" w:rsidP="00502317">
      <w:pPr>
        <w:pStyle w:val="stbilgi"/>
        <w:shd w:val="clear" w:color="auto" w:fill="FFFFFF"/>
        <w:ind w:firstLine="567"/>
        <w:jc w:val="both"/>
        <w:rPr>
          <w:color w:val="1C283D"/>
          <w:sz w:val="18"/>
          <w:szCs w:val="18"/>
        </w:rPr>
      </w:pPr>
      <w:r>
        <w:rPr>
          <w:i/>
          <w:iCs/>
          <w:color w:val="1C283D"/>
          <w:sz w:val="18"/>
          <w:szCs w:val="18"/>
        </w:rPr>
        <w:t>U</w:t>
      </w:r>
      <w:r>
        <w:rPr>
          <w:color w:val="1C283D"/>
          <w:sz w:val="18"/>
          <w:szCs w:val="18"/>
          <w:vertAlign w:val="subscript"/>
        </w:rPr>
        <w:t>~</w:t>
      </w:r>
      <w:r>
        <w:rPr>
          <w:rStyle w:val="apple-converted-space"/>
          <w:color w:val="1C283D"/>
          <w:sz w:val="18"/>
          <w:szCs w:val="18"/>
        </w:rPr>
        <w:t> </w:t>
      </w:r>
      <w:r>
        <w:rPr>
          <w:color w:val="1C283D"/>
          <w:sz w:val="18"/>
          <w:szCs w:val="18"/>
        </w:rPr>
        <w:t>= 1,5.50 V = 75 V ve</w:t>
      </w:r>
    </w:p>
    <w:p w:rsidR="00502317" w:rsidRDefault="00502317" w:rsidP="00502317">
      <w:pPr>
        <w:pStyle w:val="stbilgi"/>
        <w:shd w:val="clear" w:color="auto" w:fill="FFFFFF"/>
        <w:ind w:firstLine="567"/>
        <w:jc w:val="both"/>
        <w:rPr>
          <w:color w:val="1C283D"/>
          <w:sz w:val="18"/>
          <w:szCs w:val="18"/>
        </w:rPr>
      </w:pPr>
      <w:r>
        <w:rPr>
          <w:i/>
          <w:iCs/>
          <w:color w:val="1C283D"/>
          <w:sz w:val="18"/>
          <w:szCs w:val="18"/>
        </w:rPr>
        <w:t>U</w:t>
      </w:r>
      <w:r>
        <w:rPr>
          <w:color w:val="1C283D"/>
          <w:sz w:val="18"/>
          <w:szCs w:val="18"/>
          <w:vertAlign w:val="subscript"/>
        </w:rPr>
        <w:t>=</w:t>
      </w:r>
      <w:r>
        <w:rPr>
          <w:rStyle w:val="apple-converted-space"/>
          <w:color w:val="1C283D"/>
          <w:sz w:val="18"/>
          <w:szCs w:val="18"/>
        </w:rPr>
        <w:t> </w:t>
      </w:r>
      <w:r>
        <w:rPr>
          <w:color w:val="1C283D"/>
          <w:sz w:val="18"/>
          <w:szCs w:val="18"/>
        </w:rPr>
        <w:t>= 120 V</w:t>
      </w:r>
    </w:p>
    <w:p w:rsidR="00502317" w:rsidRDefault="00502317" w:rsidP="00502317">
      <w:pPr>
        <w:pStyle w:val="stbilgi"/>
        <w:shd w:val="clear" w:color="auto" w:fill="FFFFFF"/>
        <w:ind w:firstLine="567"/>
        <w:jc w:val="both"/>
        <w:rPr>
          <w:color w:val="1C283D"/>
          <w:sz w:val="18"/>
          <w:szCs w:val="18"/>
        </w:rPr>
      </w:pPr>
      <w:r>
        <w:rPr>
          <w:color w:val="1C283D"/>
          <w:sz w:val="18"/>
          <w:szCs w:val="18"/>
        </w:rPr>
        <w:t>Bununla, yukarıda gerilim için verilen eşitsizlik şöyle sağlanmaktadır:</w:t>
      </w:r>
    </w:p>
    <w:p w:rsidR="00502317" w:rsidRDefault="00502317" w:rsidP="00502317">
      <w:pPr>
        <w:pStyle w:val="stbilgi"/>
        <w:shd w:val="clear" w:color="auto" w:fill="FFFFFF"/>
        <w:ind w:firstLine="567"/>
        <w:jc w:val="both"/>
        <w:rPr>
          <w:color w:val="1C283D"/>
          <w:sz w:val="18"/>
          <w:szCs w:val="18"/>
        </w:rPr>
      </w:pPr>
      <w:r>
        <w:rPr>
          <w:color w:val="1C283D"/>
          <w:sz w:val="18"/>
          <w:szCs w:val="18"/>
        </w:rPr>
        <w:t>[ 30 V / (75 V</w:t>
      </w:r>
      <w:r>
        <w:rPr>
          <w:rStyle w:val="apple-converted-space"/>
          <w:color w:val="1C283D"/>
          <w:sz w:val="18"/>
          <w:szCs w:val="18"/>
        </w:rPr>
        <w:t> </w:t>
      </w:r>
      <w:r>
        <w:rPr>
          <w:noProof/>
          <w:color w:val="1C283D"/>
          <w:sz w:val="18"/>
          <w:szCs w:val="18"/>
          <w:vertAlign w:val="subscript"/>
          <w:lang w:val="tr-TR" w:eastAsia="tr-TR"/>
        </w:rPr>
        <w:drawing>
          <wp:inline distT="0" distB="0" distL="0" distR="0">
            <wp:extent cx="238125" cy="180975"/>
            <wp:effectExtent l="0" t="0" r="9525" b="9525"/>
            <wp:docPr id="108" name="Resim 108" descr="http://www.mevzuat.gov.tr/MevzuatMetin/yonetmelik/7.5.10392-Ek_dosyalar/image2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www.mevzuat.gov.tr/MevzuatMetin/yonetmelik/7.5.10392-Ek_dosyalar/image212.gif"/>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Pr>
          <w:color w:val="1C283D"/>
          <w:sz w:val="18"/>
          <w:szCs w:val="18"/>
        </w:rPr>
        <w:t>)] + [ 40 V / 120 V ] = 0,616 &lt; 1</w:t>
      </w:r>
    </w:p>
    <w:p w:rsidR="00502317" w:rsidRDefault="00502317" w:rsidP="00502317">
      <w:pPr>
        <w:pStyle w:val="stbilgi"/>
        <w:shd w:val="clear" w:color="auto" w:fill="FFFFFF"/>
        <w:ind w:firstLine="567"/>
        <w:jc w:val="both"/>
        <w:rPr>
          <w:color w:val="1C283D"/>
          <w:sz w:val="18"/>
          <w:szCs w:val="18"/>
        </w:rPr>
      </w:pPr>
      <w:r>
        <w:rPr>
          <w:color w:val="1C283D"/>
          <w:sz w:val="18"/>
          <w:szCs w:val="18"/>
        </w:rPr>
        <w:t>Kontrol edilen değişim bu sonuca göre boyutlandırma sınıfı 2’ye dahildir.</w:t>
      </w:r>
    </w:p>
    <w:p w:rsidR="00502317" w:rsidRDefault="00502317" w:rsidP="00502317">
      <w:pPr>
        <w:pStyle w:val="stbilgi"/>
        <w:shd w:val="clear" w:color="auto" w:fill="FFFFFF"/>
        <w:ind w:firstLine="567"/>
        <w:jc w:val="both"/>
        <w:rPr>
          <w:color w:val="1C283D"/>
          <w:sz w:val="18"/>
          <w:szCs w:val="18"/>
        </w:rPr>
      </w:pPr>
      <w:r>
        <w:rPr>
          <w:color w:val="1C283D"/>
          <w:sz w:val="18"/>
          <w:szCs w:val="18"/>
        </w:rPr>
        <w:t>Aynı değişim için boyutlandırma sınıfı 1B için verilen değerlerden hareketle bulunacak sonuç 1,232 olup bu sonuç</w:t>
      </w:r>
      <w:r>
        <w:rPr>
          <w:rStyle w:val="apple-converted-space"/>
          <w:color w:val="1C283D"/>
          <w:sz w:val="18"/>
          <w:szCs w:val="18"/>
        </w:rPr>
        <w:t> </w:t>
      </w:r>
      <w:r>
        <w:rPr>
          <w:rFonts w:ascii="Symbol" w:hAnsi="Symbol"/>
          <w:color w:val="1C283D"/>
          <w:sz w:val="18"/>
          <w:szCs w:val="18"/>
        </w:rPr>
        <w:t></w:t>
      </w:r>
      <w:r>
        <w:rPr>
          <w:rStyle w:val="apple-converted-space"/>
          <w:color w:val="1C283D"/>
          <w:sz w:val="18"/>
          <w:szCs w:val="18"/>
        </w:rPr>
        <w:t> </w:t>
      </w:r>
      <w:r>
        <w:rPr>
          <w:color w:val="1C283D"/>
          <w:sz w:val="18"/>
          <w:szCs w:val="18"/>
        </w:rPr>
        <w:t>1 olma koşulunu sağlamayacaktır. Buna göre Şekil-Y.1’de verilen değişim boyutlandırma sınıfı 2’ye dahil edilmelidir.</w:t>
      </w:r>
    </w:p>
    <w:p w:rsidR="00502317" w:rsidRDefault="00502317" w:rsidP="00502317">
      <w:pPr>
        <w:pStyle w:val="stbilgi"/>
        <w:shd w:val="clear" w:color="auto" w:fill="FFFFFF"/>
        <w:ind w:firstLine="567"/>
        <w:jc w:val="both"/>
        <w:rPr>
          <w:color w:val="1C283D"/>
          <w:sz w:val="18"/>
          <w:szCs w:val="18"/>
        </w:rPr>
      </w:pPr>
      <w:r>
        <w:rPr>
          <w:color w:val="1C283D"/>
          <w:sz w:val="18"/>
          <w:szCs w:val="18"/>
        </w:rPr>
        <w:t>Şekil-Y.1’deki gerilim, iç direnci 6 k</w:t>
      </w:r>
      <w:r>
        <w:rPr>
          <w:rFonts w:ascii="Symbol" w:hAnsi="Symbol"/>
          <w:color w:val="1C283D"/>
          <w:sz w:val="18"/>
          <w:szCs w:val="18"/>
        </w:rPr>
        <w:t></w:t>
      </w:r>
      <w:r>
        <w:rPr>
          <w:rStyle w:val="apple-converted-space"/>
          <w:color w:val="1C283D"/>
          <w:sz w:val="18"/>
          <w:szCs w:val="18"/>
        </w:rPr>
        <w:t> </w:t>
      </w:r>
      <w:r>
        <w:rPr>
          <w:color w:val="1C283D"/>
          <w:sz w:val="18"/>
          <w:szCs w:val="18"/>
        </w:rPr>
        <w:t>olan bir gerilim kaynağının boşta çalışma gerilimi olarak kabul edilecek olursa, bu gerilim geniş yüzeyli bir temas durumunda (Şekil-11’de verilen bağlantı devresiyle, </w:t>
      </w:r>
      <w:r>
        <w:rPr>
          <w:rStyle w:val="apple-converted-space"/>
          <w:color w:val="1C283D"/>
          <w:sz w:val="18"/>
          <w:szCs w:val="18"/>
        </w:rPr>
        <w:t> </w:t>
      </w:r>
      <w:r>
        <w:rPr>
          <w:i/>
          <w:iCs/>
          <w:color w:val="1C283D"/>
          <w:sz w:val="18"/>
          <w:szCs w:val="18"/>
        </w:rPr>
        <w:t>f</w:t>
      </w:r>
      <w:r>
        <w:rPr>
          <w:rStyle w:val="apple-converted-space"/>
          <w:color w:val="1C283D"/>
          <w:sz w:val="18"/>
          <w:szCs w:val="18"/>
        </w:rPr>
        <w:t> </w:t>
      </w:r>
      <w:r>
        <w:rPr>
          <w:color w:val="1C283D"/>
          <w:sz w:val="18"/>
          <w:szCs w:val="18"/>
        </w:rPr>
        <w:t>= 5 kHz için ve seri bağlanacak 6 k</w:t>
      </w:r>
      <w:r>
        <w:rPr>
          <w:rFonts w:ascii="Symbol" w:hAnsi="Symbol"/>
          <w:color w:val="1C283D"/>
          <w:sz w:val="18"/>
          <w:szCs w:val="18"/>
        </w:rPr>
        <w:t></w:t>
      </w:r>
      <w:r>
        <w:rPr>
          <w:rStyle w:val="apple-converted-space"/>
          <w:color w:val="1C283D"/>
          <w:sz w:val="18"/>
          <w:szCs w:val="18"/>
        </w:rPr>
        <w:t> </w:t>
      </w:r>
      <w:r>
        <w:rPr>
          <w:color w:val="1C283D"/>
          <w:sz w:val="18"/>
          <w:szCs w:val="18"/>
        </w:rPr>
        <w:t>ile 6,507 k</w:t>
      </w:r>
      <w:r>
        <w:rPr>
          <w:rFonts w:ascii="Symbol" w:hAnsi="Symbol"/>
          <w:color w:val="1C283D"/>
          <w:sz w:val="18"/>
          <w:szCs w:val="18"/>
        </w:rPr>
        <w:t></w:t>
      </w:r>
      <w:r>
        <w:rPr>
          <w:rStyle w:val="apple-converted-space"/>
          <w:color w:val="1C283D"/>
          <w:sz w:val="18"/>
          <w:szCs w:val="18"/>
        </w:rPr>
        <w:t> </w:t>
      </w:r>
      <w:r>
        <w:rPr>
          <w:color w:val="1C283D"/>
          <w:sz w:val="18"/>
          <w:szCs w:val="18"/>
        </w:rPr>
        <w:t>değeri hesaplanarak) aşağıdaki hesapla şu akım değerleri bulunur:</w:t>
      </w:r>
    </w:p>
    <w:p w:rsidR="00502317" w:rsidRDefault="00502317" w:rsidP="00502317">
      <w:pPr>
        <w:pStyle w:val="stbilgi"/>
        <w:shd w:val="clear" w:color="auto" w:fill="FFFFFF"/>
        <w:ind w:firstLine="567"/>
        <w:jc w:val="both"/>
        <w:rPr>
          <w:color w:val="1C283D"/>
          <w:sz w:val="18"/>
          <w:szCs w:val="18"/>
        </w:rPr>
      </w:pPr>
      <w:r>
        <w:rPr>
          <w:i/>
          <w:iCs/>
          <w:color w:val="1C283D"/>
          <w:sz w:val="18"/>
          <w:szCs w:val="18"/>
        </w:rPr>
        <w:t>i^ =</w:t>
      </w:r>
      <w:r>
        <w:rPr>
          <w:rStyle w:val="apple-converted-space"/>
          <w:color w:val="1C283D"/>
          <w:sz w:val="18"/>
          <w:szCs w:val="18"/>
        </w:rPr>
        <w:t> </w:t>
      </w:r>
      <w:r>
        <w:rPr>
          <w:color w:val="1C283D"/>
          <w:sz w:val="18"/>
          <w:szCs w:val="18"/>
        </w:rPr>
        <w:t>[ 30 V / 6.507 k</w:t>
      </w:r>
      <w:r>
        <w:rPr>
          <w:rStyle w:val="apple-converted-space"/>
          <w:color w:val="1C283D"/>
          <w:sz w:val="18"/>
          <w:szCs w:val="18"/>
        </w:rPr>
        <w:t> </w:t>
      </w:r>
      <w:r>
        <w:rPr>
          <w:rFonts w:ascii="Symbol" w:hAnsi="Symbol"/>
          <w:color w:val="1C283D"/>
          <w:sz w:val="18"/>
          <w:szCs w:val="18"/>
        </w:rPr>
        <w:t></w:t>
      </w:r>
      <w:r>
        <w:rPr>
          <w:rStyle w:val="apple-converted-space"/>
          <w:color w:val="1C283D"/>
          <w:sz w:val="18"/>
          <w:szCs w:val="18"/>
        </w:rPr>
        <w:t> </w:t>
      </w:r>
      <w:r>
        <w:rPr>
          <w:color w:val="1C283D"/>
          <w:sz w:val="18"/>
          <w:szCs w:val="18"/>
        </w:rPr>
        <w:t>]= 4.61 mA</w:t>
      </w:r>
    </w:p>
    <w:p w:rsidR="00502317" w:rsidRDefault="00502317" w:rsidP="00502317">
      <w:pPr>
        <w:pStyle w:val="stbilgi"/>
        <w:shd w:val="clear" w:color="auto" w:fill="FFFFFF"/>
        <w:ind w:firstLine="567"/>
        <w:jc w:val="both"/>
        <w:rPr>
          <w:color w:val="1C283D"/>
          <w:sz w:val="18"/>
          <w:szCs w:val="18"/>
        </w:rPr>
      </w:pPr>
      <w:r>
        <w:rPr>
          <w:i/>
          <w:iCs/>
          <w:color w:val="1C283D"/>
          <w:sz w:val="18"/>
          <w:szCs w:val="18"/>
        </w:rPr>
        <w:t>i</w:t>
      </w:r>
      <w:r>
        <w:rPr>
          <w:i/>
          <w:iCs/>
          <w:color w:val="1C283D"/>
          <w:sz w:val="18"/>
          <w:szCs w:val="18"/>
          <w:vertAlign w:val="subscript"/>
        </w:rPr>
        <w:t>=</w:t>
      </w:r>
      <w:r>
        <w:rPr>
          <w:rStyle w:val="apple-converted-space"/>
          <w:color w:val="1C283D"/>
          <w:sz w:val="18"/>
          <w:szCs w:val="18"/>
        </w:rPr>
        <w:t> </w:t>
      </w:r>
      <w:r>
        <w:rPr>
          <w:color w:val="1C283D"/>
          <w:sz w:val="18"/>
          <w:szCs w:val="18"/>
        </w:rPr>
        <w:t>= [40 V / ( 6 k</w:t>
      </w:r>
      <w:r>
        <w:rPr>
          <w:rFonts w:ascii="Symbol" w:hAnsi="Symbol"/>
          <w:color w:val="1C283D"/>
          <w:sz w:val="18"/>
          <w:szCs w:val="18"/>
        </w:rPr>
        <w:t></w:t>
      </w:r>
      <w:r>
        <w:rPr>
          <w:rStyle w:val="apple-converted-space"/>
          <w:color w:val="1C283D"/>
          <w:sz w:val="18"/>
          <w:szCs w:val="18"/>
        </w:rPr>
        <w:t> </w:t>
      </w:r>
      <w:r>
        <w:rPr>
          <w:color w:val="1C283D"/>
          <w:sz w:val="18"/>
          <w:szCs w:val="18"/>
        </w:rPr>
        <w:t>+ 2 k</w:t>
      </w:r>
      <w:r>
        <w:rPr>
          <w:rFonts w:ascii="Symbol" w:hAnsi="Symbol"/>
          <w:color w:val="1C283D"/>
          <w:sz w:val="18"/>
          <w:szCs w:val="18"/>
        </w:rPr>
        <w:t></w:t>
      </w:r>
      <w:r>
        <w:rPr>
          <w:color w:val="1C283D"/>
          <w:sz w:val="18"/>
          <w:szCs w:val="18"/>
        </w:rPr>
        <w:t>) ] = 5 mA</w:t>
      </w:r>
    </w:p>
    <w:p w:rsidR="00502317" w:rsidRDefault="00502317" w:rsidP="00502317">
      <w:pPr>
        <w:shd w:val="clear" w:color="auto" w:fill="FFFFFF"/>
        <w:ind w:firstLine="567"/>
        <w:rPr>
          <w:color w:val="1C283D"/>
          <w:sz w:val="18"/>
          <w:szCs w:val="18"/>
        </w:rPr>
      </w:pPr>
      <w:r>
        <w:rPr>
          <w:color w:val="1C283D"/>
          <w:sz w:val="18"/>
          <w:szCs w:val="18"/>
        </w:rPr>
        <w:t>Çizelge-15’e göre, kabul edilen boyutlandırma sınıfı 1B’ye göre, 5 kHz’de Şekil-Y.6’dan bulunacak</w:t>
      </w:r>
      <w:r>
        <w:rPr>
          <w:rStyle w:val="apple-converted-space"/>
          <w:color w:val="1C283D"/>
          <w:sz w:val="18"/>
          <w:szCs w:val="18"/>
        </w:rPr>
        <w:t> </w:t>
      </w:r>
      <w:r>
        <w:rPr>
          <w:i/>
          <w:iCs/>
          <w:color w:val="1C283D"/>
          <w:sz w:val="18"/>
          <w:szCs w:val="18"/>
        </w:rPr>
        <w:t>n</w:t>
      </w:r>
      <w:r>
        <w:rPr>
          <w:color w:val="1C283D"/>
          <w:sz w:val="18"/>
          <w:szCs w:val="18"/>
          <w:vertAlign w:val="subscript"/>
        </w:rPr>
        <w:t>2</w:t>
      </w:r>
      <w:r>
        <w:rPr>
          <w:rStyle w:val="apple-converted-space"/>
          <w:color w:val="1C283D"/>
          <w:sz w:val="18"/>
          <w:szCs w:val="18"/>
        </w:rPr>
        <w:t> </w:t>
      </w:r>
      <w:r>
        <w:rPr>
          <w:color w:val="1C283D"/>
          <w:sz w:val="18"/>
          <w:szCs w:val="18"/>
        </w:rPr>
        <w:t>= 3,4 değeri ile aşağıdaki değerler bulunur :</w:t>
      </w:r>
    </w:p>
    <w:p w:rsidR="00502317" w:rsidRDefault="00502317" w:rsidP="00502317">
      <w:pPr>
        <w:shd w:val="clear" w:color="auto" w:fill="FFFFFF"/>
        <w:ind w:firstLine="567"/>
        <w:rPr>
          <w:color w:val="1C283D"/>
          <w:sz w:val="18"/>
          <w:szCs w:val="18"/>
        </w:rPr>
      </w:pPr>
      <w:r>
        <w:rPr>
          <w:i/>
          <w:iCs/>
          <w:color w:val="1C283D"/>
          <w:sz w:val="18"/>
          <w:szCs w:val="18"/>
        </w:rPr>
        <w:t>I</w:t>
      </w:r>
      <w:r>
        <w:rPr>
          <w:i/>
          <w:iCs/>
          <w:color w:val="1C283D"/>
          <w:sz w:val="18"/>
          <w:szCs w:val="18"/>
          <w:vertAlign w:val="subscript"/>
        </w:rPr>
        <w:t>~</w:t>
      </w:r>
      <w:r>
        <w:rPr>
          <w:rStyle w:val="apple-converted-space"/>
          <w:i/>
          <w:iCs/>
          <w:color w:val="1C283D"/>
          <w:sz w:val="18"/>
          <w:szCs w:val="18"/>
        </w:rPr>
        <w:t> </w:t>
      </w:r>
      <w:r>
        <w:rPr>
          <w:color w:val="1C283D"/>
          <w:sz w:val="18"/>
          <w:szCs w:val="18"/>
        </w:rPr>
        <w:t>  =   3,4  .  3,5  mA  =  11,9 mA ve</w:t>
      </w:r>
    </w:p>
    <w:p w:rsidR="00502317" w:rsidRDefault="00502317" w:rsidP="00502317">
      <w:pPr>
        <w:shd w:val="clear" w:color="auto" w:fill="FFFFFF"/>
        <w:ind w:firstLine="567"/>
        <w:rPr>
          <w:color w:val="1C283D"/>
          <w:sz w:val="18"/>
          <w:szCs w:val="18"/>
        </w:rPr>
      </w:pPr>
      <w:r>
        <w:rPr>
          <w:i/>
          <w:iCs/>
          <w:color w:val="1C283D"/>
          <w:sz w:val="18"/>
          <w:szCs w:val="18"/>
        </w:rPr>
        <w:t>I</w:t>
      </w:r>
      <w:r>
        <w:rPr>
          <w:color w:val="1C283D"/>
          <w:sz w:val="18"/>
          <w:szCs w:val="18"/>
          <w:vertAlign w:val="subscript"/>
        </w:rPr>
        <w:t>= </w:t>
      </w:r>
      <w:r>
        <w:rPr>
          <w:rStyle w:val="apple-converted-space"/>
          <w:color w:val="1C283D"/>
          <w:sz w:val="18"/>
          <w:szCs w:val="18"/>
          <w:vertAlign w:val="subscript"/>
        </w:rPr>
        <w:t> </w:t>
      </w:r>
      <w:r>
        <w:rPr>
          <w:color w:val="1C283D"/>
          <w:sz w:val="18"/>
          <w:szCs w:val="18"/>
        </w:rPr>
        <w:t> =  10 mA.</w:t>
      </w:r>
    </w:p>
    <w:p w:rsidR="00502317" w:rsidRDefault="00502317" w:rsidP="00502317">
      <w:pPr>
        <w:shd w:val="clear" w:color="auto" w:fill="FFFFFF"/>
        <w:ind w:firstLine="567"/>
        <w:rPr>
          <w:color w:val="1C283D"/>
          <w:sz w:val="18"/>
          <w:szCs w:val="18"/>
        </w:rPr>
      </w:pPr>
      <w:r>
        <w:rPr>
          <w:color w:val="1C283D"/>
          <w:sz w:val="18"/>
          <w:szCs w:val="18"/>
        </w:rPr>
        <w:t>Bu değerlerle, yukarıda akımlar için verilen eşitsizlik sağlanır:</w:t>
      </w:r>
    </w:p>
    <w:p w:rsidR="00502317" w:rsidRDefault="00502317" w:rsidP="00502317">
      <w:pPr>
        <w:shd w:val="clear" w:color="auto" w:fill="FFFFFF"/>
        <w:ind w:firstLine="567"/>
        <w:rPr>
          <w:color w:val="1C283D"/>
          <w:sz w:val="18"/>
          <w:szCs w:val="18"/>
        </w:rPr>
      </w:pPr>
      <w:r>
        <w:rPr>
          <w:color w:val="1C283D"/>
          <w:sz w:val="18"/>
          <w:szCs w:val="18"/>
        </w:rPr>
        <w:t>[ 4,61 mA / ( 11,9 mA.</w:t>
      </w:r>
      <w:r>
        <w:rPr>
          <w:rStyle w:val="apple-converted-space"/>
          <w:color w:val="1C283D"/>
          <w:sz w:val="18"/>
          <w:szCs w:val="18"/>
        </w:rPr>
        <w:t> </w:t>
      </w:r>
      <w:r>
        <w:rPr>
          <w:noProof/>
          <w:color w:val="1C283D"/>
          <w:sz w:val="18"/>
          <w:szCs w:val="18"/>
          <w:vertAlign w:val="subscript"/>
          <w:lang w:val="tr-TR" w:eastAsia="tr-TR"/>
        </w:rPr>
        <w:drawing>
          <wp:inline distT="0" distB="0" distL="0" distR="0">
            <wp:extent cx="209550" cy="152400"/>
            <wp:effectExtent l="0" t="0" r="0" b="0"/>
            <wp:docPr id="107" name="Resim 107" descr="http://www.mevzuat.gov.tr/MevzuatMetin/yonetmelik/7.5.10392-Ek_dosyalar/image2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www.mevzuat.gov.tr/MevzuatMetin/yonetmelik/7.5.10392-Ek_dosyalar/image213.gif"/>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Pr>
          <w:color w:val="1C283D"/>
          <w:sz w:val="18"/>
          <w:szCs w:val="18"/>
        </w:rPr>
        <w:t>) ] + [ 5 mA / 10 mA ] =   0,774  &lt; 1</w:t>
      </w:r>
    </w:p>
    <w:p w:rsidR="00502317" w:rsidRDefault="00502317" w:rsidP="00502317">
      <w:pPr>
        <w:pStyle w:val="Balk3"/>
        <w:shd w:val="clear" w:color="auto" w:fill="FFFFFF"/>
        <w:spacing w:before="0" w:beforeAutospacing="0" w:after="0" w:afterAutospacing="0"/>
        <w:ind w:firstLine="567"/>
        <w:jc w:val="both"/>
        <w:rPr>
          <w:color w:val="FF0000"/>
          <w:sz w:val="18"/>
          <w:szCs w:val="18"/>
        </w:rPr>
      </w:pPr>
      <w:r>
        <w:rPr>
          <w:b w:val="0"/>
          <w:bCs w:val="0"/>
          <w:sz w:val="18"/>
          <w:szCs w:val="18"/>
        </w:rPr>
        <w:t>Y.1.2 Doğru bileşenli, sinüs şeklinde olmayan değişimler: Doğru bileşeni olan, sinüs şeklinde olmayan değişimlerin değerlendirmesi için, Y.1.1’deki gibi aynı şekilde hareket edilir, ancak alternatif bileşenin frekansının ve bununla ilgili</w:t>
      </w:r>
      <w:r>
        <w:rPr>
          <w:rStyle w:val="apple-converted-space"/>
          <w:b w:val="0"/>
          <w:bCs w:val="0"/>
          <w:sz w:val="18"/>
          <w:szCs w:val="18"/>
        </w:rPr>
        <w:t> </w:t>
      </w:r>
      <w:r>
        <w:rPr>
          <w:b w:val="0"/>
          <w:bCs w:val="0"/>
          <w:i/>
          <w:iCs/>
          <w:sz w:val="18"/>
          <w:szCs w:val="18"/>
        </w:rPr>
        <w:t>m</w:t>
      </w:r>
      <w:r>
        <w:rPr>
          <w:rStyle w:val="apple-converted-space"/>
          <w:b w:val="0"/>
          <w:bCs w:val="0"/>
          <w:i/>
          <w:iCs/>
          <w:sz w:val="18"/>
          <w:szCs w:val="18"/>
        </w:rPr>
        <w:t> </w:t>
      </w:r>
      <w:r>
        <w:rPr>
          <w:b w:val="0"/>
          <w:bCs w:val="0"/>
          <w:sz w:val="18"/>
          <w:szCs w:val="18"/>
        </w:rPr>
        <w:t>ve</w:t>
      </w:r>
      <w:r>
        <w:rPr>
          <w:rStyle w:val="apple-converted-space"/>
          <w:b w:val="0"/>
          <w:bCs w:val="0"/>
          <w:i/>
          <w:iCs/>
          <w:sz w:val="18"/>
          <w:szCs w:val="18"/>
        </w:rPr>
        <w:t> </w:t>
      </w:r>
      <w:r>
        <w:rPr>
          <w:b w:val="0"/>
          <w:bCs w:val="0"/>
          <w:i/>
          <w:iCs/>
          <w:sz w:val="18"/>
          <w:szCs w:val="18"/>
        </w:rPr>
        <w:t>n</w:t>
      </w:r>
      <w:r>
        <w:rPr>
          <w:b w:val="0"/>
          <w:bCs w:val="0"/>
          <w:sz w:val="18"/>
          <w:szCs w:val="18"/>
          <w:vertAlign w:val="subscript"/>
        </w:rPr>
        <w:t>1</w:t>
      </w:r>
      <w:r>
        <w:rPr>
          <w:rStyle w:val="apple-converted-space"/>
          <w:b w:val="0"/>
          <w:bCs w:val="0"/>
          <w:sz w:val="18"/>
          <w:szCs w:val="18"/>
        </w:rPr>
        <w:t> </w:t>
      </w:r>
      <w:r>
        <w:rPr>
          <w:b w:val="0"/>
          <w:bCs w:val="0"/>
          <w:sz w:val="18"/>
          <w:szCs w:val="18"/>
        </w:rPr>
        <w:t>veya</w:t>
      </w:r>
      <w:r>
        <w:rPr>
          <w:rStyle w:val="apple-converted-space"/>
          <w:b w:val="0"/>
          <w:bCs w:val="0"/>
          <w:sz w:val="18"/>
          <w:szCs w:val="18"/>
        </w:rPr>
        <w:t> </w:t>
      </w:r>
      <w:r>
        <w:rPr>
          <w:b w:val="0"/>
          <w:bCs w:val="0"/>
          <w:i/>
          <w:iCs/>
          <w:sz w:val="18"/>
          <w:szCs w:val="18"/>
        </w:rPr>
        <w:t>n</w:t>
      </w:r>
      <w:r>
        <w:rPr>
          <w:b w:val="0"/>
          <w:bCs w:val="0"/>
          <w:sz w:val="18"/>
          <w:szCs w:val="18"/>
          <w:vertAlign w:val="subscript"/>
        </w:rPr>
        <w:t>2</w:t>
      </w:r>
      <w:r>
        <w:rPr>
          <w:rStyle w:val="apple-converted-space"/>
          <w:b w:val="0"/>
          <w:bCs w:val="0"/>
          <w:sz w:val="18"/>
          <w:szCs w:val="18"/>
        </w:rPr>
        <w:t> </w:t>
      </w:r>
      <w:r>
        <w:rPr>
          <w:b w:val="0"/>
          <w:bCs w:val="0"/>
          <w:sz w:val="18"/>
          <w:szCs w:val="18"/>
        </w:rPr>
        <w:t>katsayılarının bulunması için değişimin periyodunun tersi alınmalıdır.</w:t>
      </w:r>
    </w:p>
    <w:p w:rsidR="00502317" w:rsidRDefault="00502317" w:rsidP="00502317">
      <w:pPr>
        <w:shd w:val="clear" w:color="auto" w:fill="FFFFFF"/>
        <w:ind w:firstLine="567"/>
        <w:jc w:val="both"/>
        <w:rPr>
          <w:color w:val="1C283D"/>
          <w:sz w:val="18"/>
          <w:szCs w:val="18"/>
        </w:rPr>
      </w:pPr>
      <w:r>
        <w:rPr>
          <w:color w:val="1C283D"/>
          <w:sz w:val="18"/>
          <w:szCs w:val="18"/>
        </w:rPr>
        <w:t>Boyutlandırma sınıfı 1B, 2 ve 3’e dahil akımların ve gerilimlerin periyotlarının bu şekilde tespiti sırasında en düşük frekanslı harmonik kısmı (örneğin, 50 Hz’lik gürültü gerilimi), eğer genliği 12 .</w:t>
      </w:r>
      <w:r>
        <w:rPr>
          <w:rStyle w:val="apple-converted-space"/>
          <w:color w:val="1C283D"/>
          <w:sz w:val="18"/>
          <w:szCs w:val="18"/>
        </w:rPr>
        <w:t> </w:t>
      </w:r>
      <w:r>
        <w:rPr>
          <w:noProof/>
          <w:color w:val="1C283D"/>
          <w:sz w:val="18"/>
          <w:szCs w:val="18"/>
          <w:vertAlign w:val="subscript"/>
          <w:lang w:val="tr-TR" w:eastAsia="tr-TR"/>
        </w:rPr>
        <w:drawing>
          <wp:inline distT="0" distB="0" distL="0" distR="0">
            <wp:extent cx="209550" cy="152400"/>
            <wp:effectExtent l="0" t="0" r="0" b="0"/>
            <wp:docPr id="106" name="Resim 106" descr="http://www.mevzuat.gov.tr/MevzuatMetin/yonetmelik/7.5.10392-Ek_dosyalar/image2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www.mevzuat.gov.tr/MevzuatMetin/yonetmelik/7.5.10392-Ek_dosyalar/image213.gif"/>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Pr>
          <w:color w:val="1C283D"/>
          <w:sz w:val="18"/>
          <w:szCs w:val="18"/>
        </w:rPr>
        <w:t>V veya 0,5 .</w:t>
      </w:r>
      <w:r>
        <w:rPr>
          <w:rStyle w:val="apple-converted-space"/>
          <w:color w:val="1C283D"/>
          <w:sz w:val="18"/>
          <w:szCs w:val="18"/>
        </w:rPr>
        <w:t> </w:t>
      </w:r>
      <w:r>
        <w:rPr>
          <w:noProof/>
          <w:color w:val="1C283D"/>
          <w:sz w:val="18"/>
          <w:szCs w:val="18"/>
          <w:vertAlign w:val="subscript"/>
          <w:lang w:val="tr-TR" w:eastAsia="tr-TR"/>
        </w:rPr>
        <w:drawing>
          <wp:inline distT="0" distB="0" distL="0" distR="0">
            <wp:extent cx="209550" cy="152400"/>
            <wp:effectExtent l="0" t="0" r="0" b="0"/>
            <wp:docPr id="105" name="Resim 105" descr="http://www.mevzuat.gov.tr/MevzuatMetin/yonetmelik/7.5.10392-Ek_dosyalar/image2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www.mevzuat.gov.tr/MevzuatMetin/yonetmelik/7.5.10392-Ek_dosyalar/image213.gif"/>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Pr>
          <w:color w:val="1C283D"/>
          <w:sz w:val="18"/>
          <w:szCs w:val="18"/>
        </w:rPr>
        <w:t>mA’i geçmiyorsa, dikkate alınmaz.</w:t>
      </w:r>
    </w:p>
    <w:p w:rsidR="00502317" w:rsidRDefault="00502317" w:rsidP="00502317">
      <w:pPr>
        <w:shd w:val="clear" w:color="auto" w:fill="FFFFFF"/>
        <w:ind w:firstLine="567"/>
        <w:jc w:val="both"/>
        <w:rPr>
          <w:color w:val="1C283D"/>
          <w:sz w:val="18"/>
          <w:szCs w:val="18"/>
        </w:rPr>
      </w:pPr>
      <w:r>
        <w:rPr>
          <w:color w:val="1C283D"/>
          <w:sz w:val="18"/>
          <w:szCs w:val="18"/>
        </w:rPr>
        <w:t>Örnek olarak Şekil-Y.2’ye bakınız.</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noProof/>
          <w:color w:val="1C283D"/>
          <w:sz w:val="18"/>
          <w:szCs w:val="18"/>
          <w:lang w:val="tr-TR" w:eastAsia="tr-TR"/>
        </w:rPr>
        <w:drawing>
          <wp:inline distT="0" distB="0" distL="0" distR="0">
            <wp:extent cx="3429000" cy="1971675"/>
            <wp:effectExtent l="0" t="0" r="0" b="9525"/>
            <wp:docPr id="104" name="Resim 104" descr="http://www.mevzuat.gov.tr/MevzuatMetin/yonetmelik/7.5.10392-Ek_dosyalar/image2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www.mevzuat.gov.tr/MevzuatMetin/yonetmelik/7.5.10392-Ek_dosyalar/image214.gif"/>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3429000" cy="1971675"/>
                    </a:xfrm>
                    <a:prstGeom prst="rect">
                      <a:avLst/>
                    </a:prstGeom>
                    <a:noFill/>
                    <a:ln>
                      <a:noFill/>
                    </a:ln>
                  </pic:spPr>
                </pic:pic>
              </a:graphicData>
            </a:graphic>
          </wp:inline>
        </w:drawing>
      </w: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stbilgi"/>
        <w:shd w:val="clear" w:color="auto" w:fill="FFFFFF"/>
        <w:ind w:firstLine="567"/>
        <w:jc w:val="both"/>
        <w:rPr>
          <w:color w:val="1C283D"/>
          <w:sz w:val="18"/>
          <w:szCs w:val="18"/>
        </w:rPr>
      </w:pPr>
      <w:r>
        <w:rPr>
          <w:color w:val="1C283D"/>
          <w:sz w:val="18"/>
          <w:szCs w:val="18"/>
        </w:rPr>
        <w:t>Şekil-Y.2 Doğru bileşeni bulunan, sinüs şeklinde olmayan bir değişim için örnek</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Not : Daha iyi açıklama amacıyla, boyutlandırma sınıfı 2 için izin verilen akım değerleri</w:t>
      </w:r>
      <w:r>
        <w:rPr>
          <w:rStyle w:val="apple-converted-space"/>
          <w:color w:val="1C283D"/>
          <w:sz w:val="18"/>
          <w:szCs w:val="18"/>
        </w:rPr>
        <w:t> </w:t>
      </w:r>
      <w:r>
        <w:rPr>
          <w:i/>
          <w:iCs/>
          <w:color w:val="1C283D"/>
          <w:sz w:val="18"/>
          <w:szCs w:val="18"/>
        </w:rPr>
        <w:t>ı</w:t>
      </w:r>
      <w:r>
        <w:rPr>
          <w:color w:val="1C283D"/>
          <w:sz w:val="18"/>
          <w:szCs w:val="18"/>
        </w:rPr>
        <w:t>ˆ</w:t>
      </w:r>
      <w:r>
        <w:rPr>
          <w:color w:val="1C283D"/>
          <w:sz w:val="18"/>
          <w:szCs w:val="18"/>
          <w:vertAlign w:val="subscript"/>
        </w:rPr>
        <w:t>~</w:t>
      </w:r>
      <w:r>
        <w:rPr>
          <w:rStyle w:val="apple-converted-space"/>
          <w:color w:val="1C283D"/>
          <w:sz w:val="18"/>
          <w:szCs w:val="18"/>
        </w:rPr>
        <w:t> </w:t>
      </w:r>
      <w:r>
        <w:rPr>
          <w:color w:val="1C283D"/>
          <w:sz w:val="18"/>
          <w:szCs w:val="18"/>
        </w:rPr>
        <w:t>ve</w:t>
      </w:r>
      <w:r>
        <w:rPr>
          <w:rStyle w:val="apple-converted-space"/>
          <w:color w:val="1C283D"/>
          <w:sz w:val="18"/>
          <w:szCs w:val="18"/>
        </w:rPr>
        <w:t> </w:t>
      </w:r>
      <w:r>
        <w:rPr>
          <w:i/>
          <w:iCs/>
          <w:color w:val="1C283D"/>
          <w:sz w:val="18"/>
          <w:szCs w:val="18"/>
        </w:rPr>
        <w:t>i</w:t>
      </w:r>
      <w:r>
        <w:rPr>
          <w:color w:val="1C283D"/>
          <w:sz w:val="18"/>
          <w:szCs w:val="18"/>
          <w:vertAlign w:val="subscript"/>
        </w:rPr>
        <w:t>=</w:t>
      </w:r>
      <w:r>
        <w:rPr>
          <w:rStyle w:val="apple-converted-space"/>
          <w:color w:val="1C283D"/>
          <w:sz w:val="18"/>
          <w:szCs w:val="18"/>
        </w:rPr>
        <w:t> </w:t>
      </w:r>
      <w:r>
        <w:rPr>
          <w:color w:val="1C283D"/>
          <w:sz w:val="18"/>
          <w:szCs w:val="18"/>
        </w:rPr>
        <w:t>(Şekil-Y.3’e bakınız) ve aynı şekilde izin verilen gerilim değerleri</w:t>
      </w:r>
      <w:r>
        <w:rPr>
          <w:rStyle w:val="apple-converted-space"/>
          <w:color w:val="1C283D"/>
          <w:sz w:val="18"/>
          <w:szCs w:val="18"/>
        </w:rPr>
        <w:t> </w:t>
      </w:r>
      <w:r>
        <w:rPr>
          <w:i/>
          <w:iCs/>
          <w:color w:val="1C283D"/>
          <w:sz w:val="18"/>
          <w:szCs w:val="18"/>
        </w:rPr>
        <w:t>u</w:t>
      </w:r>
      <w:r>
        <w:rPr>
          <w:color w:val="1C283D"/>
          <w:sz w:val="18"/>
          <w:szCs w:val="18"/>
        </w:rPr>
        <w:t>ˆ</w:t>
      </w:r>
      <w:r>
        <w:rPr>
          <w:color w:val="1C283D"/>
          <w:sz w:val="18"/>
          <w:szCs w:val="18"/>
          <w:vertAlign w:val="subscript"/>
        </w:rPr>
        <w:t>~</w:t>
      </w:r>
      <w:r>
        <w:rPr>
          <w:rStyle w:val="apple-converted-space"/>
          <w:color w:val="1C283D"/>
          <w:sz w:val="18"/>
          <w:szCs w:val="18"/>
        </w:rPr>
        <w:t> </w:t>
      </w:r>
      <w:r>
        <w:rPr>
          <w:color w:val="1C283D"/>
          <w:sz w:val="18"/>
          <w:szCs w:val="18"/>
        </w:rPr>
        <w:t>ve</w:t>
      </w:r>
      <w:r>
        <w:rPr>
          <w:rStyle w:val="apple-converted-space"/>
          <w:color w:val="1C283D"/>
          <w:sz w:val="18"/>
          <w:szCs w:val="18"/>
        </w:rPr>
        <w:t> </w:t>
      </w:r>
      <w:r>
        <w:rPr>
          <w:i/>
          <w:iCs/>
          <w:color w:val="1C283D"/>
          <w:sz w:val="18"/>
          <w:szCs w:val="18"/>
        </w:rPr>
        <w:t>u</w:t>
      </w:r>
      <w:r>
        <w:rPr>
          <w:color w:val="1C283D"/>
          <w:sz w:val="18"/>
          <w:szCs w:val="18"/>
          <w:vertAlign w:val="subscript"/>
        </w:rPr>
        <w:t>=</w:t>
      </w:r>
      <w:r>
        <w:rPr>
          <w:rStyle w:val="apple-converted-space"/>
          <w:color w:val="1C283D"/>
          <w:sz w:val="18"/>
          <w:szCs w:val="18"/>
        </w:rPr>
        <w:t> </w:t>
      </w:r>
      <w:r>
        <w:rPr>
          <w:color w:val="1C283D"/>
          <w:sz w:val="18"/>
          <w:szCs w:val="18"/>
        </w:rPr>
        <w:t>(Şekil-Y.4’e bakınız) gösterilmiştir.</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Y.2 Frekans ve etki süresinin tesiri için</w:t>
      </w:r>
      <w:r>
        <w:rPr>
          <w:rStyle w:val="apple-converted-space"/>
          <w:color w:val="1C283D"/>
          <w:sz w:val="18"/>
          <w:szCs w:val="18"/>
        </w:rPr>
        <w:t> </w:t>
      </w:r>
      <w:r>
        <w:rPr>
          <w:i/>
          <w:iCs/>
          <w:color w:val="1C283D"/>
          <w:sz w:val="18"/>
          <w:szCs w:val="18"/>
        </w:rPr>
        <w:t>m, n</w:t>
      </w:r>
      <w:r>
        <w:rPr>
          <w:rStyle w:val="apple-converted-space"/>
          <w:i/>
          <w:iCs/>
          <w:color w:val="1C283D"/>
          <w:sz w:val="18"/>
          <w:szCs w:val="18"/>
        </w:rPr>
        <w:t> </w:t>
      </w:r>
      <w:r>
        <w:rPr>
          <w:color w:val="1C283D"/>
          <w:sz w:val="18"/>
          <w:szCs w:val="18"/>
        </w:rPr>
        <w:t>ve</w:t>
      </w:r>
      <w:r>
        <w:rPr>
          <w:rStyle w:val="apple-converted-space"/>
          <w:color w:val="1C283D"/>
          <w:sz w:val="18"/>
          <w:szCs w:val="18"/>
        </w:rPr>
        <w:t> </w:t>
      </w:r>
      <w:r>
        <w:rPr>
          <w:i/>
          <w:iCs/>
          <w:color w:val="1C283D"/>
          <w:sz w:val="18"/>
          <w:szCs w:val="18"/>
        </w:rPr>
        <w:t>p</w:t>
      </w:r>
      <w:r>
        <w:rPr>
          <w:rStyle w:val="apple-converted-space"/>
          <w:i/>
          <w:iCs/>
          <w:color w:val="1C283D"/>
          <w:sz w:val="18"/>
          <w:szCs w:val="18"/>
        </w:rPr>
        <w:t> </w:t>
      </w:r>
      <w:r>
        <w:rPr>
          <w:color w:val="1C283D"/>
          <w:sz w:val="18"/>
          <w:szCs w:val="18"/>
        </w:rPr>
        <w:t>katsayıları:</w:t>
      </w:r>
    </w:p>
    <w:p w:rsidR="00502317" w:rsidRDefault="00502317" w:rsidP="00502317">
      <w:pPr>
        <w:pStyle w:val="stbilgi"/>
        <w:shd w:val="clear" w:color="auto" w:fill="FFFFFF"/>
        <w:ind w:firstLine="567"/>
        <w:jc w:val="both"/>
        <w:rPr>
          <w:color w:val="1C283D"/>
          <w:sz w:val="18"/>
          <w:szCs w:val="18"/>
        </w:rPr>
      </w:pPr>
      <w:r>
        <w:rPr>
          <w:color w:val="1C283D"/>
          <w:sz w:val="18"/>
          <w:szCs w:val="18"/>
        </w:rPr>
        <w:t>Y.2.1 Frekans katsayısı</w:t>
      </w:r>
      <w:r>
        <w:rPr>
          <w:rStyle w:val="apple-converted-space"/>
          <w:color w:val="1C283D"/>
          <w:sz w:val="18"/>
          <w:szCs w:val="18"/>
        </w:rPr>
        <w:t> </w:t>
      </w:r>
      <w:r>
        <w:rPr>
          <w:i/>
          <w:iCs/>
          <w:color w:val="1C283D"/>
          <w:sz w:val="18"/>
          <w:szCs w:val="18"/>
        </w:rPr>
        <w:t>n</w:t>
      </w:r>
      <w:r>
        <w:rPr>
          <w:color w:val="1C283D"/>
          <w:sz w:val="18"/>
          <w:szCs w:val="18"/>
          <w:vertAlign w:val="subscript"/>
        </w:rPr>
        <w:t>1</w:t>
      </w:r>
      <w:r>
        <w:rPr>
          <w:rStyle w:val="apple-converted-space"/>
          <w:color w:val="1C283D"/>
          <w:sz w:val="18"/>
          <w:szCs w:val="18"/>
        </w:rPr>
        <w:t> </w:t>
      </w:r>
      <w:r>
        <w:rPr>
          <w:color w:val="1C283D"/>
          <w:sz w:val="18"/>
          <w:szCs w:val="18"/>
        </w:rPr>
        <w:t>(Şekil-Y.5’e bakınız), Çizelge-15’deki boyutlandırma sınıfı 1A için verilen 0,5 mA’lik alternatif akımın frekansa bağlı olarak izin verilen artışını belirler.</w:t>
      </w:r>
    </w:p>
    <w:p w:rsidR="00502317" w:rsidRDefault="00502317" w:rsidP="00502317">
      <w:pPr>
        <w:pStyle w:val="stbilgi"/>
        <w:shd w:val="clear" w:color="auto" w:fill="FFFFFF"/>
        <w:ind w:firstLine="567"/>
        <w:jc w:val="both"/>
        <w:rPr>
          <w:color w:val="1C283D"/>
          <w:sz w:val="18"/>
          <w:szCs w:val="18"/>
        </w:rPr>
      </w:pPr>
      <w:r>
        <w:rPr>
          <w:color w:val="1C283D"/>
          <w:sz w:val="18"/>
          <w:szCs w:val="18"/>
        </w:rPr>
        <w:t>Y.2.2 Frekans katsayısı</w:t>
      </w:r>
      <w:r>
        <w:rPr>
          <w:rStyle w:val="apple-converted-space"/>
          <w:color w:val="1C283D"/>
          <w:sz w:val="18"/>
          <w:szCs w:val="18"/>
        </w:rPr>
        <w:t> </w:t>
      </w:r>
      <w:r>
        <w:rPr>
          <w:i/>
          <w:iCs/>
          <w:color w:val="1C283D"/>
          <w:sz w:val="18"/>
          <w:szCs w:val="18"/>
        </w:rPr>
        <w:t>n</w:t>
      </w:r>
      <w:r>
        <w:rPr>
          <w:color w:val="1C283D"/>
          <w:sz w:val="18"/>
          <w:szCs w:val="18"/>
          <w:vertAlign w:val="subscript"/>
        </w:rPr>
        <w:t>2</w:t>
      </w:r>
      <w:r>
        <w:rPr>
          <w:rStyle w:val="apple-converted-space"/>
          <w:color w:val="1C283D"/>
          <w:sz w:val="18"/>
          <w:szCs w:val="18"/>
        </w:rPr>
        <w:t> </w:t>
      </w:r>
      <w:r>
        <w:rPr>
          <w:color w:val="1C283D"/>
          <w:sz w:val="18"/>
          <w:szCs w:val="18"/>
        </w:rPr>
        <w:t>(Şekil-Y.6’ya bakınız), Çizelge-15’deki boyutlandırma sınıfı 1B ve 2 için verilen 3,5 mA ve 10 mA’lik alternatif akımın frekansa bağlı olarak izin verilen artışını belirler.</w:t>
      </w:r>
    </w:p>
    <w:p w:rsidR="00502317" w:rsidRDefault="00502317" w:rsidP="00502317">
      <w:pPr>
        <w:pStyle w:val="stbilgi"/>
        <w:shd w:val="clear" w:color="auto" w:fill="FFFFFF"/>
        <w:ind w:firstLine="567"/>
        <w:jc w:val="both"/>
        <w:rPr>
          <w:color w:val="1C283D"/>
          <w:sz w:val="18"/>
          <w:szCs w:val="18"/>
        </w:rPr>
      </w:pPr>
      <w:r>
        <w:rPr>
          <w:color w:val="1C283D"/>
          <w:sz w:val="18"/>
          <w:szCs w:val="18"/>
        </w:rPr>
        <w:t>Y.2.3 Frekans katsayısı</w:t>
      </w:r>
      <w:r>
        <w:rPr>
          <w:rStyle w:val="apple-converted-space"/>
          <w:color w:val="1C283D"/>
          <w:sz w:val="18"/>
          <w:szCs w:val="18"/>
        </w:rPr>
        <w:t> </w:t>
      </w:r>
      <w:r>
        <w:rPr>
          <w:i/>
          <w:iCs/>
          <w:color w:val="1C283D"/>
          <w:sz w:val="18"/>
          <w:szCs w:val="18"/>
        </w:rPr>
        <w:t>m</w:t>
      </w:r>
      <w:r>
        <w:rPr>
          <w:rStyle w:val="apple-converted-space"/>
          <w:color w:val="1C283D"/>
          <w:sz w:val="18"/>
          <w:szCs w:val="18"/>
        </w:rPr>
        <w:t> </w:t>
      </w:r>
      <w:r>
        <w:rPr>
          <w:color w:val="1C283D"/>
          <w:sz w:val="18"/>
          <w:szCs w:val="18"/>
        </w:rPr>
        <w:t>(Şekil-Y.7’ye bakınız), Çizelge-16’daki boyutlandırma sınıfı 2 için verilen alternatif akımların frekansa bağlı olarak izin verilen artışını belirler.</w:t>
      </w:r>
    </w:p>
    <w:p w:rsidR="00502317" w:rsidRDefault="00502317" w:rsidP="00502317">
      <w:pPr>
        <w:pStyle w:val="stbilgi"/>
        <w:shd w:val="clear" w:color="auto" w:fill="FFFFFF"/>
        <w:ind w:firstLine="567"/>
        <w:jc w:val="both"/>
        <w:rPr>
          <w:color w:val="1C283D"/>
          <w:sz w:val="18"/>
          <w:szCs w:val="18"/>
        </w:rPr>
      </w:pPr>
      <w:r>
        <w:rPr>
          <w:color w:val="1C283D"/>
          <w:sz w:val="18"/>
          <w:szCs w:val="18"/>
        </w:rPr>
        <w:t>Not : Şekil-Y.5, Şekil-Y.6 ve Şekil-Y.7 için, 100 kHz’in üstündeki frekanslarda, 100 kHz için tespit edilenden daha yüksek olan değerlere izin verilmez.</w:t>
      </w:r>
    </w:p>
    <w:p w:rsidR="00502317" w:rsidRDefault="00502317" w:rsidP="00502317">
      <w:pPr>
        <w:pStyle w:val="stbilgi"/>
        <w:shd w:val="clear" w:color="auto" w:fill="FFFFFF"/>
        <w:ind w:firstLine="567"/>
        <w:jc w:val="both"/>
        <w:rPr>
          <w:color w:val="1C283D"/>
          <w:sz w:val="18"/>
          <w:szCs w:val="18"/>
        </w:rPr>
      </w:pPr>
      <w:r>
        <w:rPr>
          <w:color w:val="1C283D"/>
          <w:sz w:val="18"/>
          <w:szCs w:val="18"/>
        </w:rPr>
        <w:t>Y.2.4 Kısa zaman katsayıları</w:t>
      </w:r>
      <w:r>
        <w:rPr>
          <w:rStyle w:val="apple-converted-space"/>
          <w:color w:val="1C283D"/>
          <w:sz w:val="18"/>
          <w:szCs w:val="18"/>
        </w:rPr>
        <w:t> </w:t>
      </w:r>
      <w:r>
        <w:rPr>
          <w:i/>
          <w:iCs/>
          <w:color w:val="1C283D"/>
          <w:sz w:val="18"/>
          <w:szCs w:val="18"/>
        </w:rPr>
        <w:t>p</w:t>
      </w:r>
      <w:r>
        <w:rPr>
          <w:color w:val="1C283D"/>
          <w:sz w:val="18"/>
          <w:szCs w:val="18"/>
          <w:vertAlign w:val="subscript"/>
        </w:rPr>
        <w:t>I</w:t>
      </w:r>
      <w:r>
        <w:rPr>
          <w:rFonts w:ascii="Symbol" w:hAnsi="Symbol"/>
          <w:color w:val="1C283D"/>
          <w:sz w:val="18"/>
          <w:szCs w:val="18"/>
          <w:vertAlign w:val="subscript"/>
        </w:rPr>
        <w:t></w:t>
      </w:r>
      <w:r>
        <w:rPr>
          <w:color w:val="1C283D"/>
          <w:sz w:val="18"/>
          <w:szCs w:val="18"/>
        </w:rPr>
        <w:t>,</w:t>
      </w:r>
      <w:r>
        <w:rPr>
          <w:rStyle w:val="apple-converted-space"/>
          <w:i/>
          <w:iCs/>
          <w:color w:val="1C283D"/>
          <w:sz w:val="18"/>
          <w:szCs w:val="18"/>
        </w:rPr>
        <w:t> </w:t>
      </w:r>
      <w:r>
        <w:rPr>
          <w:i/>
          <w:iCs/>
          <w:color w:val="1C283D"/>
          <w:sz w:val="18"/>
          <w:szCs w:val="18"/>
        </w:rPr>
        <w:t>p</w:t>
      </w:r>
      <w:r>
        <w:rPr>
          <w:color w:val="1C283D"/>
          <w:sz w:val="18"/>
          <w:szCs w:val="18"/>
          <w:vertAlign w:val="subscript"/>
        </w:rPr>
        <w:t>I=</w:t>
      </w:r>
      <w:r>
        <w:rPr>
          <w:color w:val="1C283D"/>
          <w:sz w:val="18"/>
          <w:szCs w:val="18"/>
        </w:rPr>
        <w:t>,</w:t>
      </w:r>
      <w:r>
        <w:rPr>
          <w:i/>
          <w:iCs/>
          <w:color w:val="1C283D"/>
          <w:sz w:val="18"/>
          <w:szCs w:val="18"/>
        </w:rPr>
        <w:t>  p</w:t>
      </w:r>
      <w:r>
        <w:rPr>
          <w:color w:val="1C283D"/>
          <w:sz w:val="18"/>
          <w:szCs w:val="18"/>
          <w:vertAlign w:val="subscript"/>
        </w:rPr>
        <w:t>U</w:t>
      </w:r>
      <w:r>
        <w:rPr>
          <w:rFonts w:ascii="Symbol" w:hAnsi="Symbol"/>
          <w:color w:val="1C283D"/>
          <w:sz w:val="18"/>
          <w:szCs w:val="18"/>
          <w:vertAlign w:val="subscript"/>
        </w:rPr>
        <w:t></w:t>
      </w:r>
      <w:r>
        <w:rPr>
          <w:rStyle w:val="apple-converted-space"/>
          <w:color w:val="1C283D"/>
          <w:sz w:val="18"/>
          <w:szCs w:val="18"/>
          <w:vertAlign w:val="subscript"/>
        </w:rPr>
        <w:t> </w:t>
      </w:r>
      <w:r>
        <w:rPr>
          <w:color w:val="1C283D"/>
          <w:sz w:val="18"/>
          <w:szCs w:val="18"/>
        </w:rPr>
        <w:t>ve</w:t>
      </w:r>
      <w:r>
        <w:rPr>
          <w:rStyle w:val="apple-converted-space"/>
          <w:color w:val="1C283D"/>
          <w:sz w:val="18"/>
          <w:szCs w:val="18"/>
          <w:vertAlign w:val="subscript"/>
        </w:rPr>
        <w:t> </w:t>
      </w:r>
      <w:r>
        <w:rPr>
          <w:i/>
          <w:iCs/>
          <w:color w:val="1C283D"/>
          <w:sz w:val="18"/>
          <w:szCs w:val="18"/>
        </w:rPr>
        <w:t>p</w:t>
      </w:r>
      <w:r>
        <w:rPr>
          <w:color w:val="1C283D"/>
          <w:sz w:val="18"/>
          <w:szCs w:val="18"/>
          <w:vertAlign w:val="subscript"/>
        </w:rPr>
        <w:t>U=</w:t>
      </w:r>
      <w:r>
        <w:rPr>
          <w:rStyle w:val="apple-converted-space"/>
          <w:color w:val="1C283D"/>
          <w:sz w:val="18"/>
          <w:szCs w:val="18"/>
          <w:vertAlign w:val="subscript"/>
        </w:rPr>
        <w:t> </w:t>
      </w:r>
      <w:r>
        <w:rPr>
          <w:color w:val="1C283D"/>
          <w:sz w:val="18"/>
          <w:szCs w:val="18"/>
        </w:rPr>
        <w:t>(Şekil-Y.8 ve Şekil-Y.9’a bakınız), daha kısa süreli etki süresinde, Çizelge-15 ve Çizelge-16’daki boyutlandırma sınıfı 2 için verilen akım ve gerilim değerlerinin izin verilen artışını belirler.</w:t>
      </w:r>
      <w:r>
        <w:rPr>
          <w:rStyle w:val="apple-converted-space"/>
          <w:color w:val="1C283D"/>
          <w:sz w:val="18"/>
          <w:szCs w:val="18"/>
        </w:rPr>
        <w:t> </w:t>
      </w:r>
      <w:r>
        <w:rPr>
          <w:i/>
          <w:iCs/>
          <w:color w:val="1C283D"/>
          <w:sz w:val="18"/>
          <w:szCs w:val="18"/>
        </w:rPr>
        <w:t>p</w:t>
      </w:r>
      <w:r>
        <w:rPr>
          <w:color w:val="1C283D"/>
          <w:sz w:val="18"/>
          <w:szCs w:val="18"/>
          <w:vertAlign w:val="subscript"/>
        </w:rPr>
        <w:t>I</w:t>
      </w:r>
      <w:r>
        <w:rPr>
          <w:rFonts w:ascii="Symbol" w:hAnsi="Symbol"/>
          <w:color w:val="1C283D"/>
          <w:sz w:val="18"/>
          <w:szCs w:val="18"/>
          <w:vertAlign w:val="subscript"/>
        </w:rPr>
        <w:t></w:t>
      </w:r>
      <w:r>
        <w:rPr>
          <w:rStyle w:val="apple-converted-space"/>
          <w:color w:val="1C283D"/>
          <w:sz w:val="18"/>
          <w:szCs w:val="18"/>
        </w:rPr>
        <w:t> </w:t>
      </w:r>
      <w:r>
        <w:rPr>
          <w:color w:val="1C283D"/>
          <w:sz w:val="18"/>
          <w:szCs w:val="18"/>
        </w:rPr>
        <w:t>alternatif akımlar,</w:t>
      </w:r>
      <w:r>
        <w:rPr>
          <w:rStyle w:val="apple-converted-space"/>
          <w:i/>
          <w:iCs/>
          <w:color w:val="1C283D"/>
          <w:sz w:val="18"/>
          <w:szCs w:val="18"/>
        </w:rPr>
        <w:t> </w:t>
      </w:r>
      <w:r>
        <w:rPr>
          <w:i/>
          <w:iCs/>
          <w:color w:val="1C283D"/>
          <w:sz w:val="18"/>
          <w:szCs w:val="18"/>
        </w:rPr>
        <w:t>p</w:t>
      </w:r>
      <w:r>
        <w:rPr>
          <w:color w:val="1C283D"/>
          <w:sz w:val="18"/>
          <w:szCs w:val="18"/>
          <w:vertAlign w:val="subscript"/>
        </w:rPr>
        <w:t>I=</w:t>
      </w:r>
      <w:r>
        <w:rPr>
          <w:rStyle w:val="apple-converted-space"/>
          <w:color w:val="1C283D"/>
          <w:sz w:val="18"/>
          <w:szCs w:val="18"/>
        </w:rPr>
        <w:t> </w:t>
      </w:r>
      <w:r>
        <w:rPr>
          <w:color w:val="1C283D"/>
          <w:sz w:val="18"/>
          <w:szCs w:val="18"/>
        </w:rPr>
        <w:t>doğru akımlar,</w:t>
      </w:r>
      <w:r>
        <w:rPr>
          <w:i/>
          <w:iCs/>
          <w:color w:val="1C283D"/>
          <w:sz w:val="18"/>
          <w:szCs w:val="18"/>
        </w:rPr>
        <w:t>  p</w:t>
      </w:r>
      <w:r>
        <w:rPr>
          <w:color w:val="1C283D"/>
          <w:sz w:val="18"/>
          <w:szCs w:val="18"/>
          <w:vertAlign w:val="subscript"/>
        </w:rPr>
        <w:t>U</w:t>
      </w:r>
      <w:r>
        <w:rPr>
          <w:rFonts w:ascii="Symbol" w:hAnsi="Symbol"/>
          <w:color w:val="1C283D"/>
          <w:sz w:val="18"/>
          <w:szCs w:val="18"/>
          <w:vertAlign w:val="subscript"/>
        </w:rPr>
        <w:t></w:t>
      </w:r>
      <w:r>
        <w:rPr>
          <w:color w:val="1C283D"/>
          <w:sz w:val="18"/>
          <w:szCs w:val="18"/>
          <w:vertAlign w:val="subscript"/>
        </w:rPr>
        <w:t> </w:t>
      </w:r>
      <w:r>
        <w:rPr>
          <w:rStyle w:val="apple-converted-space"/>
          <w:color w:val="1C283D"/>
          <w:sz w:val="18"/>
          <w:szCs w:val="18"/>
          <w:vertAlign w:val="subscript"/>
        </w:rPr>
        <w:t> </w:t>
      </w:r>
      <w:r>
        <w:rPr>
          <w:color w:val="1C283D"/>
          <w:sz w:val="18"/>
          <w:szCs w:val="18"/>
        </w:rPr>
        <w:t>alternatif gerilimler ve</w:t>
      </w:r>
      <w:r>
        <w:rPr>
          <w:color w:val="1C283D"/>
          <w:sz w:val="18"/>
          <w:szCs w:val="18"/>
          <w:vertAlign w:val="subscript"/>
        </w:rPr>
        <w:t> </w:t>
      </w:r>
      <w:r>
        <w:rPr>
          <w:i/>
          <w:iCs/>
          <w:color w:val="1C283D"/>
          <w:sz w:val="18"/>
          <w:szCs w:val="18"/>
        </w:rPr>
        <w:t>p</w:t>
      </w:r>
      <w:r>
        <w:rPr>
          <w:color w:val="1C283D"/>
          <w:sz w:val="18"/>
          <w:szCs w:val="18"/>
          <w:vertAlign w:val="subscript"/>
        </w:rPr>
        <w:t>U=</w:t>
      </w:r>
      <w:r>
        <w:rPr>
          <w:rStyle w:val="apple-converted-space"/>
          <w:color w:val="1C283D"/>
          <w:sz w:val="18"/>
          <w:szCs w:val="18"/>
        </w:rPr>
        <w:t> </w:t>
      </w:r>
      <w:r>
        <w:rPr>
          <w:color w:val="1C283D"/>
          <w:sz w:val="18"/>
          <w:szCs w:val="18"/>
        </w:rPr>
        <w:t>doğru gerilimler için geçerlidir.</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3660"/>
        <w:gridCol w:w="840"/>
        <w:gridCol w:w="3630"/>
      </w:tblGrid>
      <w:tr w:rsidR="00502317" w:rsidTr="00502317">
        <w:trPr>
          <w:tblCellSpacing w:w="0" w:type="dxa"/>
        </w:trPr>
        <w:tc>
          <w:tcPr>
            <w:tcW w:w="6" w:type="dxa"/>
            <w:vAlign w:val="center"/>
            <w:hideMark/>
          </w:tcPr>
          <w:p w:rsidR="00502317" w:rsidRDefault="00502317">
            <w:pPr>
              <w:rPr>
                <w:sz w:val="1"/>
                <w:szCs w:val="24"/>
              </w:rPr>
            </w:pPr>
          </w:p>
        </w:tc>
        <w:tc>
          <w:tcPr>
            <w:tcW w:w="3660" w:type="dxa"/>
            <w:vAlign w:val="center"/>
            <w:hideMark/>
          </w:tcPr>
          <w:p w:rsidR="00502317" w:rsidRDefault="00502317">
            <w:pPr>
              <w:rPr>
                <w:sz w:val="1"/>
                <w:szCs w:val="24"/>
              </w:rPr>
            </w:pPr>
          </w:p>
        </w:tc>
        <w:tc>
          <w:tcPr>
            <w:tcW w:w="840" w:type="dxa"/>
            <w:vAlign w:val="center"/>
            <w:hideMark/>
          </w:tcPr>
          <w:p w:rsidR="00502317" w:rsidRDefault="00502317">
            <w:pPr>
              <w:rPr>
                <w:sz w:val="1"/>
                <w:szCs w:val="24"/>
              </w:rPr>
            </w:pPr>
          </w:p>
        </w:tc>
        <w:tc>
          <w:tcPr>
            <w:tcW w:w="3630" w:type="dxa"/>
            <w:vAlign w:val="center"/>
            <w:hideMark/>
          </w:tcPr>
          <w:p w:rsidR="00502317" w:rsidRDefault="00502317">
            <w:pPr>
              <w:rPr>
                <w:sz w:val="1"/>
                <w:szCs w:val="24"/>
              </w:rPr>
            </w:pPr>
          </w:p>
        </w:tc>
      </w:tr>
      <w:tr w:rsidR="00502317" w:rsidTr="00502317">
        <w:trPr>
          <w:trHeight w:val="750"/>
          <w:tblCellSpacing w:w="0" w:type="dxa"/>
        </w:trPr>
        <w:tc>
          <w:tcPr>
            <w:tcW w:w="0" w:type="auto"/>
            <w:vAlign w:val="center"/>
            <w:hideMark/>
          </w:tcPr>
          <w:p w:rsidR="00502317" w:rsidRDefault="00502317">
            <w:pPr>
              <w:rPr>
                <w:szCs w:val="24"/>
              </w:rPr>
            </w:pPr>
          </w:p>
        </w:tc>
        <w:tc>
          <w:tcPr>
            <w:tcW w:w="0" w:type="auto"/>
            <w:gridSpan w:val="2"/>
            <w:vAlign w:val="center"/>
            <w:hideMark/>
          </w:tcPr>
          <w:p w:rsidR="00502317" w:rsidRDefault="00502317">
            <w:pPr>
              <w:rPr>
                <w:szCs w:val="24"/>
              </w:rPr>
            </w:pPr>
          </w:p>
        </w:tc>
        <w:tc>
          <w:tcPr>
            <w:tcW w:w="0" w:type="auto"/>
            <w:vMerge w:val="restart"/>
            <w:hideMark/>
          </w:tcPr>
          <w:p w:rsidR="00502317" w:rsidRDefault="00502317">
            <w:pPr>
              <w:rPr>
                <w:szCs w:val="24"/>
              </w:rPr>
            </w:pPr>
            <w:r>
              <w:rPr>
                <w:noProof/>
                <w:lang w:val="tr-TR" w:eastAsia="tr-TR"/>
              </w:rPr>
              <w:drawing>
                <wp:inline distT="0" distB="0" distL="0" distR="0">
                  <wp:extent cx="2305050" cy="2505075"/>
                  <wp:effectExtent l="0" t="0" r="0" b="9525"/>
                  <wp:docPr id="103" name="Resim 103" descr="http://www.mevzuat.gov.tr/MevzuatMetin/yonetmelik/7.5.10392-Ek_dosyalar/image2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www.mevzuat.gov.tr/MevzuatMetin/yonetmelik/7.5.10392-Ek_dosyalar/image215.gif"/>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305050" cy="2505075"/>
                          </a:xfrm>
                          <a:prstGeom prst="rect">
                            <a:avLst/>
                          </a:prstGeom>
                          <a:noFill/>
                          <a:ln>
                            <a:noFill/>
                          </a:ln>
                        </pic:spPr>
                      </pic:pic>
                    </a:graphicData>
                  </a:graphic>
                </wp:inline>
              </w:drawing>
            </w:r>
          </w:p>
        </w:tc>
      </w:tr>
      <w:tr w:rsidR="00502317" w:rsidTr="00502317">
        <w:trPr>
          <w:trHeight w:val="2985"/>
          <w:tblCellSpacing w:w="0" w:type="dxa"/>
        </w:trPr>
        <w:tc>
          <w:tcPr>
            <w:tcW w:w="0" w:type="auto"/>
            <w:vAlign w:val="center"/>
            <w:hideMark/>
          </w:tcPr>
          <w:p w:rsidR="00502317" w:rsidRDefault="00502317">
            <w:pPr>
              <w:rPr>
                <w:szCs w:val="24"/>
              </w:rPr>
            </w:pPr>
          </w:p>
        </w:tc>
        <w:tc>
          <w:tcPr>
            <w:tcW w:w="0" w:type="auto"/>
            <w:hideMark/>
          </w:tcPr>
          <w:p w:rsidR="00502317" w:rsidRDefault="00502317">
            <w:pPr>
              <w:rPr>
                <w:szCs w:val="24"/>
              </w:rPr>
            </w:pPr>
            <w:r>
              <w:rPr>
                <w:noProof/>
                <w:lang w:val="tr-TR" w:eastAsia="tr-TR"/>
              </w:rPr>
              <w:drawing>
                <wp:inline distT="0" distB="0" distL="0" distR="0">
                  <wp:extent cx="2324100" cy="1895475"/>
                  <wp:effectExtent l="0" t="0" r="0" b="9525"/>
                  <wp:docPr id="102" name="Resim 102" descr="http://www.mevzuat.gov.tr/MevzuatMetin/yonetmelik/7.5.10392-Ek_dosyalar/image2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www.mevzuat.gov.tr/MevzuatMetin/yonetmelik/7.5.10392-Ek_dosyalar/image216.gif"/>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324100" cy="1895475"/>
                          </a:xfrm>
                          <a:prstGeom prst="rect">
                            <a:avLst/>
                          </a:prstGeom>
                          <a:noFill/>
                          <a:ln>
                            <a:noFill/>
                          </a:ln>
                        </pic:spPr>
                      </pic:pic>
                    </a:graphicData>
                  </a:graphic>
                </wp:inline>
              </w:drawing>
            </w:r>
          </w:p>
        </w:tc>
        <w:tc>
          <w:tcPr>
            <w:tcW w:w="0" w:type="auto"/>
            <w:vAlign w:val="center"/>
            <w:hideMark/>
          </w:tcPr>
          <w:p w:rsidR="00502317" w:rsidRDefault="00502317">
            <w:pPr>
              <w:rPr>
                <w:sz w:val="20"/>
              </w:rPr>
            </w:pPr>
          </w:p>
        </w:tc>
        <w:tc>
          <w:tcPr>
            <w:tcW w:w="0" w:type="auto"/>
            <w:vMerge/>
            <w:vAlign w:val="center"/>
            <w:hideMark/>
          </w:tcPr>
          <w:p w:rsidR="00502317" w:rsidRDefault="00502317">
            <w:pPr>
              <w:rPr>
                <w:szCs w:val="24"/>
              </w:rPr>
            </w:pPr>
          </w:p>
        </w:tc>
      </w:tr>
      <w:tr w:rsidR="00502317" w:rsidTr="00502317">
        <w:trPr>
          <w:trHeight w:val="210"/>
          <w:tblCellSpacing w:w="0" w:type="dxa"/>
        </w:trPr>
        <w:tc>
          <w:tcPr>
            <w:tcW w:w="0" w:type="auto"/>
            <w:vAlign w:val="center"/>
            <w:hideMark/>
          </w:tcPr>
          <w:p w:rsidR="00502317" w:rsidRDefault="00502317">
            <w:pPr>
              <w:rPr>
                <w:sz w:val="22"/>
                <w:szCs w:val="24"/>
              </w:rPr>
            </w:pPr>
          </w:p>
        </w:tc>
        <w:tc>
          <w:tcPr>
            <w:tcW w:w="0" w:type="auto"/>
            <w:vAlign w:val="center"/>
            <w:hideMark/>
          </w:tcPr>
          <w:p w:rsidR="00502317" w:rsidRDefault="00502317">
            <w:pPr>
              <w:rPr>
                <w:sz w:val="20"/>
              </w:rPr>
            </w:pPr>
          </w:p>
        </w:tc>
        <w:tc>
          <w:tcPr>
            <w:tcW w:w="0" w:type="auto"/>
            <w:vAlign w:val="center"/>
            <w:hideMark/>
          </w:tcPr>
          <w:p w:rsidR="00502317" w:rsidRDefault="00502317">
            <w:pPr>
              <w:rPr>
                <w:sz w:val="20"/>
              </w:rPr>
            </w:pPr>
          </w:p>
        </w:tc>
        <w:tc>
          <w:tcPr>
            <w:tcW w:w="0" w:type="auto"/>
            <w:vMerge/>
            <w:vAlign w:val="center"/>
            <w:hideMark/>
          </w:tcPr>
          <w:p w:rsidR="00502317" w:rsidRDefault="00502317">
            <w:pPr>
              <w:rPr>
                <w:szCs w:val="24"/>
              </w:rPr>
            </w:pPr>
          </w:p>
        </w:tc>
      </w:tr>
    </w:tbl>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tbl>
      <w:tblPr>
        <w:tblW w:w="0" w:type="auto"/>
        <w:tblInd w:w="637" w:type="dxa"/>
        <w:tblCellMar>
          <w:left w:w="0" w:type="dxa"/>
          <w:right w:w="0" w:type="dxa"/>
        </w:tblCellMar>
        <w:tblLook w:val="04A0" w:firstRow="1" w:lastRow="0" w:firstColumn="1" w:lastColumn="0" w:noHBand="0" w:noVBand="1"/>
      </w:tblPr>
      <w:tblGrid>
        <w:gridCol w:w="4139"/>
        <w:gridCol w:w="4436"/>
      </w:tblGrid>
      <w:tr w:rsidR="00502317" w:rsidTr="00502317">
        <w:trPr>
          <w:trHeight w:val="378"/>
        </w:trPr>
        <w:tc>
          <w:tcPr>
            <w:tcW w:w="4253" w:type="dxa"/>
            <w:tcMar>
              <w:top w:w="0" w:type="dxa"/>
              <w:left w:w="70" w:type="dxa"/>
              <w:bottom w:w="0" w:type="dxa"/>
              <w:right w:w="70" w:type="dxa"/>
            </w:tcMar>
            <w:hideMark/>
          </w:tcPr>
          <w:p w:rsidR="00502317" w:rsidRDefault="00502317">
            <w:pPr>
              <w:pStyle w:val="stbilgi"/>
              <w:ind w:left="781" w:hanging="781"/>
              <w:jc w:val="both"/>
              <w:rPr>
                <w:sz w:val="18"/>
                <w:szCs w:val="18"/>
              </w:rPr>
            </w:pPr>
            <w:r>
              <w:rPr>
                <w:sz w:val="18"/>
                <w:szCs w:val="18"/>
              </w:rPr>
              <w:t>Şekil-Y.3 Boyutlandırma sınıfı 2’de izin verilen akım değerleri</w:t>
            </w:r>
          </w:p>
        </w:tc>
        <w:tc>
          <w:tcPr>
            <w:tcW w:w="4536" w:type="dxa"/>
            <w:tcMar>
              <w:top w:w="0" w:type="dxa"/>
              <w:left w:w="70" w:type="dxa"/>
              <w:bottom w:w="0" w:type="dxa"/>
              <w:right w:w="70" w:type="dxa"/>
            </w:tcMar>
            <w:hideMark/>
          </w:tcPr>
          <w:p w:rsidR="00502317" w:rsidRDefault="00502317">
            <w:pPr>
              <w:pStyle w:val="stbilgi"/>
              <w:ind w:left="1064" w:hanging="782"/>
              <w:jc w:val="both"/>
              <w:rPr>
                <w:sz w:val="18"/>
                <w:szCs w:val="18"/>
              </w:rPr>
            </w:pPr>
            <w:r>
              <w:rPr>
                <w:sz w:val="18"/>
                <w:szCs w:val="18"/>
              </w:rPr>
              <w:t>Şekil-Y.4  Boyutlandırma sınıfı 2’de izin verilen gerilim değerleri</w:t>
            </w:r>
          </w:p>
        </w:tc>
      </w:tr>
    </w:tbl>
    <w:p w:rsidR="00502317" w:rsidRDefault="00502317" w:rsidP="00502317">
      <w:pPr>
        <w:pStyle w:val="stbilgi"/>
        <w:shd w:val="clear" w:color="auto" w:fill="FFFFFF"/>
        <w:ind w:firstLine="567"/>
        <w:jc w:val="both"/>
        <w:rPr>
          <w:color w:val="1C283D"/>
          <w:sz w:val="18"/>
          <w:szCs w:val="18"/>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78"/>
        <w:gridCol w:w="177"/>
        <w:gridCol w:w="3767"/>
        <w:gridCol w:w="180"/>
        <w:gridCol w:w="530"/>
        <w:gridCol w:w="3840"/>
      </w:tblGrid>
      <w:tr w:rsidR="00502317" w:rsidTr="00502317">
        <w:trPr>
          <w:trHeight w:val="810"/>
          <w:tblCellSpacing w:w="0" w:type="dxa"/>
        </w:trPr>
        <w:tc>
          <w:tcPr>
            <w:tcW w:w="720" w:type="dxa"/>
            <w:vAlign w:val="center"/>
            <w:hideMark/>
          </w:tcPr>
          <w:p w:rsidR="00502317" w:rsidRDefault="00502317">
            <w:pPr>
              <w:rPr>
                <w:szCs w:val="24"/>
              </w:rPr>
            </w:pPr>
          </w:p>
        </w:tc>
        <w:tc>
          <w:tcPr>
            <w:tcW w:w="195" w:type="dxa"/>
            <w:vAlign w:val="center"/>
            <w:hideMark/>
          </w:tcPr>
          <w:p w:rsidR="00502317" w:rsidRDefault="00502317">
            <w:pPr>
              <w:rPr>
                <w:szCs w:val="24"/>
              </w:rPr>
            </w:pPr>
          </w:p>
        </w:tc>
        <w:tc>
          <w:tcPr>
            <w:tcW w:w="3660" w:type="dxa"/>
            <w:vAlign w:val="center"/>
            <w:hideMark/>
          </w:tcPr>
          <w:p w:rsidR="00502317" w:rsidRDefault="00502317">
            <w:pPr>
              <w:rPr>
                <w:szCs w:val="24"/>
              </w:rPr>
            </w:pPr>
          </w:p>
        </w:tc>
        <w:tc>
          <w:tcPr>
            <w:tcW w:w="180" w:type="dxa"/>
            <w:vAlign w:val="center"/>
            <w:hideMark/>
          </w:tcPr>
          <w:p w:rsidR="00502317" w:rsidRDefault="00502317">
            <w:pPr>
              <w:rPr>
                <w:szCs w:val="24"/>
              </w:rPr>
            </w:pPr>
          </w:p>
        </w:tc>
        <w:tc>
          <w:tcPr>
            <w:tcW w:w="660" w:type="dxa"/>
            <w:vAlign w:val="center"/>
            <w:hideMark/>
          </w:tcPr>
          <w:p w:rsidR="00502317" w:rsidRDefault="00502317">
            <w:pPr>
              <w:rPr>
                <w:szCs w:val="24"/>
              </w:rPr>
            </w:pPr>
          </w:p>
        </w:tc>
        <w:tc>
          <w:tcPr>
            <w:tcW w:w="3840" w:type="dxa"/>
            <w:vAlign w:val="center"/>
            <w:hideMark/>
          </w:tcPr>
          <w:p w:rsidR="00502317" w:rsidRDefault="00502317">
            <w:pPr>
              <w:rPr>
                <w:szCs w:val="24"/>
              </w:rPr>
            </w:pPr>
          </w:p>
        </w:tc>
      </w:tr>
      <w:tr w:rsidR="00502317" w:rsidTr="00502317">
        <w:trPr>
          <w:trHeight w:val="660"/>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p>
        </w:tc>
        <w:tc>
          <w:tcPr>
            <w:tcW w:w="0" w:type="auto"/>
            <w:gridSpan w:val="2"/>
            <w:vMerge w:val="restart"/>
            <w:hideMark/>
          </w:tcPr>
          <w:p w:rsidR="00502317" w:rsidRDefault="00502317">
            <w:pPr>
              <w:rPr>
                <w:szCs w:val="24"/>
              </w:rPr>
            </w:pPr>
            <w:r>
              <w:rPr>
                <w:noProof/>
                <w:lang w:val="tr-TR" w:eastAsia="tr-TR"/>
              </w:rPr>
              <w:drawing>
                <wp:inline distT="0" distB="0" distL="0" distR="0">
                  <wp:extent cx="2438400" cy="1876425"/>
                  <wp:effectExtent l="0" t="0" r="0" b="9525"/>
                  <wp:docPr id="101" name="Resim 101" descr="http://www.mevzuat.gov.tr/MevzuatMetin/yonetmelik/7.5.10392-Ek_dosyalar/image2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www.mevzuat.gov.tr/MevzuatMetin/yonetmelik/7.5.10392-Ek_dosyalar/image217.gif"/>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2438400" cy="1876425"/>
                          </a:xfrm>
                          <a:prstGeom prst="rect">
                            <a:avLst/>
                          </a:prstGeom>
                          <a:noFill/>
                          <a:ln>
                            <a:noFill/>
                          </a:ln>
                        </pic:spPr>
                      </pic:pic>
                    </a:graphicData>
                  </a:graphic>
                </wp:inline>
              </w:drawing>
            </w:r>
          </w:p>
        </w:tc>
        <w:tc>
          <w:tcPr>
            <w:tcW w:w="0" w:type="auto"/>
            <w:vAlign w:val="center"/>
            <w:hideMark/>
          </w:tcPr>
          <w:p w:rsidR="00502317" w:rsidRDefault="00502317">
            <w:pPr>
              <w:rPr>
                <w:sz w:val="20"/>
              </w:rPr>
            </w:pPr>
          </w:p>
        </w:tc>
        <w:tc>
          <w:tcPr>
            <w:tcW w:w="0" w:type="auto"/>
            <w:vAlign w:val="center"/>
            <w:hideMark/>
          </w:tcPr>
          <w:p w:rsidR="00502317" w:rsidRDefault="00502317">
            <w:pPr>
              <w:rPr>
                <w:sz w:val="20"/>
              </w:rPr>
            </w:pPr>
          </w:p>
        </w:tc>
      </w:tr>
      <w:tr w:rsidR="00502317" w:rsidTr="00502317">
        <w:trPr>
          <w:trHeight w:val="2295"/>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p>
        </w:tc>
        <w:tc>
          <w:tcPr>
            <w:tcW w:w="0" w:type="auto"/>
            <w:gridSpan w:val="2"/>
            <w:vMerge/>
            <w:vAlign w:val="center"/>
            <w:hideMark/>
          </w:tcPr>
          <w:p w:rsidR="00502317" w:rsidRDefault="00502317">
            <w:pPr>
              <w:rPr>
                <w:szCs w:val="24"/>
              </w:rPr>
            </w:pPr>
          </w:p>
        </w:tc>
        <w:tc>
          <w:tcPr>
            <w:tcW w:w="0" w:type="auto"/>
            <w:vAlign w:val="center"/>
            <w:hideMark/>
          </w:tcPr>
          <w:p w:rsidR="00502317" w:rsidRDefault="00502317">
            <w:pPr>
              <w:rPr>
                <w:szCs w:val="24"/>
              </w:rPr>
            </w:pPr>
          </w:p>
        </w:tc>
        <w:tc>
          <w:tcPr>
            <w:tcW w:w="0" w:type="auto"/>
            <w:vMerge w:val="restart"/>
            <w:hideMark/>
          </w:tcPr>
          <w:p w:rsidR="00502317" w:rsidRDefault="00502317">
            <w:pPr>
              <w:rPr>
                <w:szCs w:val="24"/>
              </w:rPr>
            </w:pPr>
            <w:r>
              <w:rPr>
                <w:noProof/>
                <w:lang w:val="tr-TR" w:eastAsia="tr-TR"/>
              </w:rPr>
              <w:drawing>
                <wp:inline distT="0" distB="0" distL="0" distR="0">
                  <wp:extent cx="2438400" cy="1609725"/>
                  <wp:effectExtent l="0" t="0" r="0" b="9525"/>
                  <wp:docPr id="100" name="Resim 100" descr="http://www.mevzuat.gov.tr/MevzuatMetin/yonetmelik/7.5.10392-Ek_dosyalar/image2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www.mevzuat.gov.tr/MevzuatMetin/yonetmelik/7.5.10392-Ek_dosyalar/image218.gif"/>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2438400" cy="1609725"/>
                          </a:xfrm>
                          <a:prstGeom prst="rect">
                            <a:avLst/>
                          </a:prstGeom>
                          <a:noFill/>
                          <a:ln>
                            <a:noFill/>
                          </a:ln>
                        </pic:spPr>
                      </pic:pic>
                    </a:graphicData>
                  </a:graphic>
                </wp:inline>
              </w:drawing>
            </w:r>
          </w:p>
        </w:tc>
      </w:tr>
      <w:tr w:rsidR="00502317" w:rsidTr="00502317">
        <w:trPr>
          <w:trHeight w:val="240"/>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 w:val="20"/>
              </w:rPr>
            </w:pPr>
          </w:p>
        </w:tc>
        <w:tc>
          <w:tcPr>
            <w:tcW w:w="0" w:type="auto"/>
            <w:vAlign w:val="center"/>
            <w:hideMark/>
          </w:tcPr>
          <w:p w:rsidR="00502317" w:rsidRDefault="00502317">
            <w:pPr>
              <w:rPr>
                <w:sz w:val="20"/>
              </w:rPr>
            </w:pPr>
          </w:p>
        </w:tc>
        <w:tc>
          <w:tcPr>
            <w:tcW w:w="0" w:type="auto"/>
            <w:vAlign w:val="center"/>
            <w:hideMark/>
          </w:tcPr>
          <w:p w:rsidR="00502317" w:rsidRDefault="00502317">
            <w:pPr>
              <w:rPr>
                <w:sz w:val="20"/>
              </w:rPr>
            </w:pPr>
          </w:p>
        </w:tc>
        <w:tc>
          <w:tcPr>
            <w:tcW w:w="0" w:type="auto"/>
            <w:vAlign w:val="center"/>
            <w:hideMark/>
          </w:tcPr>
          <w:p w:rsidR="00502317" w:rsidRDefault="00502317">
            <w:pPr>
              <w:rPr>
                <w:sz w:val="20"/>
              </w:rPr>
            </w:pPr>
          </w:p>
        </w:tc>
        <w:tc>
          <w:tcPr>
            <w:tcW w:w="0" w:type="auto"/>
            <w:vMerge/>
            <w:vAlign w:val="center"/>
            <w:hideMark/>
          </w:tcPr>
          <w:p w:rsidR="00502317" w:rsidRDefault="00502317">
            <w:pPr>
              <w:rPr>
                <w:szCs w:val="24"/>
              </w:rPr>
            </w:pPr>
          </w:p>
        </w:tc>
      </w:tr>
      <w:tr w:rsidR="00502317" w:rsidTr="00502317">
        <w:trPr>
          <w:trHeight w:val="1545"/>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 w:val="20"/>
              </w:rPr>
            </w:pPr>
          </w:p>
        </w:tc>
        <w:tc>
          <w:tcPr>
            <w:tcW w:w="0" w:type="auto"/>
            <w:vAlign w:val="center"/>
            <w:hideMark/>
          </w:tcPr>
          <w:p w:rsidR="00502317" w:rsidRDefault="00502317">
            <w:pPr>
              <w:rPr>
                <w:sz w:val="20"/>
              </w:rPr>
            </w:pPr>
          </w:p>
        </w:tc>
        <w:tc>
          <w:tcPr>
            <w:tcW w:w="0" w:type="auto"/>
            <w:vAlign w:val="center"/>
            <w:hideMark/>
          </w:tcPr>
          <w:p w:rsidR="00502317" w:rsidRDefault="00502317">
            <w:pPr>
              <w:rPr>
                <w:sz w:val="20"/>
              </w:rPr>
            </w:pPr>
          </w:p>
        </w:tc>
        <w:tc>
          <w:tcPr>
            <w:tcW w:w="0" w:type="auto"/>
            <w:vAlign w:val="center"/>
            <w:hideMark/>
          </w:tcPr>
          <w:p w:rsidR="00502317" w:rsidRDefault="00502317">
            <w:pPr>
              <w:rPr>
                <w:sz w:val="20"/>
              </w:rPr>
            </w:pPr>
          </w:p>
        </w:tc>
        <w:tc>
          <w:tcPr>
            <w:tcW w:w="0" w:type="auto"/>
            <w:vAlign w:val="center"/>
            <w:hideMark/>
          </w:tcPr>
          <w:p w:rsidR="00502317" w:rsidRDefault="00502317">
            <w:pPr>
              <w:rPr>
                <w:sz w:val="20"/>
              </w:rPr>
            </w:pPr>
          </w:p>
        </w:tc>
      </w:tr>
      <w:tr w:rsidR="00502317" w:rsidTr="00502317">
        <w:trPr>
          <w:trHeight w:val="2325"/>
          <w:tblCellSpacing w:w="0" w:type="dxa"/>
        </w:trPr>
        <w:tc>
          <w:tcPr>
            <w:tcW w:w="0" w:type="auto"/>
            <w:vAlign w:val="center"/>
            <w:hideMark/>
          </w:tcPr>
          <w:p w:rsidR="00502317" w:rsidRDefault="00502317">
            <w:pPr>
              <w:rPr>
                <w:szCs w:val="24"/>
              </w:rPr>
            </w:pPr>
          </w:p>
        </w:tc>
        <w:tc>
          <w:tcPr>
            <w:tcW w:w="0" w:type="auto"/>
            <w:gridSpan w:val="2"/>
            <w:hideMark/>
          </w:tcPr>
          <w:p w:rsidR="00502317" w:rsidRDefault="00502317">
            <w:pPr>
              <w:rPr>
                <w:szCs w:val="24"/>
              </w:rPr>
            </w:pPr>
            <w:r>
              <w:rPr>
                <w:noProof/>
                <w:lang w:val="tr-TR" w:eastAsia="tr-TR"/>
              </w:rPr>
              <w:drawing>
                <wp:inline distT="0" distB="0" distL="0" distR="0">
                  <wp:extent cx="2447925" cy="1476375"/>
                  <wp:effectExtent l="0" t="0" r="9525" b="9525"/>
                  <wp:docPr id="99" name="Resim 99" descr="http://www.mevzuat.gov.tr/MevzuatMetin/yonetmelik/7.5.10392-Ek_dosyalar/image2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www.mevzuat.gov.tr/MevzuatMetin/yonetmelik/7.5.10392-Ek_dosyalar/image219.gif"/>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2447925" cy="1476375"/>
                          </a:xfrm>
                          <a:prstGeom prst="rect">
                            <a:avLst/>
                          </a:prstGeom>
                          <a:noFill/>
                          <a:ln>
                            <a:noFill/>
                          </a:ln>
                        </pic:spPr>
                      </pic:pic>
                    </a:graphicData>
                  </a:graphic>
                </wp:inline>
              </w:drawing>
            </w:r>
          </w:p>
        </w:tc>
        <w:tc>
          <w:tcPr>
            <w:tcW w:w="0" w:type="auto"/>
            <w:vAlign w:val="center"/>
            <w:hideMark/>
          </w:tcPr>
          <w:p w:rsidR="00502317" w:rsidRDefault="00502317">
            <w:pPr>
              <w:rPr>
                <w:sz w:val="20"/>
              </w:rPr>
            </w:pPr>
          </w:p>
        </w:tc>
        <w:tc>
          <w:tcPr>
            <w:tcW w:w="0" w:type="auto"/>
            <w:vAlign w:val="center"/>
            <w:hideMark/>
          </w:tcPr>
          <w:p w:rsidR="00502317" w:rsidRDefault="00502317">
            <w:pPr>
              <w:rPr>
                <w:sz w:val="20"/>
              </w:rPr>
            </w:pPr>
          </w:p>
        </w:tc>
        <w:tc>
          <w:tcPr>
            <w:tcW w:w="0" w:type="auto"/>
            <w:vAlign w:val="center"/>
            <w:hideMark/>
          </w:tcPr>
          <w:p w:rsidR="00502317" w:rsidRDefault="00502317">
            <w:pPr>
              <w:rPr>
                <w:sz w:val="20"/>
              </w:rPr>
            </w:pPr>
          </w:p>
        </w:tc>
      </w:tr>
    </w:tbl>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tbl>
      <w:tblPr>
        <w:tblW w:w="0" w:type="auto"/>
        <w:tblInd w:w="637" w:type="dxa"/>
        <w:tblCellMar>
          <w:left w:w="0" w:type="dxa"/>
          <w:right w:w="0" w:type="dxa"/>
        </w:tblCellMar>
        <w:tblLook w:val="04A0" w:firstRow="1" w:lastRow="0" w:firstColumn="1" w:lastColumn="0" w:noHBand="0" w:noVBand="1"/>
      </w:tblPr>
      <w:tblGrid>
        <w:gridCol w:w="4151"/>
        <w:gridCol w:w="4424"/>
      </w:tblGrid>
      <w:tr w:rsidR="00502317" w:rsidTr="00502317">
        <w:tc>
          <w:tcPr>
            <w:tcW w:w="4252" w:type="dxa"/>
            <w:tcMar>
              <w:top w:w="0" w:type="dxa"/>
              <w:left w:w="70" w:type="dxa"/>
              <w:bottom w:w="0" w:type="dxa"/>
              <w:right w:w="70" w:type="dxa"/>
            </w:tcMar>
            <w:hideMark/>
          </w:tcPr>
          <w:p w:rsidR="00502317" w:rsidRDefault="00502317">
            <w:pPr>
              <w:ind w:left="781" w:hanging="781"/>
              <w:rPr>
                <w:sz w:val="18"/>
                <w:szCs w:val="18"/>
              </w:rPr>
            </w:pPr>
            <w:r>
              <w:rPr>
                <w:sz w:val="18"/>
                <w:szCs w:val="18"/>
              </w:rPr>
              <w:t>Şekil-Y.5  Frekansa</w:t>
            </w:r>
            <w:r>
              <w:rPr>
                <w:rStyle w:val="apple-converted-space"/>
                <w:sz w:val="18"/>
                <w:szCs w:val="18"/>
              </w:rPr>
              <w:t> </w:t>
            </w:r>
            <w:r>
              <w:rPr>
                <w:i/>
                <w:iCs/>
                <w:sz w:val="18"/>
                <w:szCs w:val="18"/>
              </w:rPr>
              <w:t>f</w:t>
            </w:r>
            <w:r>
              <w:rPr>
                <w:rStyle w:val="apple-converted-space"/>
                <w:sz w:val="18"/>
                <w:szCs w:val="18"/>
              </w:rPr>
              <w:t> </w:t>
            </w:r>
            <w:r>
              <w:rPr>
                <w:sz w:val="18"/>
                <w:szCs w:val="18"/>
              </w:rPr>
              <w:t>bağlı olarak frekans katsayısı</w:t>
            </w:r>
            <w:r>
              <w:rPr>
                <w:rStyle w:val="apple-converted-space"/>
                <w:sz w:val="18"/>
                <w:szCs w:val="18"/>
              </w:rPr>
              <w:t> </w:t>
            </w:r>
            <w:r>
              <w:rPr>
                <w:i/>
                <w:iCs/>
                <w:sz w:val="18"/>
                <w:szCs w:val="18"/>
              </w:rPr>
              <w:t>n</w:t>
            </w:r>
            <w:r>
              <w:rPr>
                <w:sz w:val="18"/>
                <w:szCs w:val="18"/>
                <w:vertAlign w:val="subscript"/>
              </w:rPr>
              <w:t>1</w:t>
            </w:r>
            <w:r>
              <w:rPr>
                <w:sz w:val="18"/>
                <w:szCs w:val="18"/>
              </w:rPr>
              <w:t>’in değişimi</w:t>
            </w:r>
          </w:p>
        </w:tc>
        <w:tc>
          <w:tcPr>
            <w:tcW w:w="4537" w:type="dxa"/>
            <w:tcMar>
              <w:top w:w="0" w:type="dxa"/>
              <w:left w:w="70" w:type="dxa"/>
              <w:bottom w:w="0" w:type="dxa"/>
              <w:right w:w="70" w:type="dxa"/>
            </w:tcMar>
            <w:hideMark/>
          </w:tcPr>
          <w:p w:rsidR="00502317" w:rsidRDefault="00502317">
            <w:pPr>
              <w:ind w:left="781" w:hanging="781"/>
              <w:rPr>
                <w:sz w:val="18"/>
                <w:szCs w:val="18"/>
              </w:rPr>
            </w:pPr>
            <w:r>
              <w:rPr>
                <w:sz w:val="18"/>
                <w:szCs w:val="18"/>
              </w:rPr>
              <w:t>Şekil-Y.6  Frekansa</w:t>
            </w:r>
            <w:r>
              <w:rPr>
                <w:rStyle w:val="apple-converted-space"/>
                <w:sz w:val="18"/>
                <w:szCs w:val="18"/>
              </w:rPr>
              <w:t> </w:t>
            </w:r>
            <w:r>
              <w:rPr>
                <w:i/>
                <w:iCs/>
                <w:sz w:val="18"/>
                <w:szCs w:val="18"/>
              </w:rPr>
              <w:t>f</w:t>
            </w:r>
            <w:r>
              <w:rPr>
                <w:rStyle w:val="apple-converted-space"/>
                <w:sz w:val="18"/>
                <w:szCs w:val="18"/>
              </w:rPr>
              <w:t> </w:t>
            </w:r>
            <w:r>
              <w:rPr>
                <w:sz w:val="18"/>
                <w:szCs w:val="18"/>
              </w:rPr>
              <w:t>bağlı olarak frekans katsayısı</w:t>
            </w:r>
            <w:r>
              <w:rPr>
                <w:rStyle w:val="apple-converted-space"/>
                <w:sz w:val="18"/>
                <w:szCs w:val="18"/>
              </w:rPr>
              <w:t> </w:t>
            </w:r>
            <w:r>
              <w:rPr>
                <w:i/>
                <w:iCs/>
                <w:sz w:val="18"/>
                <w:szCs w:val="18"/>
              </w:rPr>
              <w:t>n</w:t>
            </w:r>
            <w:r>
              <w:rPr>
                <w:sz w:val="18"/>
                <w:szCs w:val="18"/>
                <w:vertAlign w:val="subscript"/>
              </w:rPr>
              <w:t>2</w:t>
            </w:r>
            <w:r>
              <w:rPr>
                <w:sz w:val="18"/>
                <w:szCs w:val="18"/>
              </w:rPr>
              <w:t>’nin değişimi</w:t>
            </w:r>
          </w:p>
        </w:tc>
      </w:tr>
    </w:tbl>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95"/>
        <w:gridCol w:w="4620"/>
      </w:tblGrid>
      <w:tr w:rsidR="00502317" w:rsidTr="00502317">
        <w:trPr>
          <w:gridAfter w:val="1"/>
          <w:trHeight w:val="2250"/>
          <w:tblCellSpacing w:w="0" w:type="dxa"/>
        </w:trPr>
        <w:tc>
          <w:tcPr>
            <w:tcW w:w="1095" w:type="dxa"/>
            <w:vAlign w:val="center"/>
            <w:hideMark/>
          </w:tcPr>
          <w:p w:rsidR="00502317" w:rsidRDefault="00502317">
            <w:pPr>
              <w:rPr>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2924175" cy="1847850"/>
                  <wp:effectExtent l="0" t="0" r="9525" b="0"/>
                  <wp:docPr id="98" name="Resim 98" descr="http://www.mevzuat.gov.tr/MevzuatMetin/yonetmelik/7.5.10392-Ek_dosyalar/image2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www.mevzuat.gov.tr/MevzuatMetin/yonetmelik/7.5.10392-Ek_dosyalar/image220.gif"/>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2924175" cy="1847850"/>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stbilgi"/>
        <w:shd w:val="clear" w:color="auto" w:fill="FFFFFF"/>
        <w:ind w:firstLine="567"/>
        <w:jc w:val="both"/>
        <w:rPr>
          <w:color w:val="1C283D"/>
          <w:sz w:val="18"/>
          <w:szCs w:val="18"/>
        </w:rPr>
      </w:pPr>
      <w:r>
        <w:rPr>
          <w:color w:val="1C283D"/>
          <w:sz w:val="18"/>
          <w:szCs w:val="18"/>
        </w:rPr>
        <w:t>Şekil-Y.7 Frekansa </w:t>
      </w:r>
      <w:r>
        <w:rPr>
          <w:rStyle w:val="apple-converted-space"/>
          <w:color w:val="1C283D"/>
          <w:sz w:val="18"/>
          <w:szCs w:val="18"/>
        </w:rPr>
        <w:t> </w:t>
      </w:r>
      <w:r>
        <w:rPr>
          <w:i/>
          <w:iCs/>
          <w:color w:val="1C283D"/>
          <w:sz w:val="18"/>
          <w:szCs w:val="18"/>
        </w:rPr>
        <w:t>f</w:t>
      </w:r>
      <w:r>
        <w:rPr>
          <w:color w:val="1C283D"/>
          <w:sz w:val="18"/>
          <w:szCs w:val="18"/>
        </w:rPr>
        <w:t>  bağlı olarak frekans katsayısı</w:t>
      </w:r>
      <w:r>
        <w:rPr>
          <w:rStyle w:val="apple-converted-space"/>
          <w:color w:val="1C283D"/>
          <w:sz w:val="18"/>
          <w:szCs w:val="18"/>
        </w:rPr>
        <w:t> </w:t>
      </w:r>
      <w:r>
        <w:rPr>
          <w:i/>
          <w:iCs/>
          <w:color w:val="1C283D"/>
          <w:sz w:val="18"/>
          <w:szCs w:val="18"/>
        </w:rPr>
        <w:t>m</w:t>
      </w:r>
      <w:r>
        <w:rPr>
          <w:color w:val="1C283D"/>
          <w:sz w:val="18"/>
          <w:szCs w:val="18"/>
        </w:rPr>
        <w:t>’nin değişimi</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95"/>
        <w:gridCol w:w="4620"/>
      </w:tblGrid>
      <w:tr w:rsidR="00502317" w:rsidTr="00502317">
        <w:trPr>
          <w:gridAfter w:val="1"/>
          <w:trHeight w:val="1890"/>
          <w:tblCellSpacing w:w="0" w:type="dxa"/>
        </w:trPr>
        <w:tc>
          <w:tcPr>
            <w:tcW w:w="1095" w:type="dxa"/>
            <w:vAlign w:val="center"/>
            <w:hideMark/>
          </w:tcPr>
          <w:p w:rsidR="00502317" w:rsidRDefault="00502317">
            <w:pPr>
              <w:rPr>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2933700" cy="1200150"/>
                  <wp:effectExtent l="0" t="0" r="0" b="0"/>
                  <wp:docPr id="97" name="Resim 97" descr="http://www.mevzuat.gov.tr/MevzuatMetin/yonetmelik/7.5.10392-Ek_dosyalar/image2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www.mevzuat.gov.tr/MevzuatMetin/yonetmelik/7.5.10392-Ek_dosyalar/image221.gif"/>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933700" cy="1200150"/>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pStyle w:val="stbilgi"/>
        <w:shd w:val="clear" w:color="auto" w:fill="FFFFFF"/>
        <w:ind w:firstLine="567"/>
        <w:jc w:val="both"/>
        <w:rPr>
          <w:color w:val="1C283D"/>
          <w:sz w:val="18"/>
          <w:szCs w:val="18"/>
        </w:rPr>
      </w:pPr>
      <w:r>
        <w:rPr>
          <w:color w:val="1C283D"/>
          <w:sz w:val="18"/>
          <w:szCs w:val="18"/>
        </w:rPr>
        <w:t>Şekil-Y.8 Etki süresine </w:t>
      </w:r>
      <w:r>
        <w:rPr>
          <w:rStyle w:val="apple-converted-space"/>
          <w:color w:val="1C283D"/>
          <w:sz w:val="18"/>
          <w:szCs w:val="18"/>
        </w:rPr>
        <w:t> </w:t>
      </w:r>
      <w:r>
        <w:rPr>
          <w:i/>
          <w:iCs/>
          <w:color w:val="1C283D"/>
          <w:sz w:val="18"/>
          <w:szCs w:val="18"/>
        </w:rPr>
        <w:t>t</w:t>
      </w:r>
      <w:r>
        <w:rPr>
          <w:color w:val="1C283D"/>
          <w:sz w:val="18"/>
          <w:szCs w:val="18"/>
        </w:rPr>
        <w:t>  bağlı olarak kısa süre katsayıları </w:t>
      </w:r>
      <w:r>
        <w:rPr>
          <w:rStyle w:val="apple-converted-space"/>
          <w:color w:val="1C283D"/>
          <w:sz w:val="18"/>
          <w:szCs w:val="18"/>
        </w:rPr>
        <w:t> </w:t>
      </w:r>
      <w:r>
        <w:rPr>
          <w:i/>
          <w:iCs/>
          <w:color w:val="1C283D"/>
          <w:sz w:val="18"/>
          <w:szCs w:val="18"/>
        </w:rPr>
        <w:t>p</w:t>
      </w:r>
      <w:r>
        <w:rPr>
          <w:color w:val="1C283D"/>
          <w:sz w:val="18"/>
          <w:szCs w:val="18"/>
          <w:vertAlign w:val="subscript"/>
        </w:rPr>
        <w:t>I</w:t>
      </w:r>
      <w:r>
        <w:rPr>
          <w:rFonts w:ascii="Symbol" w:hAnsi="Symbol"/>
          <w:color w:val="1C283D"/>
          <w:sz w:val="18"/>
          <w:szCs w:val="18"/>
          <w:vertAlign w:val="subscript"/>
        </w:rPr>
        <w:t></w:t>
      </w:r>
      <w:r>
        <w:rPr>
          <w:rStyle w:val="apple-converted-space"/>
          <w:color w:val="1C283D"/>
          <w:sz w:val="18"/>
          <w:szCs w:val="18"/>
        </w:rPr>
        <w:t> </w:t>
      </w:r>
      <w:r>
        <w:rPr>
          <w:color w:val="1C283D"/>
          <w:sz w:val="18"/>
          <w:szCs w:val="18"/>
        </w:rPr>
        <w:t>ve</w:t>
      </w:r>
      <w:r>
        <w:rPr>
          <w:rStyle w:val="apple-converted-space"/>
          <w:i/>
          <w:iCs/>
          <w:color w:val="1C283D"/>
          <w:sz w:val="18"/>
          <w:szCs w:val="18"/>
        </w:rPr>
        <w:t> </w:t>
      </w:r>
      <w:r>
        <w:rPr>
          <w:i/>
          <w:iCs/>
          <w:color w:val="1C283D"/>
          <w:sz w:val="18"/>
          <w:szCs w:val="18"/>
        </w:rPr>
        <w:t>p</w:t>
      </w:r>
      <w:r>
        <w:rPr>
          <w:color w:val="1C283D"/>
          <w:sz w:val="18"/>
          <w:szCs w:val="18"/>
          <w:vertAlign w:val="subscript"/>
        </w:rPr>
        <w:t>I=</w:t>
      </w:r>
      <w:r>
        <w:rPr>
          <w:color w:val="1C283D"/>
          <w:sz w:val="18"/>
          <w:szCs w:val="18"/>
        </w:rPr>
        <w:t>’nin değişimi</w:t>
      </w:r>
    </w:p>
    <w:p w:rsidR="00502317" w:rsidRDefault="00502317" w:rsidP="00502317">
      <w:pPr>
        <w:pStyle w:val="stbilgi"/>
        <w:shd w:val="clear" w:color="auto" w:fill="FFFFFF"/>
        <w:ind w:firstLine="567"/>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jc w:val="both"/>
        <w:rPr>
          <w:color w:val="1C283D"/>
          <w:sz w:val="18"/>
          <w:szCs w:val="18"/>
        </w:rPr>
      </w:pPr>
      <w:r>
        <w:rPr>
          <w:color w:val="1C283D"/>
          <w:sz w:val="18"/>
          <w:szCs w:val="18"/>
        </w:rPr>
        <w:t> </w:t>
      </w:r>
    </w:p>
    <w:p w:rsidR="00502317" w:rsidRDefault="00502317" w:rsidP="00502317">
      <w:pPr>
        <w:pStyle w:val="stbilgi"/>
        <w:shd w:val="clear" w:color="auto" w:fill="FFFFFF"/>
        <w:ind w:firstLine="567"/>
        <w:jc w:val="both"/>
        <w:rPr>
          <w:color w:val="1C283D"/>
          <w:sz w:val="18"/>
          <w:szCs w:val="18"/>
        </w:rPr>
      </w:pPr>
      <w:r>
        <w:rPr>
          <w:color w:val="1C283D"/>
          <w:sz w:val="18"/>
          <w:szCs w:val="18"/>
        </w:rPr>
        <w:t> </w:t>
      </w:r>
    </w:p>
    <w:p w:rsidR="00502317" w:rsidRDefault="00502317" w:rsidP="00502317">
      <w:pPr>
        <w:pStyle w:val="stbilgi"/>
        <w:shd w:val="clear" w:color="auto" w:fill="FFFFFF"/>
        <w:ind w:firstLine="567"/>
        <w:rPr>
          <w:color w:val="1C283D"/>
          <w:sz w:val="18"/>
          <w:szCs w:val="18"/>
        </w:rPr>
      </w:pPr>
      <w:r>
        <w:rPr>
          <w:color w:val="1C283D"/>
          <w:sz w:val="18"/>
          <w:szCs w:val="18"/>
        </w:rPr>
        <w:t>Şekil-Y.9 Etki süresine</w:t>
      </w:r>
      <w:r>
        <w:rPr>
          <w:rStyle w:val="apple-converted-space"/>
          <w:color w:val="1C283D"/>
          <w:sz w:val="18"/>
          <w:szCs w:val="18"/>
        </w:rPr>
        <w:t> </w:t>
      </w:r>
      <w:r>
        <w:rPr>
          <w:i/>
          <w:iCs/>
          <w:color w:val="1C283D"/>
          <w:sz w:val="18"/>
          <w:szCs w:val="18"/>
        </w:rPr>
        <w:t>t</w:t>
      </w:r>
      <w:r>
        <w:rPr>
          <w:rStyle w:val="apple-converted-space"/>
          <w:color w:val="1C283D"/>
          <w:sz w:val="18"/>
          <w:szCs w:val="18"/>
        </w:rPr>
        <w:t> </w:t>
      </w:r>
      <w:r>
        <w:rPr>
          <w:color w:val="1C283D"/>
          <w:sz w:val="18"/>
          <w:szCs w:val="18"/>
        </w:rPr>
        <w:t>bağlı olarak kısa süre katsayıları </w:t>
      </w:r>
      <w:r>
        <w:rPr>
          <w:rStyle w:val="apple-converted-space"/>
          <w:color w:val="1C283D"/>
          <w:sz w:val="18"/>
          <w:szCs w:val="18"/>
        </w:rPr>
        <w:t> </w:t>
      </w:r>
      <w:r>
        <w:rPr>
          <w:i/>
          <w:iCs/>
          <w:color w:val="1C283D"/>
          <w:sz w:val="18"/>
          <w:szCs w:val="18"/>
        </w:rPr>
        <w:t>p</w:t>
      </w:r>
      <w:r>
        <w:rPr>
          <w:color w:val="1C283D"/>
          <w:sz w:val="18"/>
          <w:szCs w:val="18"/>
          <w:vertAlign w:val="subscript"/>
        </w:rPr>
        <w:t>U</w:t>
      </w:r>
      <w:r>
        <w:rPr>
          <w:rFonts w:ascii="Symbol" w:hAnsi="Symbol"/>
          <w:color w:val="1C283D"/>
          <w:sz w:val="18"/>
          <w:szCs w:val="18"/>
          <w:vertAlign w:val="subscript"/>
        </w:rPr>
        <w:t></w:t>
      </w:r>
      <w:r>
        <w:rPr>
          <w:rStyle w:val="apple-converted-space"/>
          <w:color w:val="1C283D"/>
          <w:sz w:val="18"/>
          <w:szCs w:val="18"/>
        </w:rPr>
        <w:t> </w:t>
      </w:r>
      <w:r>
        <w:rPr>
          <w:color w:val="1C283D"/>
          <w:sz w:val="18"/>
          <w:szCs w:val="18"/>
        </w:rPr>
        <w:t>ve</w:t>
      </w:r>
      <w:r>
        <w:rPr>
          <w:rStyle w:val="apple-converted-space"/>
          <w:i/>
          <w:iCs/>
          <w:color w:val="1C283D"/>
          <w:sz w:val="18"/>
          <w:szCs w:val="18"/>
        </w:rPr>
        <w:t> </w:t>
      </w:r>
      <w:r>
        <w:rPr>
          <w:i/>
          <w:iCs/>
          <w:color w:val="1C283D"/>
          <w:sz w:val="18"/>
          <w:szCs w:val="18"/>
        </w:rPr>
        <w:t>p</w:t>
      </w:r>
      <w:r>
        <w:rPr>
          <w:color w:val="1C283D"/>
          <w:sz w:val="18"/>
          <w:szCs w:val="18"/>
          <w:vertAlign w:val="subscript"/>
        </w:rPr>
        <w:t>U=</w:t>
      </w:r>
      <w:r>
        <w:rPr>
          <w:color w:val="1C283D"/>
          <w:sz w:val="18"/>
          <w:szCs w:val="18"/>
        </w:rPr>
        <w:t>’nun değişimi</w:t>
      </w:r>
    </w:p>
    <w:p w:rsidR="00502317" w:rsidRDefault="00502317" w:rsidP="00502317">
      <w:pPr>
        <w:shd w:val="clear" w:color="auto" w:fill="FFFFFF"/>
        <w:ind w:firstLine="567"/>
        <w:jc w:val="center"/>
        <w:rPr>
          <w:color w:val="1C283D"/>
          <w:sz w:val="18"/>
          <w:szCs w:val="18"/>
        </w:rPr>
      </w:pPr>
      <w:r>
        <w:rPr>
          <w:b/>
          <w:bCs/>
          <w:color w:val="1C283D"/>
          <w:sz w:val="18"/>
          <w:szCs w:val="18"/>
        </w:rPr>
        <w:t>Ek-Z</w:t>
      </w:r>
    </w:p>
    <w:p w:rsidR="00502317" w:rsidRDefault="00502317" w:rsidP="00502317">
      <w:pPr>
        <w:shd w:val="clear" w:color="auto" w:fill="FFFFFF"/>
        <w:rPr>
          <w:color w:val="1C283D"/>
          <w:sz w:val="18"/>
          <w:szCs w:val="18"/>
        </w:rPr>
      </w:pPr>
      <w:r>
        <w:rPr>
          <w:color w:val="1C283D"/>
          <w:sz w:val="18"/>
          <w:szCs w:val="18"/>
        </w:rPr>
        <w:t> </w:t>
      </w:r>
    </w:p>
    <w:p w:rsidR="00502317" w:rsidRDefault="00502317" w:rsidP="00502317">
      <w:pPr>
        <w:shd w:val="clear" w:color="auto" w:fill="FFFFFF"/>
        <w:ind w:left="567"/>
        <w:jc w:val="center"/>
        <w:rPr>
          <w:color w:val="1C283D"/>
          <w:sz w:val="18"/>
          <w:szCs w:val="18"/>
        </w:rPr>
      </w:pPr>
      <w:r>
        <w:rPr>
          <w:b/>
          <w:bCs/>
          <w:color w:val="1C283D"/>
          <w:sz w:val="18"/>
          <w:szCs w:val="18"/>
        </w:rPr>
        <w:t>İletişim Kablolarının Ekran Topraklaması  ve İletişim Kablolarının Yüksek Gerilimli Enerji Nakil Hatlarına (ENH) ve Bunların Direklerinin Topraklama Tesislerine Yaklaşması Durumunda, Tesis Etme Aşamasında Alınacak Önlemler</w:t>
      </w:r>
    </w:p>
    <w:p w:rsidR="00502317" w:rsidRDefault="00502317" w:rsidP="00502317">
      <w:pPr>
        <w:shd w:val="clear" w:color="auto" w:fill="FFFFFF"/>
        <w:ind w:firstLine="567"/>
        <w:jc w:val="center"/>
        <w:rPr>
          <w:color w:val="1C283D"/>
          <w:sz w:val="18"/>
          <w:szCs w:val="18"/>
        </w:rPr>
      </w:pPr>
      <w:r>
        <w:rPr>
          <w:b/>
          <w:bCs/>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Z.1  1200 V.tan daha küçük toprak potansiyel yükselmeleri için koruma:</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45"/>
        <w:gridCol w:w="7740"/>
      </w:tblGrid>
      <w:tr w:rsidR="00502317" w:rsidTr="00502317">
        <w:trPr>
          <w:gridAfter w:val="1"/>
          <w:trHeight w:val="75"/>
          <w:tblCellSpacing w:w="0" w:type="dxa"/>
        </w:trPr>
        <w:tc>
          <w:tcPr>
            <w:tcW w:w="645" w:type="dxa"/>
            <w:vAlign w:val="center"/>
            <w:hideMark/>
          </w:tcPr>
          <w:p w:rsidR="00502317" w:rsidRDefault="00502317">
            <w:pPr>
              <w:rPr>
                <w:sz w:val="8"/>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4914900" cy="2343150"/>
                  <wp:effectExtent l="0" t="0" r="0" b="0"/>
                  <wp:docPr id="96" name="Resim 96" descr="http://www.mevzuat.gov.tr/MevzuatMetin/yonetmelik/7.5.10392-Ek_dosyalar/image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www.mevzuat.gov.tr/MevzuatMetin/yonetmelik/7.5.10392-Ek_dosyalar/image222.gif"/>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4914900" cy="2343150"/>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shd w:val="clear" w:color="auto" w:fill="FFFFFF"/>
        <w:ind w:firstLine="567"/>
        <w:jc w:val="both"/>
        <w:rPr>
          <w:color w:val="1C283D"/>
          <w:sz w:val="18"/>
          <w:szCs w:val="18"/>
        </w:rPr>
      </w:pPr>
      <w:r>
        <w:rPr>
          <w:color w:val="1C283D"/>
          <w:sz w:val="18"/>
          <w:szCs w:val="18"/>
        </w:rPr>
        <w:t>Şekil-Z.1 Koruma için  prensip şeması</w:t>
      </w:r>
    </w:p>
    <w:p w:rsidR="00502317" w:rsidRDefault="00502317" w:rsidP="00502317">
      <w:pPr>
        <w:shd w:val="clear" w:color="auto" w:fill="FFFFFF"/>
        <w:ind w:firstLine="567"/>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Z. 1.1 Tanımlama:</w:t>
      </w:r>
    </w:p>
    <w:p w:rsidR="00502317" w:rsidRDefault="00502317" w:rsidP="00502317">
      <w:pPr>
        <w:shd w:val="clear" w:color="auto" w:fill="FFFFFF"/>
        <w:ind w:firstLine="567"/>
        <w:jc w:val="both"/>
        <w:rPr>
          <w:color w:val="1C283D"/>
          <w:sz w:val="18"/>
          <w:szCs w:val="18"/>
        </w:rPr>
      </w:pPr>
      <w:r>
        <w:rPr>
          <w:color w:val="1C283D"/>
          <w:sz w:val="18"/>
          <w:szCs w:val="18"/>
        </w:rPr>
        <w:t> a) Transformatör merkezi  içindeki koruma: Transformatör merkezi toprağı ve her bir iletken arasında bir adet parafudrdan  ibarettir.</w:t>
      </w:r>
    </w:p>
    <w:p w:rsidR="00502317" w:rsidRDefault="00502317" w:rsidP="00502317">
      <w:pPr>
        <w:shd w:val="clear" w:color="auto" w:fill="FFFFFF"/>
        <w:ind w:firstLine="567"/>
        <w:jc w:val="both"/>
        <w:rPr>
          <w:color w:val="1C283D"/>
          <w:sz w:val="18"/>
          <w:szCs w:val="18"/>
        </w:rPr>
      </w:pPr>
      <w:r>
        <w:rPr>
          <w:color w:val="1C283D"/>
          <w:sz w:val="18"/>
          <w:szCs w:val="18"/>
        </w:rPr>
        <w:t> b) Transformatör merkezi giriş devresi: Bu, 50 Hz’de, hem iletkenleri arasında hem de  gerilme bu değerin % 60’ını aşmaması için yalıtkan dış kılıfı ile en az 2 kV’luk bir dielektrik dayanımı olan bir kablodan ibarettir (2000 Vx 0,6 = 1200 V). Bir çıplak telli hava hattı veya kablo yardımıyla uzaktaki tesise uzatılabilir.</w:t>
      </w:r>
    </w:p>
    <w:p w:rsidR="00502317" w:rsidRDefault="00502317" w:rsidP="00502317">
      <w:pPr>
        <w:shd w:val="clear" w:color="auto" w:fill="FFFFFF"/>
        <w:ind w:firstLine="567"/>
        <w:jc w:val="both"/>
        <w:rPr>
          <w:color w:val="1C283D"/>
          <w:sz w:val="18"/>
          <w:szCs w:val="18"/>
        </w:rPr>
      </w:pPr>
      <w:r>
        <w:rPr>
          <w:color w:val="1C283D"/>
          <w:sz w:val="18"/>
          <w:szCs w:val="18"/>
        </w:rPr>
        <w:t>c) Dış koruma:</w:t>
      </w:r>
    </w:p>
    <w:p w:rsidR="00502317" w:rsidRDefault="00502317" w:rsidP="00502317">
      <w:pPr>
        <w:shd w:val="clear" w:color="auto" w:fill="FFFFFF"/>
        <w:ind w:firstLine="567"/>
        <w:jc w:val="both"/>
        <w:rPr>
          <w:color w:val="1C283D"/>
          <w:sz w:val="18"/>
          <w:szCs w:val="18"/>
        </w:rPr>
      </w:pPr>
      <w:r>
        <w:rPr>
          <w:color w:val="1C283D"/>
          <w:sz w:val="18"/>
          <w:szCs w:val="18"/>
        </w:rPr>
        <w:t>-  Her bir iletkenle topraklanmış nötr arasında bir parafudr,</w:t>
      </w:r>
    </w:p>
    <w:p w:rsidR="00502317" w:rsidRDefault="00502317" w:rsidP="00502317">
      <w:pPr>
        <w:shd w:val="clear" w:color="auto" w:fill="FFFFFF"/>
        <w:ind w:firstLine="567"/>
        <w:jc w:val="both"/>
        <w:rPr>
          <w:color w:val="1C283D"/>
          <w:sz w:val="18"/>
          <w:szCs w:val="18"/>
        </w:rPr>
      </w:pPr>
      <w:r>
        <w:rPr>
          <w:color w:val="1C283D"/>
          <w:sz w:val="18"/>
          <w:szCs w:val="18"/>
        </w:rPr>
        <w:t>-  Bir uzak  topraktan (B noktası) ibarettir.</w:t>
      </w:r>
    </w:p>
    <w:p w:rsidR="00502317" w:rsidRDefault="00502317" w:rsidP="00502317">
      <w:pPr>
        <w:shd w:val="clear" w:color="auto" w:fill="FFFFFF"/>
        <w:ind w:firstLine="567"/>
        <w:jc w:val="both"/>
        <w:rPr>
          <w:color w:val="1C283D"/>
          <w:sz w:val="18"/>
          <w:szCs w:val="18"/>
        </w:rPr>
      </w:pPr>
      <w:r>
        <w:rPr>
          <w:color w:val="1C283D"/>
          <w:sz w:val="18"/>
          <w:szCs w:val="18"/>
        </w:rPr>
        <w:t> Uzak toprak, bir arıza durumunda akacak toprak akımlardan dolayı transformatör merkezinde toprak potansiyelinin yükselmesinde önemli bir etki oluşturmayan, bu merkezin dışında uzak bir noktadır.</w:t>
      </w:r>
    </w:p>
    <w:p w:rsidR="00502317" w:rsidRDefault="00502317" w:rsidP="00502317">
      <w:pPr>
        <w:shd w:val="clear" w:color="auto" w:fill="FFFFFF"/>
        <w:ind w:firstLine="567"/>
        <w:jc w:val="both"/>
        <w:rPr>
          <w:color w:val="1C283D"/>
          <w:sz w:val="18"/>
          <w:szCs w:val="18"/>
        </w:rPr>
      </w:pPr>
      <w:r>
        <w:rPr>
          <w:color w:val="1C283D"/>
          <w:sz w:val="18"/>
          <w:szCs w:val="18"/>
        </w:rPr>
        <w:t>Bu nokta genellikle:</w:t>
      </w:r>
    </w:p>
    <w:p w:rsidR="00502317" w:rsidRDefault="00502317" w:rsidP="00502317">
      <w:pPr>
        <w:shd w:val="clear" w:color="auto" w:fill="FFFFFF"/>
        <w:ind w:firstLine="567"/>
        <w:jc w:val="both"/>
        <w:rPr>
          <w:color w:val="1C283D"/>
          <w:sz w:val="18"/>
          <w:szCs w:val="18"/>
        </w:rPr>
      </w:pPr>
      <w:r>
        <w:rPr>
          <w:color w:val="1C283D"/>
          <w:sz w:val="18"/>
          <w:szCs w:val="18"/>
        </w:rPr>
        <w:t>- Ya, yalnızca bir transformatör merkezi içinde bulunan bir devreyi  kullanan bir bağlantı ise, yerel (lokal) bir görüşmede,</w:t>
      </w:r>
    </w:p>
    <w:p w:rsidR="00502317" w:rsidRDefault="00502317" w:rsidP="00502317">
      <w:pPr>
        <w:shd w:val="clear" w:color="auto" w:fill="FFFFFF"/>
        <w:ind w:firstLine="567"/>
        <w:jc w:val="both"/>
        <w:rPr>
          <w:color w:val="1C283D"/>
          <w:sz w:val="18"/>
          <w:szCs w:val="18"/>
        </w:rPr>
      </w:pPr>
      <w:r>
        <w:rPr>
          <w:color w:val="1C283D"/>
          <w:sz w:val="18"/>
          <w:szCs w:val="18"/>
        </w:rPr>
        <w:t>- Veya, uzak toprak olarak kabul edilebilen bir toprağın kontrol edilmesinden sonra genel şebekeyle bağlanan (jonksiyon) bir noktada,</w:t>
      </w:r>
    </w:p>
    <w:p w:rsidR="00502317" w:rsidRDefault="00502317" w:rsidP="00502317">
      <w:pPr>
        <w:shd w:val="clear" w:color="auto" w:fill="FFFFFF"/>
        <w:ind w:firstLine="567"/>
        <w:jc w:val="both"/>
        <w:rPr>
          <w:color w:val="1C283D"/>
          <w:sz w:val="18"/>
          <w:szCs w:val="18"/>
        </w:rPr>
      </w:pPr>
      <w:r>
        <w:rPr>
          <w:color w:val="1C283D"/>
          <w:sz w:val="18"/>
          <w:szCs w:val="18"/>
        </w:rPr>
        <w:t>yeri belirlenir</w:t>
      </w:r>
    </w:p>
    <w:p w:rsidR="00502317" w:rsidRDefault="00502317" w:rsidP="00502317">
      <w:pPr>
        <w:shd w:val="clear" w:color="auto" w:fill="FFFFFF"/>
        <w:ind w:firstLine="567"/>
        <w:jc w:val="both"/>
        <w:rPr>
          <w:color w:val="1C283D"/>
          <w:sz w:val="18"/>
          <w:szCs w:val="18"/>
        </w:rPr>
      </w:pPr>
      <w:r>
        <w:rPr>
          <w:color w:val="1C283D"/>
          <w:sz w:val="18"/>
          <w:szCs w:val="18"/>
        </w:rPr>
        <w:t>Z. 1.2 Çalışma: Transformatör merkezindeki  toprak potansiyelinin yükselmesine neden olan  bir olayın oluşması durumunda çalışma yöntemi aşağıdaki gibidir:</w:t>
      </w:r>
    </w:p>
    <w:p w:rsidR="00502317" w:rsidRDefault="00502317" w:rsidP="00502317">
      <w:pPr>
        <w:shd w:val="clear" w:color="auto" w:fill="FFFFFF"/>
        <w:ind w:firstLine="567"/>
        <w:jc w:val="both"/>
        <w:rPr>
          <w:color w:val="1C283D"/>
          <w:sz w:val="18"/>
          <w:szCs w:val="18"/>
        </w:rPr>
      </w:pPr>
      <w:r>
        <w:rPr>
          <w:color w:val="1C283D"/>
          <w:sz w:val="18"/>
          <w:szCs w:val="18"/>
        </w:rPr>
        <w:t>- Uzak toprağa bağlanan dış parafudrun ve  transformatör merkezi topraklama sistemine bağlanan dahili parafudrun seri olarak çalışması. İletişim sistemi devrelerinin iletkenlerinden bir akım akar. Eşdeğer devre Şekil ZA.2 de gösterilmiştir:</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840"/>
        <w:gridCol w:w="6480"/>
      </w:tblGrid>
      <w:tr w:rsidR="00502317" w:rsidTr="00502317">
        <w:trPr>
          <w:gridAfter w:val="1"/>
          <w:tblCellSpacing w:w="0" w:type="dxa"/>
        </w:trPr>
        <w:tc>
          <w:tcPr>
            <w:tcW w:w="840" w:type="dxa"/>
            <w:vAlign w:val="center"/>
            <w:hideMark/>
          </w:tcPr>
          <w:p w:rsidR="00502317" w:rsidRDefault="00502317">
            <w:pPr>
              <w:rPr>
                <w:sz w:val="1"/>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4114800" cy="704850"/>
                  <wp:effectExtent l="0" t="0" r="0" b="0"/>
                  <wp:docPr id="95" name="Resim 95" descr="http://www.mevzuat.gov.tr/MevzuatMetin/yonetmelik/7.5.10392-Ek_dosyalar/image2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www.mevzuat.gov.tr/MevzuatMetin/yonetmelik/7.5.10392-Ek_dosyalar/image223.gif"/>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4114800" cy="704850"/>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shd w:val="clear" w:color="auto" w:fill="FFFFFF"/>
        <w:ind w:firstLine="3544"/>
        <w:rPr>
          <w:color w:val="1C283D"/>
          <w:sz w:val="18"/>
          <w:szCs w:val="18"/>
        </w:rPr>
      </w:pPr>
      <w:r>
        <w:rPr>
          <w:color w:val="1C283D"/>
          <w:sz w:val="18"/>
          <w:szCs w:val="18"/>
        </w:rPr>
        <w:t>Referans toprak</w:t>
      </w:r>
    </w:p>
    <w:p w:rsidR="00502317" w:rsidRDefault="00502317" w:rsidP="00502317">
      <w:pPr>
        <w:shd w:val="clear" w:color="auto" w:fill="FFFFFF"/>
        <w:ind w:firstLine="567"/>
        <w:rPr>
          <w:color w:val="1C283D"/>
          <w:sz w:val="18"/>
          <w:szCs w:val="18"/>
        </w:rPr>
      </w:pPr>
      <w:r>
        <w:rPr>
          <w:color w:val="1C283D"/>
          <w:sz w:val="18"/>
          <w:szCs w:val="18"/>
        </w:rPr>
        <w:t>Şekil-Z.2  Eşdeğer devre</w:t>
      </w:r>
    </w:p>
    <w:tbl>
      <w:tblPr>
        <w:tblW w:w="0" w:type="auto"/>
        <w:tblInd w:w="637" w:type="dxa"/>
        <w:tblCellMar>
          <w:left w:w="0" w:type="dxa"/>
          <w:right w:w="0" w:type="dxa"/>
        </w:tblCellMar>
        <w:tblLook w:val="04A0" w:firstRow="1" w:lastRow="0" w:firstColumn="1" w:lastColumn="0" w:noHBand="0" w:noVBand="1"/>
      </w:tblPr>
      <w:tblGrid>
        <w:gridCol w:w="709"/>
        <w:gridCol w:w="6662"/>
      </w:tblGrid>
      <w:tr w:rsidR="00502317" w:rsidTr="00502317">
        <w:tc>
          <w:tcPr>
            <w:tcW w:w="709" w:type="dxa"/>
            <w:tcMar>
              <w:top w:w="0" w:type="dxa"/>
              <w:left w:w="70" w:type="dxa"/>
              <w:bottom w:w="0" w:type="dxa"/>
              <w:right w:w="70" w:type="dxa"/>
            </w:tcMar>
            <w:hideMark/>
          </w:tcPr>
          <w:p w:rsidR="00502317" w:rsidRDefault="00502317">
            <w:pPr>
              <w:rPr>
                <w:sz w:val="18"/>
                <w:szCs w:val="18"/>
              </w:rPr>
            </w:pPr>
            <w:r>
              <w:rPr>
                <w:sz w:val="18"/>
                <w:szCs w:val="18"/>
              </w:rPr>
              <w:t>Z</w:t>
            </w:r>
            <w:r>
              <w:rPr>
                <w:sz w:val="18"/>
                <w:szCs w:val="18"/>
                <w:vertAlign w:val="subscript"/>
              </w:rPr>
              <w:t>A</w:t>
            </w:r>
          </w:p>
        </w:tc>
        <w:tc>
          <w:tcPr>
            <w:tcW w:w="6662" w:type="dxa"/>
            <w:tcMar>
              <w:top w:w="0" w:type="dxa"/>
              <w:left w:w="70" w:type="dxa"/>
              <w:bottom w:w="0" w:type="dxa"/>
              <w:right w:w="70" w:type="dxa"/>
            </w:tcMar>
            <w:hideMark/>
          </w:tcPr>
          <w:p w:rsidR="00502317" w:rsidRDefault="00502317">
            <w:pPr>
              <w:rPr>
                <w:sz w:val="18"/>
                <w:szCs w:val="18"/>
              </w:rPr>
            </w:pPr>
            <w:r>
              <w:rPr>
                <w:sz w:val="18"/>
                <w:szCs w:val="18"/>
              </w:rPr>
              <w:t>Transformatör merkezinin toprak empedansı ,</w:t>
            </w:r>
          </w:p>
        </w:tc>
      </w:tr>
      <w:tr w:rsidR="00502317" w:rsidTr="00502317">
        <w:tc>
          <w:tcPr>
            <w:tcW w:w="709" w:type="dxa"/>
            <w:tcMar>
              <w:top w:w="0" w:type="dxa"/>
              <w:left w:w="70" w:type="dxa"/>
              <w:bottom w:w="0" w:type="dxa"/>
              <w:right w:w="70" w:type="dxa"/>
            </w:tcMar>
            <w:hideMark/>
          </w:tcPr>
          <w:p w:rsidR="00502317" w:rsidRDefault="00502317">
            <w:pPr>
              <w:rPr>
                <w:sz w:val="18"/>
                <w:szCs w:val="18"/>
              </w:rPr>
            </w:pPr>
            <w:r>
              <w:rPr>
                <w:sz w:val="18"/>
                <w:szCs w:val="18"/>
              </w:rPr>
              <w:t>Z</w:t>
            </w:r>
            <w:r>
              <w:rPr>
                <w:sz w:val="18"/>
                <w:szCs w:val="18"/>
                <w:vertAlign w:val="subscript"/>
              </w:rPr>
              <w:t>S</w:t>
            </w:r>
          </w:p>
        </w:tc>
        <w:tc>
          <w:tcPr>
            <w:tcW w:w="6662" w:type="dxa"/>
            <w:tcMar>
              <w:top w:w="0" w:type="dxa"/>
              <w:left w:w="70" w:type="dxa"/>
              <w:bottom w:w="0" w:type="dxa"/>
              <w:right w:w="70" w:type="dxa"/>
            </w:tcMar>
            <w:hideMark/>
          </w:tcPr>
          <w:p w:rsidR="00502317" w:rsidRDefault="00502317">
            <w:pPr>
              <w:rPr>
                <w:sz w:val="18"/>
                <w:szCs w:val="18"/>
              </w:rPr>
            </w:pPr>
            <w:r>
              <w:rPr>
                <w:sz w:val="18"/>
                <w:szCs w:val="18"/>
              </w:rPr>
              <w:t>İletişim  devresi iletkenlerinin empedansı,</w:t>
            </w:r>
          </w:p>
        </w:tc>
      </w:tr>
      <w:tr w:rsidR="00502317" w:rsidTr="00502317">
        <w:tc>
          <w:tcPr>
            <w:tcW w:w="709" w:type="dxa"/>
            <w:tcMar>
              <w:top w:w="0" w:type="dxa"/>
              <w:left w:w="70" w:type="dxa"/>
              <w:bottom w:w="0" w:type="dxa"/>
              <w:right w:w="70" w:type="dxa"/>
            </w:tcMar>
            <w:hideMark/>
          </w:tcPr>
          <w:p w:rsidR="00502317" w:rsidRDefault="00502317">
            <w:pPr>
              <w:rPr>
                <w:sz w:val="18"/>
                <w:szCs w:val="18"/>
              </w:rPr>
            </w:pPr>
            <w:r>
              <w:rPr>
                <w:sz w:val="18"/>
                <w:szCs w:val="18"/>
              </w:rPr>
              <w:t>U</w:t>
            </w:r>
            <w:r>
              <w:rPr>
                <w:sz w:val="18"/>
                <w:szCs w:val="18"/>
                <w:vertAlign w:val="subscript"/>
              </w:rPr>
              <w:t>E</w:t>
            </w:r>
          </w:p>
        </w:tc>
        <w:tc>
          <w:tcPr>
            <w:tcW w:w="6662" w:type="dxa"/>
            <w:tcMar>
              <w:top w:w="0" w:type="dxa"/>
              <w:left w:w="70" w:type="dxa"/>
              <w:bottom w:w="0" w:type="dxa"/>
              <w:right w:w="70" w:type="dxa"/>
            </w:tcMar>
            <w:hideMark/>
          </w:tcPr>
          <w:p w:rsidR="00502317" w:rsidRDefault="00502317">
            <w:pPr>
              <w:rPr>
                <w:sz w:val="18"/>
                <w:szCs w:val="18"/>
              </w:rPr>
            </w:pPr>
            <w:r>
              <w:rPr>
                <w:sz w:val="18"/>
                <w:szCs w:val="18"/>
              </w:rPr>
              <w:t>Bir arıza anında transformatör merkezinin topraklama gerilimi (toprak potansiyelinin yükselmesi) (I</w:t>
            </w:r>
            <w:r>
              <w:rPr>
                <w:sz w:val="18"/>
                <w:szCs w:val="18"/>
                <w:vertAlign w:val="subscript"/>
              </w:rPr>
              <w:t>E</w:t>
            </w:r>
            <w:r>
              <w:rPr>
                <w:sz w:val="18"/>
                <w:szCs w:val="18"/>
              </w:rPr>
              <w:t>  akımı ile),</w:t>
            </w:r>
          </w:p>
        </w:tc>
      </w:tr>
      <w:tr w:rsidR="00502317" w:rsidTr="00502317">
        <w:tc>
          <w:tcPr>
            <w:tcW w:w="709" w:type="dxa"/>
            <w:tcMar>
              <w:top w:w="0" w:type="dxa"/>
              <w:left w:w="70" w:type="dxa"/>
              <w:bottom w:w="0" w:type="dxa"/>
              <w:right w:w="70" w:type="dxa"/>
            </w:tcMar>
            <w:hideMark/>
          </w:tcPr>
          <w:p w:rsidR="00502317" w:rsidRDefault="00502317">
            <w:pPr>
              <w:rPr>
                <w:sz w:val="18"/>
                <w:szCs w:val="18"/>
              </w:rPr>
            </w:pPr>
            <w:r>
              <w:rPr>
                <w:sz w:val="18"/>
                <w:szCs w:val="18"/>
              </w:rPr>
              <w:t>R</w:t>
            </w:r>
            <w:r>
              <w:rPr>
                <w:sz w:val="18"/>
                <w:szCs w:val="18"/>
                <w:vertAlign w:val="subscript"/>
              </w:rPr>
              <w:t>B</w:t>
            </w:r>
          </w:p>
        </w:tc>
        <w:tc>
          <w:tcPr>
            <w:tcW w:w="6662" w:type="dxa"/>
            <w:tcMar>
              <w:top w:w="0" w:type="dxa"/>
              <w:left w:w="70" w:type="dxa"/>
              <w:bottom w:w="0" w:type="dxa"/>
              <w:right w:w="70" w:type="dxa"/>
            </w:tcMar>
            <w:hideMark/>
          </w:tcPr>
          <w:p w:rsidR="00502317" w:rsidRDefault="00502317">
            <w:pPr>
              <w:rPr>
                <w:sz w:val="18"/>
                <w:szCs w:val="18"/>
              </w:rPr>
            </w:pPr>
            <w:r>
              <w:rPr>
                <w:sz w:val="18"/>
                <w:szCs w:val="18"/>
              </w:rPr>
              <w:t>Uzak topraklama direnci.</w:t>
            </w:r>
          </w:p>
        </w:tc>
      </w:tr>
    </w:tbl>
    <w:p w:rsidR="00502317" w:rsidRDefault="00502317" w:rsidP="00502317">
      <w:pPr>
        <w:shd w:val="clear" w:color="auto" w:fill="FFFFFF"/>
        <w:jc w:val="both"/>
        <w:rPr>
          <w:color w:val="1C283D"/>
          <w:sz w:val="18"/>
          <w:szCs w:val="18"/>
        </w:rPr>
      </w:pPr>
      <w:r>
        <w:rPr>
          <w:color w:val="1C283D"/>
          <w:sz w:val="18"/>
          <w:szCs w:val="18"/>
        </w:rPr>
        <w:t>                                                  </w:t>
      </w:r>
    </w:p>
    <w:p w:rsidR="00502317" w:rsidRDefault="00502317" w:rsidP="00502317">
      <w:pPr>
        <w:shd w:val="clear" w:color="auto" w:fill="FFFFFF"/>
        <w:ind w:firstLine="567"/>
        <w:jc w:val="both"/>
        <w:rPr>
          <w:color w:val="1C283D"/>
          <w:sz w:val="18"/>
          <w:szCs w:val="18"/>
        </w:rPr>
      </w:pPr>
      <w:r>
        <w:rPr>
          <w:color w:val="1C283D"/>
          <w:sz w:val="18"/>
          <w:szCs w:val="18"/>
        </w:rPr>
        <w:t>B noktasındaki uzak toprağın direnci, hangisi uygulanabilirse; bu noktadaki gerilim yükselmesi 430 veya 650 V’tan az  olacak şekilde olmalıdır.</w:t>
      </w:r>
    </w:p>
    <w:p w:rsidR="00502317" w:rsidRDefault="00502317" w:rsidP="00502317">
      <w:pPr>
        <w:shd w:val="clear" w:color="auto" w:fill="FFFFFF"/>
        <w:ind w:firstLine="567"/>
        <w:rPr>
          <w:color w:val="1C283D"/>
          <w:sz w:val="18"/>
          <w:szCs w:val="18"/>
        </w:rPr>
      </w:pPr>
      <w:r>
        <w:rPr>
          <w:color w:val="1C283D"/>
          <w:sz w:val="18"/>
          <w:szCs w:val="18"/>
        </w:rPr>
        <w:t>430 V için, </w:t>
      </w:r>
      <w:r>
        <w:rPr>
          <w:rStyle w:val="apple-converted-space"/>
          <w:color w:val="1C283D"/>
          <w:sz w:val="18"/>
          <w:szCs w:val="18"/>
        </w:rPr>
        <w:t> </w:t>
      </w:r>
      <w:r>
        <w:rPr>
          <w:noProof/>
          <w:color w:val="1C283D"/>
          <w:sz w:val="18"/>
          <w:szCs w:val="18"/>
          <w:vertAlign w:val="subscript"/>
          <w:lang w:val="tr-TR" w:eastAsia="tr-TR"/>
        </w:rPr>
        <w:drawing>
          <wp:inline distT="0" distB="0" distL="0" distR="0">
            <wp:extent cx="904875" cy="371475"/>
            <wp:effectExtent l="0" t="0" r="9525" b="9525"/>
            <wp:docPr id="94" name="Resim 94" descr="http://www.mevzuat.gov.tr/MevzuatMetin/yonetmelik/7.5.10392-Ek_dosyalar/image2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www.mevzuat.gov.tr/MevzuatMetin/yonetmelik/7.5.10392-Ek_dosyalar/image224.gif"/>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904875" cy="371475"/>
                    </a:xfrm>
                    <a:prstGeom prst="rect">
                      <a:avLst/>
                    </a:prstGeom>
                    <a:noFill/>
                    <a:ln>
                      <a:noFill/>
                    </a:ln>
                  </pic:spPr>
                </pic:pic>
              </a:graphicData>
            </a:graphic>
          </wp:inline>
        </w:drawing>
      </w:r>
      <w:r>
        <w:rPr>
          <w:color w:val="1C283D"/>
          <w:sz w:val="18"/>
          <w:szCs w:val="18"/>
        </w:rPr>
        <w:t> veya yaklaşık olarak  R</w:t>
      </w:r>
      <w:r>
        <w:rPr>
          <w:color w:val="1C283D"/>
          <w:sz w:val="18"/>
          <w:szCs w:val="18"/>
          <w:vertAlign w:val="subscript"/>
        </w:rPr>
        <w:t>B</w:t>
      </w:r>
      <w:r>
        <w:rPr>
          <w:color w:val="1C283D"/>
          <w:sz w:val="18"/>
          <w:szCs w:val="18"/>
        </w:rPr>
        <w:t> </w:t>
      </w:r>
      <w:r>
        <w:rPr>
          <w:rStyle w:val="apple-converted-space"/>
          <w:color w:val="1C283D"/>
          <w:sz w:val="18"/>
          <w:szCs w:val="18"/>
        </w:rPr>
        <w:t> </w:t>
      </w:r>
      <w:r>
        <w:rPr>
          <w:rFonts w:ascii="Symbol" w:hAnsi="Symbol"/>
          <w:color w:val="1C283D"/>
          <w:sz w:val="18"/>
          <w:szCs w:val="18"/>
        </w:rPr>
        <w:t></w:t>
      </w:r>
      <w:r>
        <w:rPr>
          <w:color w:val="1C283D"/>
          <w:sz w:val="18"/>
          <w:szCs w:val="18"/>
        </w:rPr>
        <w:t>  R</w:t>
      </w:r>
      <w:r>
        <w:rPr>
          <w:color w:val="1C283D"/>
          <w:sz w:val="18"/>
          <w:szCs w:val="18"/>
          <w:vertAlign w:val="subscript"/>
        </w:rPr>
        <w:t>S</w:t>
      </w:r>
      <w:r>
        <w:rPr>
          <w:rStyle w:val="apple-converted-space"/>
          <w:color w:val="1C283D"/>
          <w:sz w:val="18"/>
          <w:szCs w:val="18"/>
          <w:vertAlign w:val="subscript"/>
        </w:rPr>
        <w:t> </w:t>
      </w:r>
      <w:r>
        <w:rPr>
          <w:color w:val="1C283D"/>
          <w:sz w:val="18"/>
          <w:szCs w:val="18"/>
        </w:rPr>
        <w:t> ,</w:t>
      </w:r>
      <w:r>
        <w:rPr>
          <w:rStyle w:val="apple-converted-space"/>
          <w:color w:val="1C283D"/>
          <w:sz w:val="18"/>
          <w:szCs w:val="18"/>
        </w:rPr>
        <w:t> </w:t>
      </w:r>
      <w:r>
        <w:rPr>
          <w:noProof/>
          <w:color w:val="1C283D"/>
          <w:sz w:val="18"/>
          <w:szCs w:val="18"/>
          <w:vertAlign w:val="subscript"/>
          <w:lang w:val="tr-TR" w:eastAsia="tr-TR"/>
        </w:rPr>
        <w:drawing>
          <wp:inline distT="0" distB="0" distL="0" distR="0">
            <wp:extent cx="619125" cy="352425"/>
            <wp:effectExtent l="0" t="0" r="9525" b="9525"/>
            <wp:docPr id="93" name="Resim 93" descr="http://www.mevzuat.gov.tr/MevzuatMetin/yonetmelik/7.5.10392-Ek_dosyalar/image2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www.mevzuat.gov.tr/MevzuatMetin/yonetmelik/7.5.10392-Ek_dosyalar/image225.gif"/>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Pr>
          <w:color w:val="1C283D"/>
          <w:sz w:val="18"/>
          <w:szCs w:val="18"/>
        </w:rPr>
        <w:t>olmalıdır.</w:t>
      </w:r>
    </w:p>
    <w:p w:rsidR="00502317" w:rsidRDefault="00502317" w:rsidP="00502317">
      <w:pPr>
        <w:shd w:val="clear" w:color="auto" w:fill="FFFFFF"/>
        <w:ind w:firstLine="567"/>
        <w:jc w:val="both"/>
        <w:rPr>
          <w:color w:val="1C283D"/>
          <w:sz w:val="18"/>
          <w:szCs w:val="18"/>
        </w:rPr>
      </w:pPr>
      <w:r>
        <w:rPr>
          <w:color w:val="1C283D"/>
          <w:sz w:val="18"/>
          <w:szCs w:val="18"/>
        </w:rPr>
        <w:t>Şekil-Z.3, transformatör merkezindeki toprak potansiyel yükselmesinin 800 V  veya 1200 V’a yükselmesi durumunda, B noktasındaki potansiyel yükselmesinin  430 V’u geçmeyeceği R</w:t>
      </w:r>
      <w:r>
        <w:rPr>
          <w:color w:val="1C283D"/>
          <w:sz w:val="18"/>
          <w:szCs w:val="18"/>
          <w:vertAlign w:val="subscript"/>
        </w:rPr>
        <w:t>B</w:t>
      </w:r>
      <w:r>
        <w:rPr>
          <w:rStyle w:val="apple-converted-space"/>
          <w:color w:val="1C283D"/>
          <w:sz w:val="18"/>
          <w:szCs w:val="18"/>
        </w:rPr>
        <w:t> </w:t>
      </w:r>
      <w:r>
        <w:rPr>
          <w:color w:val="1C283D"/>
          <w:sz w:val="18"/>
          <w:szCs w:val="18"/>
        </w:rPr>
        <w:t>topraklama direncinin en büyük değerini gösterir. Bu değer transformatör merkezi ile B noktası arasındaki kablo uzunluğu ve içinden akım akan tüm iletişim devre iletken kesitlerinin bir fonksiyonudur.</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290"/>
        <w:gridCol w:w="6570"/>
      </w:tblGrid>
      <w:tr w:rsidR="00502317" w:rsidTr="00502317">
        <w:trPr>
          <w:gridAfter w:val="1"/>
          <w:trHeight w:val="45"/>
          <w:tblCellSpacing w:w="0" w:type="dxa"/>
        </w:trPr>
        <w:tc>
          <w:tcPr>
            <w:tcW w:w="1290" w:type="dxa"/>
            <w:vAlign w:val="center"/>
            <w:hideMark/>
          </w:tcPr>
          <w:p w:rsidR="00502317" w:rsidRDefault="00502317">
            <w:pPr>
              <w:rPr>
                <w:sz w:val="4"/>
                <w:szCs w:val="24"/>
              </w:rPr>
            </w:pPr>
          </w:p>
        </w:tc>
      </w:tr>
      <w:tr w:rsidR="00502317" w:rsidTr="00502317">
        <w:trPr>
          <w:tblCellSpacing w:w="0" w:type="dxa"/>
        </w:trPr>
        <w:tc>
          <w:tcPr>
            <w:tcW w:w="0" w:type="auto"/>
            <w:vAlign w:val="center"/>
            <w:hideMark/>
          </w:tcPr>
          <w:p w:rsidR="00502317" w:rsidRDefault="00502317">
            <w:pPr>
              <w:rPr>
                <w:szCs w:val="24"/>
              </w:rPr>
            </w:pPr>
          </w:p>
        </w:tc>
        <w:tc>
          <w:tcPr>
            <w:tcW w:w="0" w:type="auto"/>
            <w:vAlign w:val="center"/>
            <w:hideMark/>
          </w:tcPr>
          <w:p w:rsidR="00502317" w:rsidRDefault="00502317">
            <w:pPr>
              <w:rPr>
                <w:szCs w:val="24"/>
              </w:rPr>
            </w:pPr>
            <w:r>
              <w:rPr>
                <w:noProof/>
                <w:lang w:val="tr-TR" w:eastAsia="tr-TR"/>
              </w:rPr>
              <w:drawing>
                <wp:inline distT="0" distB="0" distL="0" distR="0">
                  <wp:extent cx="4162425" cy="5619750"/>
                  <wp:effectExtent l="0" t="0" r="9525" b="0"/>
                  <wp:docPr id="92" name="Resim 92" descr="http://www.mevzuat.gov.tr/MevzuatMetin/yonetmelik/7.5.10392-Ek_dosyalar/image2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www.mevzuat.gov.tr/MevzuatMetin/yonetmelik/7.5.10392-Ek_dosyalar/image226.gif"/>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4162425" cy="5619750"/>
                          </a:xfrm>
                          <a:prstGeom prst="rect">
                            <a:avLst/>
                          </a:prstGeom>
                          <a:noFill/>
                          <a:ln>
                            <a:noFill/>
                          </a:ln>
                        </pic:spPr>
                      </pic:pic>
                    </a:graphicData>
                  </a:graphic>
                </wp:inline>
              </w:drawing>
            </w:r>
          </w:p>
        </w:tc>
      </w:tr>
    </w:tbl>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jc w:val="center"/>
        <w:rPr>
          <w:color w:val="1C283D"/>
          <w:sz w:val="18"/>
          <w:szCs w:val="18"/>
        </w:rPr>
      </w:pPr>
      <w:r>
        <w:rPr>
          <w:color w:val="1C283D"/>
          <w:sz w:val="18"/>
          <w:szCs w:val="18"/>
        </w:rPr>
        <w:t> </w:t>
      </w:r>
    </w:p>
    <w:p w:rsidR="00502317" w:rsidRDefault="00502317" w:rsidP="00502317">
      <w:pPr>
        <w:shd w:val="clear" w:color="auto" w:fill="FFFFFF"/>
        <w:ind w:firstLine="567"/>
        <w:rPr>
          <w:color w:val="1C283D"/>
          <w:sz w:val="18"/>
          <w:szCs w:val="18"/>
        </w:rPr>
      </w:pPr>
      <w:r>
        <w:rPr>
          <w:color w:val="1C283D"/>
          <w:sz w:val="18"/>
          <w:szCs w:val="18"/>
        </w:rPr>
        <w:t> </w:t>
      </w:r>
    </w:p>
    <w:p w:rsidR="00502317" w:rsidRDefault="00502317" w:rsidP="00502317">
      <w:pPr>
        <w:shd w:val="clear" w:color="auto" w:fill="FFFFFF"/>
        <w:rPr>
          <w:rFonts w:ascii="Arial" w:hAnsi="Arial" w:cs="Arial"/>
          <w:color w:val="1C283D"/>
          <w:sz w:val="15"/>
          <w:szCs w:val="15"/>
        </w:rPr>
      </w:pPr>
      <w:r>
        <w:rPr>
          <w:rFonts w:ascii="Arial" w:hAnsi="Arial" w:cs="Arial"/>
          <w:color w:val="1C283D"/>
          <w:sz w:val="15"/>
          <w:szCs w:val="15"/>
        </w:rPr>
        <w:br w:type="textWrapping" w:clear="all"/>
      </w:r>
    </w:p>
    <w:p w:rsidR="00502317" w:rsidRDefault="00502317" w:rsidP="00502317">
      <w:pPr>
        <w:shd w:val="clear" w:color="auto" w:fill="FFFFFF"/>
        <w:ind w:firstLine="567"/>
        <w:jc w:val="both"/>
        <w:rPr>
          <w:color w:val="1C283D"/>
          <w:sz w:val="18"/>
          <w:szCs w:val="18"/>
        </w:rPr>
      </w:pPr>
      <w:r>
        <w:rPr>
          <w:color w:val="1C283D"/>
          <w:sz w:val="18"/>
          <w:szCs w:val="18"/>
        </w:rPr>
        <w:t>Şekil-Z.3  A noktasındaki potansiyel yükselmesi U</w:t>
      </w:r>
      <w:r>
        <w:rPr>
          <w:color w:val="1C283D"/>
          <w:sz w:val="18"/>
          <w:szCs w:val="18"/>
          <w:vertAlign w:val="subscript"/>
        </w:rPr>
        <w:t>E</w:t>
      </w:r>
      <w:r>
        <w:rPr>
          <w:rStyle w:val="apple-converted-space"/>
          <w:color w:val="1C283D"/>
          <w:sz w:val="18"/>
          <w:szCs w:val="18"/>
        </w:rPr>
        <w:t> </w:t>
      </w:r>
      <w:r>
        <w:rPr>
          <w:color w:val="1C283D"/>
          <w:sz w:val="18"/>
          <w:szCs w:val="18"/>
        </w:rPr>
        <w:t>=800 V veya 1200 V olduğunda B noktasındaki potansiyel yükselmesinin 430 V’u aşmaması için, iletişim kablolarının  (L) uzunluğu ve bakır iletkenlerin ( A</w:t>
      </w:r>
      <w:r>
        <w:rPr>
          <w:color w:val="1C283D"/>
          <w:sz w:val="18"/>
          <w:szCs w:val="18"/>
          <w:vertAlign w:val="subscript"/>
        </w:rPr>
        <w:t>Cu</w:t>
      </w:r>
      <w:r>
        <w:rPr>
          <w:rStyle w:val="apple-converted-space"/>
          <w:color w:val="1C283D"/>
          <w:sz w:val="18"/>
          <w:szCs w:val="18"/>
        </w:rPr>
        <w:t> </w:t>
      </w:r>
      <w:r>
        <w:rPr>
          <w:color w:val="1C283D"/>
          <w:sz w:val="18"/>
          <w:szCs w:val="18"/>
        </w:rPr>
        <w:t>) toplam kesitlerinin bir fonksiyonu olarak R</w:t>
      </w:r>
      <w:r>
        <w:rPr>
          <w:color w:val="1C283D"/>
          <w:sz w:val="18"/>
          <w:szCs w:val="18"/>
          <w:vertAlign w:val="subscript"/>
        </w:rPr>
        <w:t>B</w:t>
      </w:r>
      <w:r>
        <w:rPr>
          <w:rStyle w:val="apple-converted-space"/>
          <w:color w:val="1C283D"/>
          <w:sz w:val="18"/>
          <w:szCs w:val="18"/>
          <w:vertAlign w:val="subscript"/>
        </w:rPr>
        <w:t> </w:t>
      </w:r>
      <w:r>
        <w:rPr>
          <w:color w:val="1C283D"/>
          <w:sz w:val="18"/>
          <w:szCs w:val="18"/>
        </w:rPr>
        <w:t>topraklama direncinin en büyük değeri.</w:t>
      </w:r>
    </w:p>
    <w:p w:rsidR="00502317" w:rsidRDefault="00502317" w:rsidP="00502317">
      <w:pPr>
        <w:shd w:val="clear" w:color="auto" w:fill="FFFFFF"/>
        <w:ind w:firstLine="567"/>
        <w:jc w:val="both"/>
        <w:rPr>
          <w:color w:val="1C283D"/>
          <w:sz w:val="18"/>
          <w:szCs w:val="18"/>
        </w:rPr>
      </w:pPr>
      <w:r>
        <w:rPr>
          <w:color w:val="1C283D"/>
          <w:sz w:val="22"/>
          <w:szCs w:val="22"/>
        </w:rPr>
        <w:t> </w:t>
      </w:r>
    </w:p>
    <w:p w:rsidR="00502317" w:rsidRDefault="00502317" w:rsidP="00502317">
      <w:pPr>
        <w:shd w:val="clear" w:color="auto" w:fill="FFFFFF"/>
        <w:ind w:firstLine="567"/>
        <w:jc w:val="both"/>
        <w:rPr>
          <w:color w:val="1C283D"/>
          <w:sz w:val="18"/>
          <w:szCs w:val="18"/>
        </w:rPr>
      </w:pPr>
      <w:r>
        <w:rPr>
          <w:color w:val="1C283D"/>
          <w:sz w:val="18"/>
          <w:szCs w:val="18"/>
        </w:rPr>
        <w:t>Arıza durumunda yıldırıma karşı korunmuş iletişim devrelerinin iletkenlerinden akan akımın izin verilen değerleri aşmaması için gerekli önlemler alınmalıdır (özellikle A-B uzaklığı kısa olduğu zaman).</w:t>
      </w:r>
    </w:p>
    <w:p w:rsidR="00502317" w:rsidRDefault="00502317" w:rsidP="00502317">
      <w:pPr>
        <w:shd w:val="clear" w:color="auto" w:fill="FFFFFF"/>
        <w:ind w:firstLine="567"/>
        <w:jc w:val="both"/>
        <w:rPr>
          <w:color w:val="1C283D"/>
          <w:sz w:val="18"/>
          <w:szCs w:val="18"/>
        </w:rPr>
      </w:pPr>
      <w:r>
        <w:rPr>
          <w:color w:val="1C283D"/>
          <w:sz w:val="18"/>
          <w:szCs w:val="18"/>
        </w:rPr>
        <w:t>Notlar:</w:t>
      </w:r>
    </w:p>
    <w:p w:rsidR="00502317" w:rsidRDefault="00502317" w:rsidP="00502317">
      <w:pPr>
        <w:shd w:val="clear" w:color="auto" w:fill="FFFFFF"/>
        <w:ind w:firstLine="567"/>
        <w:jc w:val="both"/>
        <w:rPr>
          <w:color w:val="1C283D"/>
          <w:sz w:val="18"/>
          <w:szCs w:val="18"/>
        </w:rPr>
      </w:pPr>
      <w:r>
        <w:rPr>
          <w:color w:val="1C283D"/>
          <w:sz w:val="18"/>
          <w:szCs w:val="18"/>
        </w:rPr>
        <w:t>- Bu koruma sistemi çok düşük dirençli topraklamaları gerektirir. Devre doğru akım ile de çalışabilir (özellikle, otomatik telefon görüşmelerinde).</w:t>
      </w:r>
    </w:p>
    <w:p w:rsidR="00502317" w:rsidRDefault="00502317" w:rsidP="00502317">
      <w:pPr>
        <w:shd w:val="clear" w:color="auto" w:fill="FFFFFF"/>
        <w:ind w:firstLine="567"/>
        <w:jc w:val="both"/>
        <w:rPr>
          <w:color w:val="1C283D"/>
          <w:sz w:val="18"/>
          <w:szCs w:val="18"/>
        </w:rPr>
      </w:pPr>
      <w:r>
        <w:rPr>
          <w:color w:val="1C283D"/>
          <w:sz w:val="18"/>
          <w:szCs w:val="18"/>
        </w:rPr>
        <w:t>- Arıza sırasında parafudrlar çalışırken iletişim devreleri kullanılamaz. Olaydan sonra derhal eski duruma dönülür.</w:t>
      </w:r>
    </w:p>
    <w:p w:rsidR="00502317" w:rsidRDefault="00502317" w:rsidP="00502317">
      <w:pPr>
        <w:shd w:val="clear" w:color="auto" w:fill="FFFFFF"/>
        <w:ind w:firstLine="567"/>
        <w:jc w:val="both"/>
        <w:rPr>
          <w:color w:val="1C283D"/>
          <w:sz w:val="18"/>
          <w:szCs w:val="18"/>
        </w:rPr>
      </w:pPr>
      <w:r>
        <w:rPr>
          <w:color w:val="1C283D"/>
          <w:sz w:val="18"/>
          <w:szCs w:val="18"/>
        </w:rPr>
        <w:t>- Kablonun  her iki ucundan da topraklanmış, mutlaka yalıtılmış metal bir zırhı bulunur. Böylece kablonun ekranlama etkisinden yararlanılır. Zırhtan akan akımın B noktasında aşırı potansiyel yükselmesine neden olmaması için gerekli önlemler alınmalıdır.</w:t>
      </w:r>
    </w:p>
    <w:p w:rsidR="00502317" w:rsidRDefault="00502317" w:rsidP="00502317">
      <w:pPr>
        <w:shd w:val="clear" w:color="auto" w:fill="FFFFFF"/>
        <w:ind w:firstLine="567"/>
        <w:jc w:val="both"/>
        <w:rPr>
          <w:color w:val="1C283D"/>
          <w:sz w:val="18"/>
          <w:szCs w:val="18"/>
        </w:rPr>
      </w:pPr>
      <w:r>
        <w:rPr>
          <w:color w:val="1C283D"/>
          <w:sz w:val="18"/>
          <w:szCs w:val="18"/>
        </w:rPr>
        <w:t>Z.2  Enerji üretim tesislerinde veya transformatör merkezlerinde kullanılan iletişim kabloları: Enerji üretim tesisleri ve transformatör merkezlerinde kullanılan iletişim kablolarının zırhlarının erimesini engellemek amacıyla, elektrik tesisinde oluşabilecek bir arıza durumunda akacak akımın süresi ve değeri sınırlandırılmalıdır. Örneğin küçük kesitli iletişim kablolarının söz konusu olması nedeniyle, arızaların  0,2 s’den kısa bir sürede ya da her durumda  0,5 s’den kısa sürede giderildiği ve 500 A mertebesinde bir akımın zırhtan aktığı değerlendirildiğinde, çevresi ile akım alışverişi engellenecek şekilde doğru döşenmiş bir kabloya ilişkin zırhın erime riski düşüktür. Deneyimler göstermektedir ki, böyle bir akım seviyesine, üretim ya da transformatör merkezine ilişkin topraklama sistem direncinin 0,15</w:t>
      </w:r>
      <w:r>
        <w:rPr>
          <w:rStyle w:val="apple-converted-space"/>
          <w:color w:val="1C283D"/>
          <w:sz w:val="18"/>
          <w:szCs w:val="18"/>
        </w:rPr>
        <w:t> </w:t>
      </w:r>
      <w:r>
        <w:rPr>
          <w:rFonts w:ascii="Symbol" w:hAnsi="Symbol"/>
          <w:color w:val="1C283D"/>
          <w:sz w:val="18"/>
          <w:szCs w:val="18"/>
        </w:rPr>
        <w:t></w:t>
      </w:r>
      <w:r>
        <w:rPr>
          <w:color w:val="1C283D"/>
          <w:sz w:val="18"/>
          <w:szCs w:val="18"/>
        </w:rPr>
        <w:t>’dan düşük ve arıza akımının 10 kA’ den küçük olması durumunda ulaşılamamaktadır.</w:t>
      </w:r>
    </w:p>
    <w:p w:rsidR="00502317" w:rsidRDefault="00502317" w:rsidP="00502317">
      <w:pPr>
        <w:shd w:val="clear" w:color="auto" w:fill="FFFFFF"/>
        <w:ind w:firstLine="567"/>
        <w:jc w:val="both"/>
        <w:rPr>
          <w:color w:val="1C283D"/>
          <w:sz w:val="18"/>
          <w:szCs w:val="18"/>
        </w:rPr>
      </w:pPr>
      <w:r>
        <w:rPr>
          <w:color w:val="1C283D"/>
          <w:sz w:val="18"/>
          <w:szCs w:val="18"/>
        </w:rPr>
        <w:t>İletişim kablolarının zırhlarından akan akım zırhın yapıldığı malzemeye ve zırhla toprak arasındaki akım değişimine bağlıdır. Yalıtılmış bir metal zırhın her iki ucundan da topraklanmadığı durumda akım çok büyük değildir. Akım, kablo zırhı her iki uçtan topraklı olduğu zaman, metal zırh devresinin ve toprak geri dönüşünün empedansına bağlıdır. Yalıtkan olmayan metal zırh kullanılması durumunda, zırhtaki akım büyük ölçüde toprak özgül direncine bağlıdır.</w:t>
      </w:r>
    </w:p>
    <w:p w:rsidR="00502317" w:rsidRDefault="00502317" w:rsidP="00502317">
      <w:pPr>
        <w:shd w:val="clear" w:color="auto" w:fill="FFFFFF"/>
        <w:ind w:firstLine="570"/>
        <w:jc w:val="both"/>
        <w:rPr>
          <w:color w:val="1C283D"/>
          <w:sz w:val="18"/>
          <w:szCs w:val="18"/>
        </w:rPr>
      </w:pPr>
      <w:r>
        <w:rPr>
          <w:color w:val="1C283D"/>
          <w:sz w:val="18"/>
          <w:szCs w:val="18"/>
        </w:rPr>
        <w:t>Eğer iletişim kablolarında sirkülasyon akımının yok edilmesi veya azaltılması düşünülüyorsa, aşağıdaki düzenlemeler yapılabilir:</w:t>
      </w:r>
    </w:p>
    <w:p w:rsidR="00502317" w:rsidRDefault="00502317" w:rsidP="00502317">
      <w:pPr>
        <w:shd w:val="clear" w:color="auto" w:fill="FFFFFF"/>
        <w:ind w:firstLine="567"/>
        <w:jc w:val="both"/>
        <w:rPr>
          <w:color w:val="1C283D"/>
          <w:sz w:val="18"/>
          <w:szCs w:val="18"/>
        </w:rPr>
      </w:pPr>
      <w:r>
        <w:rPr>
          <w:color w:val="1C283D"/>
          <w:sz w:val="18"/>
          <w:szCs w:val="18"/>
        </w:rPr>
        <w:t>- Metal zırhla kaplı kablo gerilim konisinin kenarına  kadar plastik kılıflı kablo ile değiştirilebilir. Eğer bu kablo metal ekranlı ise, bu, ya kablonun gerilim konisinin dışında kalan metal zırhına veya enerji üretim tesislerinin topraklama sistemine veya tercihen  yüksek gerilim olasılığını düşürmek amacıyla bir “yüzen potansiyel” de bırakılır;</w:t>
      </w:r>
    </w:p>
    <w:p w:rsidR="00502317" w:rsidRDefault="00502317" w:rsidP="00502317">
      <w:pPr>
        <w:shd w:val="clear" w:color="auto" w:fill="FFFFFF"/>
        <w:ind w:firstLine="567"/>
        <w:jc w:val="both"/>
        <w:rPr>
          <w:color w:val="1C283D"/>
          <w:sz w:val="18"/>
          <w:szCs w:val="18"/>
        </w:rPr>
      </w:pPr>
      <w:r>
        <w:rPr>
          <w:color w:val="1C283D"/>
          <w:sz w:val="18"/>
          <w:szCs w:val="18"/>
        </w:rPr>
        <w:t>- Kablonun  metal zırhı, gerilim konisinin kenarına kadar yalıtılabilir ve  yalıtılmış bir başlık bu noktada enerji üretim tesislerine en yakın metal zırh ile santraldan uzaklaşan ve doğrudan toprak ile temasta olan metal zırh arasına eklenebilir.</w:t>
      </w:r>
    </w:p>
    <w:p w:rsidR="00502317" w:rsidRDefault="00502317" w:rsidP="00502317">
      <w:pPr>
        <w:shd w:val="clear" w:color="auto" w:fill="FFFFFF"/>
        <w:ind w:firstLine="570"/>
        <w:jc w:val="both"/>
        <w:rPr>
          <w:color w:val="1C283D"/>
          <w:sz w:val="18"/>
          <w:szCs w:val="18"/>
        </w:rPr>
      </w:pPr>
      <w:r>
        <w:rPr>
          <w:color w:val="1C283D"/>
          <w:sz w:val="18"/>
          <w:szCs w:val="18"/>
        </w:rPr>
        <w:t>Bu durumda, kablonun etki alanı içerisindeki kısmını bir “yüzen potansiyel” de bırakmak tercih edilir.</w:t>
      </w:r>
    </w:p>
    <w:p w:rsidR="00502317" w:rsidRDefault="00502317" w:rsidP="00502317">
      <w:pPr>
        <w:shd w:val="clear" w:color="auto" w:fill="FFFFFF"/>
        <w:ind w:firstLine="570"/>
        <w:jc w:val="both"/>
        <w:rPr>
          <w:color w:val="1C283D"/>
          <w:sz w:val="18"/>
          <w:szCs w:val="18"/>
        </w:rPr>
      </w:pPr>
      <w:r>
        <w:rPr>
          <w:color w:val="1C283D"/>
          <w:sz w:val="18"/>
          <w:szCs w:val="18"/>
        </w:rPr>
        <w:t>Bu yüzden, tehlikeli gerilimlerin oluşması riskinin bulunduğu  yerlerde, uygun bir düzenleme ile,  bir zırh veya ekrana ulaşılmasının engellenmesi tavsiye edilir.</w:t>
      </w:r>
    </w:p>
    <w:p w:rsidR="00502317" w:rsidRDefault="00502317" w:rsidP="00502317">
      <w:pPr>
        <w:shd w:val="clear" w:color="auto" w:fill="FFFFFF"/>
        <w:ind w:firstLine="570"/>
        <w:jc w:val="both"/>
        <w:rPr>
          <w:color w:val="1C283D"/>
          <w:sz w:val="18"/>
          <w:szCs w:val="18"/>
        </w:rPr>
      </w:pPr>
      <w:r>
        <w:rPr>
          <w:color w:val="1C283D"/>
          <w:sz w:val="18"/>
          <w:szCs w:val="18"/>
        </w:rPr>
        <w:t>Eğer  iletken ve zırh arasındaki gerilimi azaltmak için  metal kablo zırhındaki sirkülasyon akımının kompanze etkisinin avantajından faydalanılmak istenirse,  zırhın metalik devamlılığı sağlanmalıdır. Metal zırh dahil, bir dış yalıtkan ile kablo tamamen veya bir parçası kaplanarak, kompanzasyonun ters etkisi olmaksızın,  zırhtaki akım sirkülasyonu, zırha zarar vermeyecek bir değere düşürülebilir. Metal zırh, enerji üretim tesislerinin veya transformatör merkezinin topraklama sistemine ve yeterli uzaklıktaki bir toprağa bağlanır. Eğer santralın topraklama sisteminin gerilim sınırları  aşılırsa, kablo üzerinde çalışan personelin korunması için gerekli önlemler  alınmalıdır.</w:t>
      </w:r>
    </w:p>
    <w:p w:rsidR="00502317" w:rsidRDefault="00502317" w:rsidP="00502317">
      <w:pPr>
        <w:pStyle w:val="GvdeMetni"/>
        <w:shd w:val="clear" w:color="auto" w:fill="FFFFFF"/>
        <w:spacing w:after="0"/>
        <w:ind w:firstLine="567"/>
        <w:jc w:val="both"/>
        <w:rPr>
          <w:rFonts w:ascii="Arial" w:hAnsi="Arial" w:cs="Arial"/>
          <w:b/>
          <w:bCs/>
          <w:color w:val="1C283D"/>
          <w:szCs w:val="24"/>
        </w:rPr>
      </w:pPr>
      <w:r>
        <w:rPr>
          <w:color w:val="1C283D"/>
          <w:sz w:val="18"/>
          <w:szCs w:val="18"/>
        </w:rPr>
        <w:t>Z.3 İletişim kablolarının yüksek gerilimli enerji nakil hatlarına(ENH) ve bunların direklerinin topraklama tesislerine yaklaşması durumunda, tesis etme aşamasında alınacak önlemler</w:t>
      </w:r>
    </w:p>
    <w:p w:rsidR="00502317" w:rsidRDefault="00502317" w:rsidP="00502317">
      <w:pPr>
        <w:pStyle w:val="GvdeMetni"/>
        <w:shd w:val="clear" w:color="auto" w:fill="FFFFFF"/>
        <w:spacing w:after="0"/>
        <w:ind w:firstLine="540"/>
        <w:jc w:val="both"/>
        <w:rPr>
          <w:rFonts w:ascii="Arial" w:hAnsi="Arial" w:cs="Arial"/>
          <w:b/>
          <w:bCs/>
          <w:color w:val="1C283D"/>
        </w:rPr>
      </w:pPr>
      <w:r>
        <w:rPr>
          <w:color w:val="1C283D"/>
          <w:sz w:val="18"/>
          <w:szCs w:val="18"/>
        </w:rPr>
        <w:t>Z.3.1) İletişim kablolarının yüksek gerilimli ENH direklerinin topraklama tesislerine yaklaşması durumunda tesis etme aşamasında alınacak önlemler:</w:t>
      </w:r>
    </w:p>
    <w:p w:rsidR="00502317" w:rsidRDefault="00502317" w:rsidP="00502317">
      <w:pPr>
        <w:shd w:val="clear" w:color="auto" w:fill="FFFFFF"/>
        <w:ind w:firstLine="540"/>
        <w:jc w:val="both"/>
        <w:rPr>
          <w:color w:val="1C283D"/>
          <w:sz w:val="18"/>
          <w:szCs w:val="18"/>
        </w:rPr>
      </w:pPr>
      <w:r>
        <w:rPr>
          <w:color w:val="1C283D"/>
          <w:sz w:val="18"/>
          <w:szCs w:val="18"/>
        </w:rPr>
        <w:t>a) Yıldız noktası küçük değerli direnç üzerinden topraklanmış şebekelerde alınacak önlemler:</w:t>
      </w:r>
    </w:p>
    <w:p w:rsidR="00502317" w:rsidRDefault="00502317" w:rsidP="00502317">
      <w:pPr>
        <w:pStyle w:val="msobodytextindent"/>
        <w:shd w:val="clear" w:color="auto" w:fill="FFFFFF"/>
        <w:spacing w:before="0" w:beforeAutospacing="0" w:after="0" w:afterAutospacing="0"/>
        <w:ind w:firstLine="540"/>
        <w:jc w:val="both"/>
        <w:rPr>
          <w:b/>
          <w:bCs/>
          <w:color w:val="1C283D"/>
          <w:sz w:val="18"/>
          <w:szCs w:val="18"/>
        </w:rPr>
      </w:pPr>
      <w:r>
        <w:rPr>
          <w:color w:val="1C283D"/>
          <w:sz w:val="18"/>
          <w:szCs w:val="18"/>
        </w:rPr>
        <w:t>i) Ya, bir tarafta, kendilerine bağlı potansiyel dengelemeleri de dahil olmak üzere, kuvvetli akım tesislerine ilişkin direk topraklamaları, diğer tarafta iletişim düzenleri olmak üzere, bunlar arasındaki mesafe en az 15 m olacak şekilde (bu özellikle bağlama noktaları, jetonlu telefon cihazları, saha düzenleri ve benzerleri için geçerlidir),</w:t>
      </w:r>
    </w:p>
    <w:p w:rsidR="00502317" w:rsidRDefault="00502317" w:rsidP="00502317">
      <w:pPr>
        <w:shd w:val="clear" w:color="auto" w:fill="FFFFFF"/>
        <w:ind w:firstLine="540"/>
        <w:jc w:val="both"/>
        <w:rPr>
          <w:color w:val="1C283D"/>
          <w:sz w:val="18"/>
          <w:szCs w:val="18"/>
        </w:rPr>
      </w:pPr>
      <w:r>
        <w:rPr>
          <w:color w:val="1C283D"/>
          <w:sz w:val="18"/>
          <w:szCs w:val="18"/>
        </w:rPr>
        <w:t>ii) Veya, geçip giden iletişim kabloları için, direk topraklamaları ile iletişim kabloları arasındaki mesafe 2 m’den daha fazla olacak şekilde,</w:t>
      </w:r>
    </w:p>
    <w:p w:rsidR="00502317" w:rsidRDefault="00502317" w:rsidP="00502317">
      <w:pPr>
        <w:pStyle w:val="msobodytextindent2"/>
        <w:shd w:val="clear" w:color="auto" w:fill="FFFFFF"/>
        <w:spacing w:before="0" w:beforeAutospacing="0" w:after="0" w:afterAutospacing="0"/>
        <w:ind w:firstLine="540"/>
        <w:rPr>
          <w:color w:val="1C283D"/>
        </w:rPr>
      </w:pPr>
      <w:r>
        <w:rPr>
          <w:color w:val="1C283D"/>
          <w:sz w:val="18"/>
          <w:szCs w:val="18"/>
        </w:rPr>
        <w:t>iii) Ya da, en azından direk topraklamasının sağ ve solundaki 5 m’lik bölgede yeterli yalıtım sağlayan bir dış mahfaza içinde bulunan geçip giden iletişim kabloları için, direk topraklamaları ile iletişim kabloları arasındaki mesafe en az 0,5 m olacak şekilde,</w:t>
      </w:r>
    </w:p>
    <w:p w:rsidR="00502317" w:rsidRDefault="00502317" w:rsidP="00502317">
      <w:pPr>
        <w:pStyle w:val="msobodytextindent2"/>
        <w:shd w:val="clear" w:color="auto" w:fill="FFFFFF"/>
        <w:spacing w:before="0" w:beforeAutospacing="0" w:after="0" w:afterAutospacing="0"/>
        <w:ind w:firstLine="540"/>
        <w:rPr>
          <w:color w:val="1C283D"/>
        </w:rPr>
      </w:pPr>
      <w:r>
        <w:rPr>
          <w:color w:val="1C283D"/>
          <w:sz w:val="18"/>
          <w:szCs w:val="18"/>
        </w:rPr>
        <w:t>iv) Veya, direk topraklamasından en az 2 m uzaklıkta bulunan ara kablolar (yüksek gerilim hatlarıyla kesişme noktalarında, toprak üstündeki iletişim hatlarının kablolu bağlantıları) için, en azından direk topraklamasının sağ ve solundaki 5 m’lik mesafede yalıtım sağlayan bir dış mahfaza bulunacak şekilde,</w:t>
      </w:r>
    </w:p>
    <w:p w:rsidR="00502317" w:rsidRDefault="00502317" w:rsidP="00502317">
      <w:pPr>
        <w:pStyle w:val="msobodytextindent2"/>
        <w:shd w:val="clear" w:color="auto" w:fill="FFFFFF"/>
        <w:spacing w:before="0" w:beforeAutospacing="0" w:after="0" w:afterAutospacing="0"/>
        <w:ind w:firstLine="540"/>
        <w:rPr>
          <w:color w:val="1C283D"/>
        </w:rPr>
      </w:pPr>
      <w:r>
        <w:rPr>
          <w:color w:val="1C283D"/>
          <w:sz w:val="18"/>
          <w:szCs w:val="18"/>
        </w:rPr>
        <w:t>tesis etme aşamasında önlemlerin alınmış olması gerekir.</w:t>
      </w:r>
    </w:p>
    <w:p w:rsidR="00502317" w:rsidRDefault="00502317" w:rsidP="00502317">
      <w:pPr>
        <w:pStyle w:val="msobodytextindent2"/>
        <w:shd w:val="clear" w:color="auto" w:fill="FFFFFF"/>
        <w:spacing w:before="0" w:beforeAutospacing="0" w:after="0" w:afterAutospacing="0"/>
        <w:ind w:firstLine="540"/>
        <w:rPr>
          <w:color w:val="1C283D"/>
        </w:rPr>
      </w:pPr>
      <w:r>
        <w:rPr>
          <w:color w:val="1C283D"/>
          <w:sz w:val="18"/>
          <w:szCs w:val="18"/>
        </w:rPr>
        <w:t>b) Diğer şebekelerde alınacak önlemler:</w:t>
      </w:r>
    </w:p>
    <w:p w:rsidR="00502317" w:rsidRDefault="00502317" w:rsidP="00502317">
      <w:pPr>
        <w:pStyle w:val="msobodytextindent2"/>
        <w:shd w:val="clear" w:color="auto" w:fill="FFFFFF"/>
        <w:spacing w:before="0" w:beforeAutospacing="0" w:after="0" w:afterAutospacing="0"/>
        <w:ind w:firstLine="540"/>
        <w:rPr>
          <w:color w:val="1C283D"/>
        </w:rPr>
      </w:pPr>
      <w:r>
        <w:rPr>
          <w:color w:val="1C283D"/>
          <w:sz w:val="18"/>
          <w:szCs w:val="18"/>
        </w:rPr>
        <w:t>i) Ya, bir tarafta, kendilerine bağlı potansiyel dengelemeleri de dahil olmak üzere, kuvvetli akım direk topraklamaları, diğer tarafta iletişim düzenleri olmak üzere, bunlar arasındaki mesafe 2 m olacak şekilde,</w:t>
      </w:r>
    </w:p>
    <w:p w:rsidR="00502317" w:rsidRDefault="00502317" w:rsidP="00502317">
      <w:pPr>
        <w:pStyle w:val="msobodytextindent2"/>
        <w:shd w:val="clear" w:color="auto" w:fill="FFFFFF"/>
        <w:spacing w:before="0" w:beforeAutospacing="0" w:after="0" w:afterAutospacing="0"/>
        <w:ind w:firstLine="540"/>
        <w:rPr>
          <w:color w:val="1C283D"/>
        </w:rPr>
      </w:pPr>
      <w:r>
        <w:rPr>
          <w:color w:val="1C283D"/>
          <w:sz w:val="18"/>
          <w:szCs w:val="18"/>
        </w:rPr>
        <w:t>ii) Veya, geçip giden iletişim kabloları için, direk topraklamaları ile iletişim kabloları arasındaki mesafe 0,5 m’den daha fazla olacak şekilde,</w:t>
      </w:r>
    </w:p>
    <w:p w:rsidR="00502317" w:rsidRDefault="00502317" w:rsidP="00502317">
      <w:pPr>
        <w:pStyle w:val="msobodytextindent2"/>
        <w:shd w:val="clear" w:color="auto" w:fill="FFFFFF"/>
        <w:spacing w:before="0" w:beforeAutospacing="0" w:after="0" w:afterAutospacing="0"/>
        <w:ind w:firstLine="540"/>
        <w:rPr>
          <w:color w:val="1C283D"/>
        </w:rPr>
      </w:pPr>
      <w:r>
        <w:rPr>
          <w:color w:val="1C283D"/>
          <w:sz w:val="18"/>
          <w:szCs w:val="18"/>
        </w:rPr>
        <w:t>iii) Ya da, direk topraklamasından en az 0,5 m uzaklıkta bulunan ara kablolar (yüksek gerilim hatlarıyla kesişme noktalarında, toprak üstündeki iletişim hatlarının kablolu bağlantıları) için, en azından direk topraklamasının sağ ve solundaki 5 m’lik mesafede yalıtım sağlayan bir dış mahfaza bulunacak şekilde,</w:t>
      </w:r>
    </w:p>
    <w:p w:rsidR="00502317" w:rsidRDefault="00502317" w:rsidP="00502317">
      <w:pPr>
        <w:pStyle w:val="msobodytextindent2"/>
        <w:shd w:val="clear" w:color="auto" w:fill="FFFFFF"/>
        <w:spacing w:before="0" w:beforeAutospacing="0" w:after="0" w:afterAutospacing="0"/>
        <w:ind w:firstLine="540"/>
        <w:rPr>
          <w:color w:val="1C283D"/>
        </w:rPr>
      </w:pPr>
      <w:r>
        <w:rPr>
          <w:color w:val="1C283D"/>
          <w:sz w:val="18"/>
          <w:szCs w:val="18"/>
        </w:rPr>
        <w:t>tesis etme aşamasında önlemlerin alınmış olması gerekir. </w:t>
      </w:r>
    </w:p>
    <w:p w:rsidR="00502317" w:rsidRDefault="00502317" w:rsidP="00502317">
      <w:pPr>
        <w:pStyle w:val="msobodytextindent2"/>
        <w:shd w:val="clear" w:color="auto" w:fill="FFFFFF"/>
        <w:spacing w:before="0" w:beforeAutospacing="0" w:after="0" w:afterAutospacing="0"/>
        <w:ind w:firstLine="540"/>
        <w:rPr>
          <w:color w:val="1C283D"/>
        </w:rPr>
      </w:pPr>
      <w:r>
        <w:rPr>
          <w:color w:val="1C283D"/>
          <w:sz w:val="18"/>
          <w:szCs w:val="18"/>
        </w:rPr>
        <w:t>c) Yıldırım düşme sıklığı yüksek olan bölgelerde, Ek-Z.3.1/a ve Ek-Z.3.1/b’de belirtilen mesafelerin arttırılması gerekebilir.</w:t>
      </w:r>
    </w:p>
    <w:p w:rsidR="00502317" w:rsidRDefault="00502317" w:rsidP="00502317">
      <w:pPr>
        <w:pStyle w:val="msobodytextindent2"/>
        <w:shd w:val="clear" w:color="auto" w:fill="FFFFFF"/>
        <w:spacing w:before="0" w:beforeAutospacing="0" w:after="0" w:afterAutospacing="0"/>
        <w:ind w:firstLine="540"/>
        <w:rPr>
          <w:color w:val="1C283D"/>
        </w:rPr>
      </w:pPr>
      <w:r>
        <w:rPr>
          <w:color w:val="1C283D"/>
          <w:sz w:val="18"/>
          <w:szCs w:val="18"/>
        </w:rPr>
        <w:t>d) Bağlama noktaları (örneğin kablo dağıtım kutuları, abone bağlantı yerleri), direk topraklamalarından en az 15 m uzakta bulunmalıdır.</w:t>
      </w:r>
    </w:p>
    <w:p w:rsidR="00502317" w:rsidRDefault="00502317" w:rsidP="00502317">
      <w:pPr>
        <w:pStyle w:val="msobodytextindent2"/>
        <w:shd w:val="clear" w:color="auto" w:fill="FFFFFF"/>
        <w:spacing w:before="0" w:beforeAutospacing="0" w:after="0" w:afterAutospacing="0"/>
        <w:ind w:firstLine="540"/>
        <w:rPr>
          <w:color w:val="1C283D"/>
        </w:rPr>
      </w:pPr>
      <w:r>
        <w:rPr>
          <w:color w:val="1C283D"/>
          <w:sz w:val="18"/>
          <w:szCs w:val="18"/>
        </w:rPr>
        <w:t>Z.3.2) İletişim hatlarının, kuvvetli akım hatlarıyla kesişme ve yaklaşım noktalarında tesis etme aşamasında alınması gereken önlemler:</w:t>
      </w:r>
    </w:p>
    <w:p w:rsidR="00502317" w:rsidRDefault="00502317" w:rsidP="00502317">
      <w:pPr>
        <w:pStyle w:val="msobodytextindent2"/>
        <w:shd w:val="clear" w:color="auto" w:fill="FFFFFF"/>
        <w:spacing w:before="0" w:beforeAutospacing="0" w:after="0" w:afterAutospacing="0"/>
        <w:ind w:firstLine="540"/>
        <w:rPr>
          <w:color w:val="1C283D"/>
        </w:rPr>
      </w:pPr>
      <w:r>
        <w:rPr>
          <w:color w:val="1C283D"/>
          <w:sz w:val="18"/>
          <w:szCs w:val="18"/>
        </w:rPr>
        <w:t>Beşinci Bölüm'e, Elektrik Kuvvetli Akım Tesisleri Yönetmeliği'ne ve VDE210'a bakınız.</w:t>
      </w:r>
    </w:p>
    <w:p w:rsidR="00502317" w:rsidRDefault="00502317" w:rsidP="00502317">
      <w:pPr>
        <w:pStyle w:val="msobodytextindent2"/>
        <w:shd w:val="clear" w:color="auto" w:fill="FFFFFF"/>
        <w:spacing w:before="0" w:beforeAutospacing="0" w:after="0" w:afterAutospacing="0"/>
        <w:ind w:firstLine="540"/>
        <w:rPr>
          <w:color w:val="1C283D"/>
        </w:rPr>
      </w:pPr>
      <w:r>
        <w:rPr>
          <w:color w:val="1C283D"/>
          <w:sz w:val="18"/>
          <w:szCs w:val="18"/>
        </w:rPr>
        <w:t>Z.3.3) İletişim kablolarının, yıldız noktaları küçük değerli direnç üzerinden topraklanmış 110 kV’un üstündeki yüksek gerilim tesislerine ve aynı şekilde, transformatör merkezi içine girmemek koşulu ile, kendi kendine sönmeyen toprak temaslarında içlerinde bulunan toprak teması bobinleri köprülenen transformatör merkezlerine yaklaşımında tesis etme aşamasında alınması gereken önlemler,</w:t>
      </w:r>
    </w:p>
    <w:p w:rsidR="00502317" w:rsidRDefault="00502317" w:rsidP="00502317">
      <w:pPr>
        <w:pStyle w:val="msobodytextindent2"/>
        <w:shd w:val="clear" w:color="auto" w:fill="FFFFFF"/>
        <w:spacing w:before="0" w:beforeAutospacing="0" w:after="0" w:afterAutospacing="0"/>
        <w:ind w:firstLine="540"/>
        <w:rPr>
          <w:color w:val="1C283D"/>
        </w:rPr>
      </w:pPr>
      <w:r>
        <w:rPr>
          <w:color w:val="1C283D"/>
          <w:sz w:val="18"/>
          <w:szCs w:val="18"/>
        </w:rPr>
        <w:t>a) İletişim kablolarının topraklama tesisine mesafesi 15 m’den büyük olmalıdır. Daha küçük mesafelerde, gerekli görüldüğü takdirde, Ek-Z.3.1’dekine benzer önlemler alınmalıdır.</w:t>
      </w:r>
    </w:p>
    <w:p w:rsidR="00502317" w:rsidRDefault="00502317" w:rsidP="00502317">
      <w:pPr>
        <w:pStyle w:val="msobodytextindent2"/>
        <w:shd w:val="clear" w:color="auto" w:fill="FFFFFF"/>
        <w:spacing w:before="0" w:beforeAutospacing="0" w:after="0" w:afterAutospacing="0"/>
        <w:ind w:firstLine="540"/>
        <w:rPr>
          <w:color w:val="1C283D"/>
        </w:rPr>
      </w:pPr>
      <w:r>
        <w:rPr>
          <w:color w:val="1C283D"/>
          <w:sz w:val="18"/>
          <w:szCs w:val="18"/>
        </w:rPr>
        <w:t>b) Santralların ve ana indirici transformatör merkezlerine ilişkin topraklama tesislerinin gerilim konisi bölgesinde bağlama noktaları, küçük kuvvetlendirici merkezleri vb. bulunmamalıdır.</w:t>
      </w:r>
    </w:p>
    <w:p w:rsidR="00502317" w:rsidRDefault="00502317" w:rsidP="00502317">
      <w:pPr>
        <w:pStyle w:val="msobodytextindent2"/>
        <w:shd w:val="clear" w:color="auto" w:fill="FFFFFF"/>
        <w:spacing w:before="0" w:beforeAutospacing="0" w:after="0" w:afterAutospacing="0"/>
        <w:ind w:firstLine="540"/>
        <w:rPr>
          <w:color w:val="1C283D"/>
        </w:rPr>
      </w:pPr>
      <w:r>
        <w:rPr>
          <w:color w:val="1C283D"/>
          <w:sz w:val="18"/>
          <w:szCs w:val="18"/>
        </w:rPr>
        <w:t>Not : Ortalama bir toprak iletkenliği için bu bölgenin sınırı yaklaşık 300 m civarındadır.</w:t>
      </w:r>
    </w:p>
    <w:p w:rsidR="00A328BB" w:rsidRPr="00502317" w:rsidRDefault="00A328BB" w:rsidP="00502317"/>
    <w:sectPr w:rsidR="00A328BB" w:rsidRPr="00502317" w:rsidSect="00BB2D6C">
      <w:headerReference w:type="default" r:id="rId235"/>
      <w:footerReference w:type="default" r:id="rId23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42B" w:rsidRDefault="00EA042B" w:rsidP="00CF0DC0">
      <w:r>
        <w:separator/>
      </w:r>
    </w:p>
  </w:endnote>
  <w:endnote w:type="continuationSeparator" w:id="0">
    <w:p w:rsidR="00EA042B" w:rsidRDefault="00EA042B"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42B" w:rsidRDefault="00EA042B" w:rsidP="00CF0DC0">
      <w:r>
        <w:separator/>
      </w:r>
    </w:p>
  </w:footnote>
  <w:footnote w:type="continuationSeparator" w:id="0">
    <w:p w:rsidR="00EA042B" w:rsidRDefault="00EA042B"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947CB"/>
    <w:rsid w:val="00246CD5"/>
    <w:rsid w:val="00377715"/>
    <w:rsid w:val="003B1F5B"/>
    <w:rsid w:val="003C7EBE"/>
    <w:rsid w:val="004A48FE"/>
    <w:rsid w:val="00502317"/>
    <w:rsid w:val="00520531"/>
    <w:rsid w:val="0054299D"/>
    <w:rsid w:val="00573DDC"/>
    <w:rsid w:val="005B29B9"/>
    <w:rsid w:val="005F1287"/>
    <w:rsid w:val="006D0282"/>
    <w:rsid w:val="007108EB"/>
    <w:rsid w:val="009E3C24"/>
    <w:rsid w:val="00A328BB"/>
    <w:rsid w:val="00A60F83"/>
    <w:rsid w:val="00A72BCF"/>
    <w:rsid w:val="00B57414"/>
    <w:rsid w:val="00BB2D6C"/>
    <w:rsid w:val="00BF3403"/>
    <w:rsid w:val="00C86925"/>
    <w:rsid w:val="00CB37C6"/>
    <w:rsid w:val="00CF0DC0"/>
    <w:rsid w:val="00D00BEF"/>
    <w:rsid w:val="00D30931"/>
    <w:rsid w:val="00D92D5C"/>
    <w:rsid w:val="00DE3B70"/>
    <w:rsid w:val="00E325A3"/>
    <w:rsid w:val="00E360C9"/>
    <w:rsid w:val="00EA042B"/>
    <w:rsid w:val="00EA1AEB"/>
    <w:rsid w:val="00EA41A0"/>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9.gif"/><Relationship Id="rId21" Type="http://schemas.openxmlformats.org/officeDocument/2006/relationships/image" Target="media/image13.gif"/><Relationship Id="rId42" Type="http://schemas.openxmlformats.org/officeDocument/2006/relationships/image" Target="media/image34.gif"/><Relationship Id="rId63" Type="http://schemas.openxmlformats.org/officeDocument/2006/relationships/image" Target="media/image55.gif"/><Relationship Id="rId84" Type="http://schemas.openxmlformats.org/officeDocument/2006/relationships/image" Target="media/image76.gif"/><Relationship Id="rId138" Type="http://schemas.openxmlformats.org/officeDocument/2006/relationships/image" Target="media/image130.gif"/><Relationship Id="rId159" Type="http://schemas.openxmlformats.org/officeDocument/2006/relationships/image" Target="media/image151.gif"/><Relationship Id="rId170" Type="http://schemas.openxmlformats.org/officeDocument/2006/relationships/image" Target="media/image162.gif"/><Relationship Id="rId191" Type="http://schemas.openxmlformats.org/officeDocument/2006/relationships/image" Target="media/image183.gif"/><Relationship Id="rId205" Type="http://schemas.openxmlformats.org/officeDocument/2006/relationships/image" Target="media/image197.gif"/><Relationship Id="rId226" Type="http://schemas.openxmlformats.org/officeDocument/2006/relationships/image" Target="media/image218.gif"/><Relationship Id="rId107" Type="http://schemas.openxmlformats.org/officeDocument/2006/relationships/image" Target="media/image99.gif"/><Relationship Id="rId11" Type="http://schemas.openxmlformats.org/officeDocument/2006/relationships/image" Target="media/image3.gif"/><Relationship Id="rId32" Type="http://schemas.openxmlformats.org/officeDocument/2006/relationships/image" Target="media/image24.gif"/><Relationship Id="rId53" Type="http://schemas.openxmlformats.org/officeDocument/2006/relationships/image" Target="media/image45.gif"/><Relationship Id="rId74" Type="http://schemas.openxmlformats.org/officeDocument/2006/relationships/image" Target="media/image66.gif"/><Relationship Id="rId128" Type="http://schemas.openxmlformats.org/officeDocument/2006/relationships/image" Target="media/image120.gif"/><Relationship Id="rId149" Type="http://schemas.openxmlformats.org/officeDocument/2006/relationships/image" Target="media/image141.gif"/><Relationship Id="rId5" Type="http://schemas.openxmlformats.org/officeDocument/2006/relationships/webSettings" Target="webSettings.xml"/><Relationship Id="rId95" Type="http://schemas.openxmlformats.org/officeDocument/2006/relationships/image" Target="media/image87.gif"/><Relationship Id="rId160" Type="http://schemas.openxmlformats.org/officeDocument/2006/relationships/image" Target="media/image152.gif"/><Relationship Id="rId181" Type="http://schemas.openxmlformats.org/officeDocument/2006/relationships/image" Target="media/image173.gif"/><Relationship Id="rId216" Type="http://schemas.openxmlformats.org/officeDocument/2006/relationships/image" Target="media/image208.gif"/><Relationship Id="rId237" Type="http://schemas.openxmlformats.org/officeDocument/2006/relationships/fontTable" Target="fontTable.xml"/><Relationship Id="rId22" Type="http://schemas.openxmlformats.org/officeDocument/2006/relationships/image" Target="media/image14.gif"/><Relationship Id="rId43" Type="http://schemas.openxmlformats.org/officeDocument/2006/relationships/image" Target="media/image35.gif"/><Relationship Id="rId64" Type="http://schemas.openxmlformats.org/officeDocument/2006/relationships/image" Target="media/image56.gif"/><Relationship Id="rId118" Type="http://schemas.openxmlformats.org/officeDocument/2006/relationships/image" Target="media/image110.gif"/><Relationship Id="rId139" Type="http://schemas.openxmlformats.org/officeDocument/2006/relationships/image" Target="media/image131.gif"/><Relationship Id="rId80" Type="http://schemas.openxmlformats.org/officeDocument/2006/relationships/image" Target="media/image72.gif"/><Relationship Id="rId85" Type="http://schemas.openxmlformats.org/officeDocument/2006/relationships/image" Target="media/image77.gif"/><Relationship Id="rId150" Type="http://schemas.openxmlformats.org/officeDocument/2006/relationships/image" Target="media/image142.gif"/><Relationship Id="rId155" Type="http://schemas.openxmlformats.org/officeDocument/2006/relationships/image" Target="media/image147.gif"/><Relationship Id="rId171" Type="http://schemas.openxmlformats.org/officeDocument/2006/relationships/image" Target="media/image163.gif"/><Relationship Id="rId176" Type="http://schemas.openxmlformats.org/officeDocument/2006/relationships/image" Target="media/image168.gif"/><Relationship Id="rId192" Type="http://schemas.openxmlformats.org/officeDocument/2006/relationships/image" Target="media/image184.gif"/><Relationship Id="rId197" Type="http://schemas.openxmlformats.org/officeDocument/2006/relationships/image" Target="media/image189.gif"/><Relationship Id="rId206" Type="http://schemas.openxmlformats.org/officeDocument/2006/relationships/image" Target="media/image198.gif"/><Relationship Id="rId227" Type="http://schemas.openxmlformats.org/officeDocument/2006/relationships/image" Target="media/image219.gif"/><Relationship Id="rId201" Type="http://schemas.openxmlformats.org/officeDocument/2006/relationships/image" Target="media/image193.gif"/><Relationship Id="rId222" Type="http://schemas.openxmlformats.org/officeDocument/2006/relationships/image" Target="media/image214.gif"/><Relationship Id="rId12" Type="http://schemas.openxmlformats.org/officeDocument/2006/relationships/image" Target="media/image4.gif"/><Relationship Id="rId17" Type="http://schemas.openxmlformats.org/officeDocument/2006/relationships/image" Target="media/image9.gif"/><Relationship Id="rId33" Type="http://schemas.openxmlformats.org/officeDocument/2006/relationships/image" Target="media/image25.gif"/><Relationship Id="rId38" Type="http://schemas.openxmlformats.org/officeDocument/2006/relationships/image" Target="media/image30.gif"/><Relationship Id="rId59" Type="http://schemas.openxmlformats.org/officeDocument/2006/relationships/image" Target="media/image51.gif"/><Relationship Id="rId103" Type="http://schemas.openxmlformats.org/officeDocument/2006/relationships/image" Target="media/image95.gif"/><Relationship Id="rId108" Type="http://schemas.openxmlformats.org/officeDocument/2006/relationships/image" Target="media/image100.gif"/><Relationship Id="rId124" Type="http://schemas.openxmlformats.org/officeDocument/2006/relationships/image" Target="media/image116.gif"/><Relationship Id="rId129" Type="http://schemas.openxmlformats.org/officeDocument/2006/relationships/image" Target="media/image121.gif"/><Relationship Id="rId54" Type="http://schemas.openxmlformats.org/officeDocument/2006/relationships/image" Target="media/image46.gif"/><Relationship Id="rId70" Type="http://schemas.openxmlformats.org/officeDocument/2006/relationships/image" Target="media/image62.gif"/><Relationship Id="rId75" Type="http://schemas.openxmlformats.org/officeDocument/2006/relationships/image" Target="media/image67.gif"/><Relationship Id="rId91" Type="http://schemas.openxmlformats.org/officeDocument/2006/relationships/image" Target="media/image83.gif"/><Relationship Id="rId96" Type="http://schemas.openxmlformats.org/officeDocument/2006/relationships/image" Target="media/image88.gif"/><Relationship Id="rId140" Type="http://schemas.openxmlformats.org/officeDocument/2006/relationships/image" Target="media/image132.gif"/><Relationship Id="rId145" Type="http://schemas.openxmlformats.org/officeDocument/2006/relationships/image" Target="media/image137.gif"/><Relationship Id="rId161" Type="http://schemas.openxmlformats.org/officeDocument/2006/relationships/image" Target="media/image153.gif"/><Relationship Id="rId166" Type="http://schemas.openxmlformats.org/officeDocument/2006/relationships/image" Target="media/image158.gif"/><Relationship Id="rId182" Type="http://schemas.openxmlformats.org/officeDocument/2006/relationships/image" Target="media/image174.gif"/><Relationship Id="rId187" Type="http://schemas.openxmlformats.org/officeDocument/2006/relationships/image" Target="media/image179.gif"/><Relationship Id="rId217" Type="http://schemas.openxmlformats.org/officeDocument/2006/relationships/image" Target="media/image209.gif"/><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image" Target="media/image204.gif"/><Relationship Id="rId233" Type="http://schemas.openxmlformats.org/officeDocument/2006/relationships/image" Target="media/image225.gif"/><Relationship Id="rId238" Type="http://schemas.openxmlformats.org/officeDocument/2006/relationships/theme" Target="theme/theme1.xml"/><Relationship Id="rId23" Type="http://schemas.openxmlformats.org/officeDocument/2006/relationships/image" Target="media/image15.gif"/><Relationship Id="rId28" Type="http://schemas.openxmlformats.org/officeDocument/2006/relationships/image" Target="media/image20.gif"/><Relationship Id="rId49" Type="http://schemas.openxmlformats.org/officeDocument/2006/relationships/image" Target="media/image41.gif"/><Relationship Id="rId114" Type="http://schemas.openxmlformats.org/officeDocument/2006/relationships/image" Target="media/image106.gif"/><Relationship Id="rId119" Type="http://schemas.openxmlformats.org/officeDocument/2006/relationships/image" Target="media/image111.gif"/><Relationship Id="rId44" Type="http://schemas.openxmlformats.org/officeDocument/2006/relationships/image" Target="media/image36.gif"/><Relationship Id="rId60" Type="http://schemas.openxmlformats.org/officeDocument/2006/relationships/image" Target="media/image52.gif"/><Relationship Id="rId65" Type="http://schemas.openxmlformats.org/officeDocument/2006/relationships/image" Target="media/image57.gif"/><Relationship Id="rId81" Type="http://schemas.openxmlformats.org/officeDocument/2006/relationships/image" Target="media/image73.gif"/><Relationship Id="rId86" Type="http://schemas.openxmlformats.org/officeDocument/2006/relationships/image" Target="media/image78.gif"/><Relationship Id="rId130" Type="http://schemas.openxmlformats.org/officeDocument/2006/relationships/image" Target="media/image122.gif"/><Relationship Id="rId135" Type="http://schemas.openxmlformats.org/officeDocument/2006/relationships/image" Target="media/image127.gif"/><Relationship Id="rId151" Type="http://schemas.openxmlformats.org/officeDocument/2006/relationships/image" Target="media/image143.gif"/><Relationship Id="rId156" Type="http://schemas.openxmlformats.org/officeDocument/2006/relationships/image" Target="media/image148.gif"/><Relationship Id="rId177" Type="http://schemas.openxmlformats.org/officeDocument/2006/relationships/image" Target="media/image169.gif"/><Relationship Id="rId198" Type="http://schemas.openxmlformats.org/officeDocument/2006/relationships/image" Target="media/image190.gif"/><Relationship Id="rId172" Type="http://schemas.openxmlformats.org/officeDocument/2006/relationships/image" Target="media/image164.gif"/><Relationship Id="rId193" Type="http://schemas.openxmlformats.org/officeDocument/2006/relationships/image" Target="media/image185.gif"/><Relationship Id="rId202" Type="http://schemas.openxmlformats.org/officeDocument/2006/relationships/image" Target="media/image194.gif"/><Relationship Id="rId207" Type="http://schemas.openxmlformats.org/officeDocument/2006/relationships/image" Target="media/image199.gif"/><Relationship Id="rId223" Type="http://schemas.openxmlformats.org/officeDocument/2006/relationships/image" Target="media/image215.gif"/><Relationship Id="rId228" Type="http://schemas.openxmlformats.org/officeDocument/2006/relationships/image" Target="media/image220.gif"/><Relationship Id="rId13" Type="http://schemas.openxmlformats.org/officeDocument/2006/relationships/image" Target="media/image5.gif"/><Relationship Id="rId18" Type="http://schemas.openxmlformats.org/officeDocument/2006/relationships/image" Target="media/image10.gif"/><Relationship Id="rId39" Type="http://schemas.openxmlformats.org/officeDocument/2006/relationships/image" Target="media/image31.gif"/><Relationship Id="rId109" Type="http://schemas.openxmlformats.org/officeDocument/2006/relationships/image" Target="media/image101.gif"/><Relationship Id="rId34" Type="http://schemas.openxmlformats.org/officeDocument/2006/relationships/image" Target="media/image26.gif"/><Relationship Id="rId50" Type="http://schemas.openxmlformats.org/officeDocument/2006/relationships/image" Target="media/image42.gif"/><Relationship Id="rId55" Type="http://schemas.openxmlformats.org/officeDocument/2006/relationships/image" Target="media/image47.gif"/><Relationship Id="rId76" Type="http://schemas.openxmlformats.org/officeDocument/2006/relationships/image" Target="media/image68.gif"/><Relationship Id="rId97" Type="http://schemas.openxmlformats.org/officeDocument/2006/relationships/image" Target="media/image89.gif"/><Relationship Id="rId104" Type="http://schemas.openxmlformats.org/officeDocument/2006/relationships/image" Target="media/image96.gif"/><Relationship Id="rId120" Type="http://schemas.openxmlformats.org/officeDocument/2006/relationships/image" Target="media/image112.gif"/><Relationship Id="rId125" Type="http://schemas.openxmlformats.org/officeDocument/2006/relationships/image" Target="media/image117.gif"/><Relationship Id="rId141" Type="http://schemas.openxmlformats.org/officeDocument/2006/relationships/image" Target="media/image133.gif"/><Relationship Id="rId146" Type="http://schemas.openxmlformats.org/officeDocument/2006/relationships/image" Target="media/image138.gif"/><Relationship Id="rId167" Type="http://schemas.openxmlformats.org/officeDocument/2006/relationships/image" Target="media/image159.gif"/><Relationship Id="rId188" Type="http://schemas.openxmlformats.org/officeDocument/2006/relationships/image" Target="media/image180.gif"/><Relationship Id="rId7" Type="http://schemas.openxmlformats.org/officeDocument/2006/relationships/endnotes" Target="endnotes.xml"/><Relationship Id="rId71" Type="http://schemas.openxmlformats.org/officeDocument/2006/relationships/image" Target="media/image63.gif"/><Relationship Id="rId92" Type="http://schemas.openxmlformats.org/officeDocument/2006/relationships/image" Target="media/image84.gif"/><Relationship Id="rId162" Type="http://schemas.openxmlformats.org/officeDocument/2006/relationships/image" Target="media/image154.gif"/><Relationship Id="rId183" Type="http://schemas.openxmlformats.org/officeDocument/2006/relationships/image" Target="media/image175.gif"/><Relationship Id="rId213" Type="http://schemas.openxmlformats.org/officeDocument/2006/relationships/image" Target="media/image205.gif"/><Relationship Id="rId218" Type="http://schemas.openxmlformats.org/officeDocument/2006/relationships/image" Target="media/image210.gif"/><Relationship Id="rId234" Type="http://schemas.openxmlformats.org/officeDocument/2006/relationships/image" Target="media/image226.gif"/><Relationship Id="rId2" Type="http://schemas.openxmlformats.org/officeDocument/2006/relationships/styles" Target="styles.xml"/><Relationship Id="rId29" Type="http://schemas.openxmlformats.org/officeDocument/2006/relationships/image" Target="media/image21.gif"/><Relationship Id="rId24" Type="http://schemas.openxmlformats.org/officeDocument/2006/relationships/image" Target="media/image16.gif"/><Relationship Id="rId40" Type="http://schemas.openxmlformats.org/officeDocument/2006/relationships/image" Target="media/image32.gif"/><Relationship Id="rId45" Type="http://schemas.openxmlformats.org/officeDocument/2006/relationships/image" Target="media/image37.gif"/><Relationship Id="rId66" Type="http://schemas.openxmlformats.org/officeDocument/2006/relationships/image" Target="media/image58.gif"/><Relationship Id="rId87" Type="http://schemas.openxmlformats.org/officeDocument/2006/relationships/image" Target="media/image79.gif"/><Relationship Id="rId110" Type="http://schemas.openxmlformats.org/officeDocument/2006/relationships/image" Target="media/image102.gif"/><Relationship Id="rId115" Type="http://schemas.openxmlformats.org/officeDocument/2006/relationships/image" Target="media/image107.gif"/><Relationship Id="rId131" Type="http://schemas.openxmlformats.org/officeDocument/2006/relationships/image" Target="media/image123.gif"/><Relationship Id="rId136" Type="http://schemas.openxmlformats.org/officeDocument/2006/relationships/image" Target="media/image128.gif"/><Relationship Id="rId157" Type="http://schemas.openxmlformats.org/officeDocument/2006/relationships/image" Target="media/image149.gif"/><Relationship Id="rId178" Type="http://schemas.openxmlformats.org/officeDocument/2006/relationships/image" Target="media/image170.gif"/><Relationship Id="rId61" Type="http://schemas.openxmlformats.org/officeDocument/2006/relationships/image" Target="media/image53.gif"/><Relationship Id="rId82" Type="http://schemas.openxmlformats.org/officeDocument/2006/relationships/image" Target="media/image74.gif"/><Relationship Id="rId152" Type="http://schemas.openxmlformats.org/officeDocument/2006/relationships/image" Target="media/image144.gif"/><Relationship Id="rId173" Type="http://schemas.openxmlformats.org/officeDocument/2006/relationships/image" Target="media/image165.gif"/><Relationship Id="rId194" Type="http://schemas.openxmlformats.org/officeDocument/2006/relationships/image" Target="media/image186.gif"/><Relationship Id="rId199" Type="http://schemas.openxmlformats.org/officeDocument/2006/relationships/image" Target="media/image191.gif"/><Relationship Id="rId203" Type="http://schemas.openxmlformats.org/officeDocument/2006/relationships/image" Target="media/image195.gif"/><Relationship Id="rId208" Type="http://schemas.openxmlformats.org/officeDocument/2006/relationships/image" Target="media/image200.gif"/><Relationship Id="rId229" Type="http://schemas.openxmlformats.org/officeDocument/2006/relationships/image" Target="media/image221.gif"/><Relationship Id="rId19" Type="http://schemas.openxmlformats.org/officeDocument/2006/relationships/image" Target="media/image11.gif"/><Relationship Id="rId224" Type="http://schemas.openxmlformats.org/officeDocument/2006/relationships/image" Target="media/image216.gif"/><Relationship Id="rId14" Type="http://schemas.openxmlformats.org/officeDocument/2006/relationships/image" Target="media/image6.gif"/><Relationship Id="rId30" Type="http://schemas.openxmlformats.org/officeDocument/2006/relationships/image" Target="media/image22.gif"/><Relationship Id="rId35" Type="http://schemas.openxmlformats.org/officeDocument/2006/relationships/image" Target="media/image27.gif"/><Relationship Id="rId56" Type="http://schemas.openxmlformats.org/officeDocument/2006/relationships/image" Target="media/image48.gif"/><Relationship Id="rId77" Type="http://schemas.openxmlformats.org/officeDocument/2006/relationships/image" Target="media/image69.gif"/><Relationship Id="rId100" Type="http://schemas.openxmlformats.org/officeDocument/2006/relationships/image" Target="media/image92.gif"/><Relationship Id="rId105" Type="http://schemas.openxmlformats.org/officeDocument/2006/relationships/image" Target="media/image97.gif"/><Relationship Id="rId126" Type="http://schemas.openxmlformats.org/officeDocument/2006/relationships/image" Target="media/image118.gif"/><Relationship Id="rId147" Type="http://schemas.openxmlformats.org/officeDocument/2006/relationships/image" Target="media/image139.gif"/><Relationship Id="rId168" Type="http://schemas.openxmlformats.org/officeDocument/2006/relationships/image" Target="media/image160.gif"/><Relationship Id="rId8" Type="http://schemas.openxmlformats.org/officeDocument/2006/relationships/hyperlink" Target="http://www.farukakcay.com.tr" TargetMode="External"/><Relationship Id="rId51" Type="http://schemas.openxmlformats.org/officeDocument/2006/relationships/image" Target="media/image43.gif"/><Relationship Id="rId72" Type="http://schemas.openxmlformats.org/officeDocument/2006/relationships/image" Target="media/image64.gif"/><Relationship Id="rId93" Type="http://schemas.openxmlformats.org/officeDocument/2006/relationships/image" Target="media/image85.gif"/><Relationship Id="rId98" Type="http://schemas.openxmlformats.org/officeDocument/2006/relationships/image" Target="media/image90.gif"/><Relationship Id="rId121" Type="http://schemas.openxmlformats.org/officeDocument/2006/relationships/image" Target="media/image113.gif"/><Relationship Id="rId142" Type="http://schemas.openxmlformats.org/officeDocument/2006/relationships/image" Target="media/image134.gif"/><Relationship Id="rId163" Type="http://schemas.openxmlformats.org/officeDocument/2006/relationships/image" Target="media/image155.gif"/><Relationship Id="rId184" Type="http://schemas.openxmlformats.org/officeDocument/2006/relationships/image" Target="media/image176.gif"/><Relationship Id="rId189" Type="http://schemas.openxmlformats.org/officeDocument/2006/relationships/image" Target="media/image181.gif"/><Relationship Id="rId219" Type="http://schemas.openxmlformats.org/officeDocument/2006/relationships/image" Target="media/image211.gif"/><Relationship Id="rId3" Type="http://schemas.microsoft.com/office/2007/relationships/stylesWithEffects" Target="stylesWithEffects.xml"/><Relationship Id="rId214" Type="http://schemas.openxmlformats.org/officeDocument/2006/relationships/image" Target="media/image206.gif"/><Relationship Id="rId230" Type="http://schemas.openxmlformats.org/officeDocument/2006/relationships/image" Target="media/image222.gif"/><Relationship Id="rId235" Type="http://schemas.openxmlformats.org/officeDocument/2006/relationships/header" Target="header1.xml"/><Relationship Id="rId25" Type="http://schemas.openxmlformats.org/officeDocument/2006/relationships/image" Target="media/image17.gif"/><Relationship Id="rId46" Type="http://schemas.openxmlformats.org/officeDocument/2006/relationships/image" Target="media/image38.gif"/><Relationship Id="rId67" Type="http://schemas.openxmlformats.org/officeDocument/2006/relationships/image" Target="media/image59.gif"/><Relationship Id="rId116" Type="http://schemas.openxmlformats.org/officeDocument/2006/relationships/image" Target="media/image108.gif"/><Relationship Id="rId137" Type="http://schemas.openxmlformats.org/officeDocument/2006/relationships/image" Target="media/image129.gif"/><Relationship Id="rId158" Type="http://schemas.openxmlformats.org/officeDocument/2006/relationships/image" Target="media/image150.gif"/><Relationship Id="rId20" Type="http://schemas.openxmlformats.org/officeDocument/2006/relationships/image" Target="media/image12.gif"/><Relationship Id="rId41" Type="http://schemas.openxmlformats.org/officeDocument/2006/relationships/image" Target="media/image33.gif"/><Relationship Id="rId62" Type="http://schemas.openxmlformats.org/officeDocument/2006/relationships/image" Target="media/image54.gif"/><Relationship Id="rId83" Type="http://schemas.openxmlformats.org/officeDocument/2006/relationships/image" Target="media/image75.gif"/><Relationship Id="rId88" Type="http://schemas.openxmlformats.org/officeDocument/2006/relationships/image" Target="media/image80.gif"/><Relationship Id="rId111" Type="http://schemas.openxmlformats.org/officeDocument/2006/relationships/image" Target="media/image103.gif"/><Relationship Id="rId132" Type="http://schemas.openxmlformats.org/officeDocument/2006/relationships/image" Target="media/image124.gif"/><Relationship Id="rId153" Type="http://schemas.openxmlformats.org/officeDocument/2006/relationships/image" Target="media/image145.gif"/><Relationship Id="rId174" Type="http://schemas.openxmlformats.org/officeDocument/2006/relationships/image" Target="media/image166.gif"/><Relationship Id="rId179" Type="http://schemas.openxmlformats.org/officeDocument/2006/relationships/image" Target="media/image171.gif"/><Relationship Id="rId195" Type="http://schemas.openxmlformats.org/officeDocument/2006/relationships/image" Target="media/image187.gif"/><Relationship Id="rId209" Type="http://schemas.openxmlformats.org/officeDocument/2006/relationships/image" Target="media/image201.gif"/><Relationship Id="rId190" Type="http://schemas.openxmlformats.org/officeDocument/2006/relationships/image" Target="media/image182.gif"/><Relationship Id="rId204" Type="http://schemas.openxmlformats.org/officeDocument/2006/relationships/image" Target="media/image196.gif"/><Relationship Id="rId220" Type="http://schemas.openxmlformats.org/officeDocument/2006/relationships/image" Target="media/image212.gif"/><Relationship Id="rId225" Type="http://schemas.openxmlformats.org/officeDocument/2006/relationships/image" Target="media/image217.gif"/><Relationship Id="rId15" Type="http://schemas.openxmlformats.org/officeDocument/2006/relationships/image" Target="media/image7.gif"/><Relationship Id="rId36" Type="http://schemas.openxmlformats.org/officeDocument/2006/relationships/image" Target="media/image28.gif"/><Relationship Id="rId57" Type="http://schemas.openxmlformats.org/officeDocument/2006/relationships/image" Target="media/image49.gif"/><Relationship Id="rId106" Type="http://schemas.openxmlformats.org/officeDocument/2006/relationships/image" Target="media/image98.gif"/><Relationship Id="rId127" Type="http://schemas.openxmlformats.org/officeDocument/2006/relationships/image" Target="media/image119.gif"/><Relationship Id="rId10" Type="http://schemas.openxmlformats.org/officeDocument/2006/relationships/image" Target="media/image2.gif"/><Relationship Id="rId31" Type="http://schemas.openxmlformats.org/officeDocument/2006/relationships/image" Target="media/image23.gif"/><Relationship Id="rId52" Type="http://schemas.openxmlformats.org/officeDocument/2006/relationships/image" Target="media/image44.gif"/><Relationship Id="rId73" Type="http://schemas.openxmlformats.org/officeDocument/2006/relationships/image" Target="media/image65.gif"/><Relationship Id="rId78" Type="http://schemas.openxmlformats.org/officeDocument/2006/relationships/image" Target="media/image70.gif"/><Relationship Id="rId94" Type="http://schemas.openxmlformats.org/officeDocument/2006/relationships/image" Target="media/image86.gif"/><Relationship Id="rId99" Type="http://schemas.openxmlformats.org/officeDocument/2006/relationships/image" Target="media/image91.gif"/><Relationship Id="rId101" Type="http://schemas.openxmlformats.org/officeDocument/2006/relationships/image" Target="media/image93.gif"/><Relationship Id="rId122" Type="http://schemas.openxmlformats.org/officeDocument/2006/relationships/image" Target="media/image114.gif"/><Relationship Id="rId143" Type="http://schemas.openxmlformats.org/officeDocument/2006/relationships/image" Target="media/image135.gif"/><Relationship Id="rId148" Type="http://schemas.openxmlformats.org/officeDocument/2006/relationships/image" Target="media/image140.gif"/><Relationship Id="rId164" Type="http://schemas.openxmlformats.org/officeDocument/2006/relationships/image" Target="media/image156.gif"/><Relationship Id="rId169" Type="http://schemas.openxmlformats.org/officeDocument/2006/relationships/image" Target="media/image161.gif"/><Relationship Id="rId185" Type="http://schemas.openxmlformats.org/officeDocument/2006/relationships/image" Target="media/image177.gif"/><Relationship Id="rId4" Type="http://schemas.openxmlformats.org/officeDocument/2006/relationships/settings" Target="settings.xml"/><Relationship Id="rId9" Type="http://schemas.openxmlformats.org/officeDocument/2006/relationships/image" Target="media/image1.gif"/><Relationship Id="rId180" Type="http://schemas.openxmlformats.org/officeDocument/2006/relationships/image" Target="media/image172.gif"/><Relationship Id="rId210" Type="http://schemas.openxmlformats.org/officeDocument/2006/relationships/image" Target="media/image202.gif"/><Relationship Id="rId215" Type="http://schemas.openxmlformats.org/officeDocument/2006/relationships/image" Target="media/image207.gif"/><Relationship Id="rId236" Type="http://schemas.openxmlformats.org/officeDocument/2006/relationships/footer" Target="footer1.xml"/><Relationship Id="rId26" Type="http://schemas.openxmlformats.org/officeDocument/2006/relationships/image" Target="media/image18.gif"/><Relationship Id="rId231" Type="http://schemas.openxmlformats.org/officeDocument/2006/relationships/image" Target="media/image223.gif"/><Relationship Id="rId47" Type="http://schemas.openxmlformats.org/officeDocument/2006/relationships/image" Target="media/image39.gif"/><Relationship Id="rId68" Type="http://schemas.openxmlformats.org/officeDocument/2006/relationships/image" Target="media/image60.gif"/><Relationship Id="rId89" Type="http://schemas.openxmlformats.org/officeDocument/2006/relationships/image" Target="media/image81.gif"/><Relationship Id="rId112" Type="http://schemas.openxmlformats.org/officeDocument/2006/relationships/image" Target="media/image104.gif"/><Relationship Id="rId133" Type="http://schemas.openxmlformats.org/officeDocument/2006/relationships/image" Target="media/image125.gif"/><Relationship Id="rId154" Type="http://schemas.openxmlformats.org/officeDocument/2006/relationships/image" Target="media/image146.gif"/><Relationship Id="rId175" Type="http://schemas.openxmlformats.org/officeDocument/2006/relationships/image" Target="media/image167.gif"/><Relationship Id="rId196" Type="http://schemas.openxmlformats.org/officeDocument/2006/relationships/image" Target="media/image188.gif"/><Relationship Id="rId200" Type="http://schemas.openxmlformats.org/officeDocument/2006/relationships/image" Target="media/image192.gif"/><Relationship Id="rId16" Type="http://schemas.openxmlformats.org/officeDocument/2006/relationships/image" Target="media/image8.gif"/><Relationship Id="rId221" Type="http://schemas.openxmlformats.org/officeDocument/2006/relationships/image" Target="media/image213.gif"/><Relationship Id="rId37" Type="http://schemas.openxmlformats.org/officeDocument/2006/relationships/image" Target="media/image29.gif"/><Relationship Id="rId58" Type="http://schemas.openxmlformats.org/officeDocument/2006/relationships/image" Target="media/image50.gif"/><Relationship Id="rId79" Type="http://schemas.openxmlformats.org/officeDocument/2006/relationships/image" Target="media/image71.gif"/><Relationship Id="rId102" Type="http://schemas.openxmlformats.org/officeDocument/2006/relationships/image" Target="media/image94.gif"/><Relationship Id="rId123" Type="http://schemas.openxmlformats.org/officeDocument/2006/relationships/image" Target="media/image115.gif"/><Relationship Id="rId144" Type="http://schemas.openxmlformats.org/officeDocument/2006/relationships/image" Target="media/image136.gif"/><Relationship Id="rId90" Type="http://schemas.openxmlformats.org/officeDocument/2006/relationships/image" Target="media/image82.gif"/><Relationship Id="rId165" Type="http://schemas.openxmlformats.org/officeDocument/2006/relationships/image" Target="media/image157.gif"/><Relationship Id="rId186" Type="http://schemas.openxmlformats.org/officeDocument/2006/relationships/image" Target="media/image178.gif"/><Relationship Id="rId211" Type="http://schemas.openxmlformats.org/officeDocument/2006/relationships/image" Target="media/image203.gif"/><Relationship Id="rId232" Type="http://schemas.openxmlformats.org/officeDocument/2006/relationships/image" Target="media/image224.gif"/><Relationship Id="rId27" Type="http://schemas.openxmlformats.org/officeDocument/2006/relationships/image" Target="media/image19.gif"/><Relationship Id="rId48" Type="http://schemas.openxmlformats.org/officeDocument/2006/relationships/image" Target="media/image40.gif"/><Relationship Id="rId69" Type="http://schemas.openxmlformats.org/officeDocument/2006/relationships/image" Target="media/image61.gif"/><Relationship Id="rId113" Type="http://schemas.openxmlformats.org/officeDocument/2006/relationships/image" Target="media/image105.gif"/><Relationship Id="rId134" Type="http://schemas.openxmlformats.org/officeDocument/2006/relationships/image" Target="media/image126.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113</Pages>
  <Words>51522</Words>
  <Characters>293682</Characters>
  <Application>Microsoft Office Word</Application>
  <DocSecurity>0</DocSecurity>
  <Lines>2447</Lines>
  <Paragraphs>689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2016-10-23T14:57:00Z</dcterms:created>
  <dcterms:modified xsi:type="dcterms:W3CDTF">2016-10-25T17:59:00Z</dcterms:modified>
</cp:coreProperties>
</file>